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12C8" w:rsidRDefault="008A7971">
      <w:pPr>
        <w:pStyle w:val="Title"/>
        <w:tabs>
          <w:tab w:val="left" w:pos="1605"/>
          <w:tab w:val="center" w:pos="4945"/>
        </w:tabs>
        <w:jc w:val="left"/>
      </w:pPr>
      <w:r>
        <w:rPr>
          <w:noProof/>
          <w:lang w:eastAsia="en-GB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66675</wp:posOffset>
            </wp:positionV>
            <wp:extent cx="2025015" cy="621030"/>
            <wp:effectExtent l="1905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1FA" w:rsidRDefault="00BA51FA" w:rsidP="00BA51FA">
      <w:pPr>
        <w:pStyle w:val="Subtitle"/>
      </w:pPr>
    </w:p>
    <w:p w:rsidR="00BA51FA" w:rsidRDefault="00BA51FA" w:rsidP="00BA51FA">
      <w:pPr>
        <w:pStyle w:val="BodyText"/>
        <w:rPr>
          <w:lang w:val="en-GB"/>
        </w:rPr>
      </w:pPr>
    </w:p>
    <w:p w:rsidR="001E61AC" w:rsidRDefault="001E61AC">
      <w:pPr>
        <w:pStyle w:val="Title"/>
        <w:rPr>
          <w:rFonts w:ascii="Palatino Linotype" w:hAnsi="Palatino Linotype"/>
        </w:rPr>
      </w:pPr>
    </w:p>
    <w:p w:rsidR="005412C8" w:rsidRDefault="005412C8">
      <w:pPr>
        <w:pStyle w:val="Title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Joint Event from IEEE (UKRI) </w:t>
      </w:r>
      <w:r w:rsidR="002E6E72">
        <w:rPr>
          <w:rFonts w:ascii="Palatino Linotype" w:hAnsi="Palatino Linotype"/>
        </w:rPr>
        <w:t xml:space="preserve">Technology </w:t>
      </w:r>
      <w:r>
        <w:rPr>
          <w:rFonts w:ascii="Palatino Linotype" w:hAnsi="Palatino Linotype"/>
        </w:rPr>
        <w:t xml:space="preserve">Management/Professional Communications Chapter, and </w:t>
      </w:r>
      <w:r w:rsidR="008A7971">
        <w:rPr>
          <w:rFonts w:ascii="Palatino Linotype" w:hAnsi="Palatino Linotype"/>
        </w:rPr>
        <w:t>IEEE GOLD</w:t>
      </w:r>
    </w:p>
    <w:p w:rsidR="005412C8" w:rsidRDefault="002519A6">
      <w:pPr>
        <w:ind w:firstLine="1440"/>
        <w:rPr>
          <w:rFonts w:ascii="Palatino Linotype" w:hAnsi="Palatino Linotype"/>
          <w:b/>
          <w:bCs/>
          <w:szCs w:val="48"/>
          <w:lang w:val="en-US"/>
        </w:rPr>
      </w:pPr>
      <w:r w:rsidRPr="002519A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.9pt;margin-top:23.85pt;width:449.65pt;height:111.25pt;z-index:251656704;mso-wrap-distance-left:9.05pt;mso-wrap-distance-right:9.05pt" strokecolor="#333" strokeweight="5.05pt">
            <v:fill opacity="0" color2="black"/>
            <v:stroke color2="#ccc" linestyle="thickThin"/>
            <v:textbox inset="5.75pt,2.15pt,5.75pt,2.15pt">
              <w:txbxContent>
                <w:p w:rsidR="008A7971" w:rsidRDefault="008A7971" w:rsidP="008A7971">
                  <w:pPr>
                    <w:jc w:val="center"/>
                    <w:rPr>
                      <w:rFonts w:ascii="Palatino Linotype" w:hAnsi="Palatino Linotype"/>
                      <w:b/>
                      <w:bCs/>
                      <w:color w:val="000080"/>
                      <w:sz w:val="40"/>
                      <w:szCs w:val="40"/>
                    </w:rPr>
                  </w:pPr>
                  <w:r w:rsidRPr="008A7971">
                    <w:rPr>
                      <w:rFonts w:ascii="Palatino Linotype" w:hAnsi="Palatino Linotype"/>
                      <w:b/>
                      <w:bCs/>
                      <w:color w:val="000080"/>
                      <w:sz w:val="40"/>
                      <w:szCs w:val="40"/>
                    </w:rPr>
                    <w:t xml:space="preserve">Intellectual property and Selecting and project managing </w:t>
                  </w:r>
                  <w:r>
                    <w:rPr>
                      <w:rFonts w:ascii="Palatino Linotype" w:hAnsi="Palatino Linotype"/>
                      <w:b/>
                      <w:bCs/>
                      <w:color w:val="000080"/>
                      <w:sz w:val="40"/>
                      <w:szCs w:val="40"/>
                    </w:rPr>
                    <w:t>l</w:t>
                  </w:r>
                  <w:r w:rsidRPr="008A7971">
                    <w:rPr>
                      <w:rFonts w:ascii="Palatino Linotype" w:hAnsi="Palatino Linotype"/>
                      <w:b/>
                      <w:bCs/>
                      <w:color w:val="000080"/>
                      <w:sz w:val="40"/>
                      <w:szCs w:val="40"/>
                    </w:rPr>
                    <w:t>awyers</w:t>
                  </w:r>
                  <w:r>
                    <w:rPr>
                      <w:rFonts w:ascii="Palatino Linotype" w:hAnsi="Palatino Linotype"/>
                      <w:b/>
                      <w:bCs/>
                      <w:color w:val="000080"/>
                      <w:sz w:val="40"/>
                      <w:szCs w:val="40"/>
                    </w:rPr>
                    <w:t xml:space="preserve"> </w:t>
                  </w:r>
                </w:p>
                <w:p w:rsidR="00A84E51" w:rsidRDefault="008A7971" w:rsidP="008A7971">
                  <w:pPr>
                    <w:jc w:val="center"/>
                    <w:rPr>
                      <w:rFonts w:ascii="Palatino Linotype" w:hAnsi="Palatino Linotype"/>
                      <w:b/>
                      <w:bCs/>
                      <w:color w:val="800000"/>
                      <w:sz w:val="32"/>
                      <w:szCs w:val="32"/>
                    </w:rPr>
                  </w:pPr>
                  <w:r w:rsidRPr="008A7971">
                    <w:rPr>
                      <w:rFonts w:ascii="Palatino Linotype" w:hAnsi="Palatino Linotype"/>
                      <w:b/>
                      <w:bCs/>
                      <w:color w:val="800000"/>
                      <w:sz w:val="32"/>
                      <w:szCs w:val="32"/>
                    </w:rPr>
                    <w:t>Philip Nisbett</w:t>
                  </w:r>
                  <w:r w:rsidR="008F0772" w:rsidRPr="008F0772">
                    <w:rPr>
                      <w:rFonts w:ascii="Palatino Linotype" w:hAnsi="Palatino Linotype"/>
                      <w:b/>
                      <w:bCs/>
                      <w:color w:val="800000"/>
                      <w:sz w:val="32"/>
                      <w:szCs w:val="32"/>
                    </w:rPr>
                    <w:t xml:space="preserve">, </w:t>
                  </w:r>
                </w:p>
                <w:p w:rsidR="002E6E72" w:rsidRPr="00867684" w:rsidRDefault="00A84E51" w:rsidP="008F0772">
                  <w:pPr>
                    <w:jc w:val="center"/>
                    <w:rPr>
                      <w:rFonts w:ascii="Palatino Linotype" w:hAnsi="Palatino Linotype"/>
                      <w:b/>
                      <w:bCs/>
                      <w:color w:val="800000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color w:val="800000"/>
                      <w:sz w:val="32"/>
                      <w:szCs w:val="32"/>
                    </w:rPr>
                    <w:t>(</w:t>
                  </w:r>
                  <w:r w:rsidR="008A7971">
                    <w:rPr>
                      <w:rFonts w:ascii="Palatino Linotype" w:hAnsi="Palatino Linotype"/>
                      <w:b/>
                      <w:bCs/>
                      <w:color w:val="800000"/>
                      <w:sz w:val="32"/>
                      <w:szCs w:val="32"/>
                    </w:rPr>
                    <w:t>IBM</w:t>
                  </w:r>
                  <w:r>
                    <w:rPr>
                      <w:rFonts w:ascii="Palatino Linotype" w:hAnsi="Palatino Linotype"/>
                      <w:b/>
                      <w:bCs/>
                      <w:color w:val="800000"/>
                      <w:sz w:val="32"/>
                      <w:szCs w:val="32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1E61AC" w:rsidRDefault="001E61AC">
      <w:pPr>
        <w:ind w:firstLine="1440"/>
        <w:rPr>
          <w:rFonts w:ascii="Palatino Linotype" w:hAnsi="Palatino Linotype"/>
          <w:b/>
          <w:bCs/>
          <w:szCs w:val="48"/>
          <w:lang w:val="en-US"/>
        </w:rPr>
      </w:pPr>
    </w:p>
    <w:p w:rsidR="005412C8" w:rsidRDefault="005412C8">
      <w:pPr>
        <w:ind w:firstLine="1440"/>
        <w:rPr>
          <w:rFonts w:ascii="Palatino Linotype" w:hAnsi="Palatino Linotype"/>
          <w:szCs w:val="48"/>
          <w:lang w:val="en-US"/>
        </w:rPr>
      </w:pPr>
      <w:r>
        <w:rPr>
          <w:rFonts w:ascii="Palatino Linotype" w:hAnsi="Palatino Linotype"/>
          <w:b/>
          <w:bCs/>
          <w:szCs w:val="48"/>
          <w:lang w:val="en-US"/>
        </w:rPr>
        <w:t>Date</w:t>
      </w:r>
      <w:r>
        <w:rPr>
          <w:rFonts w:ascii="Palatino Linotype" w:hAnsi="Palatino Linotype"/>
          <w:szCs w:val="48"/>
          <w:lang w:val="en-US"/>
        </w:rPr>
        <w:tab/>
      </w:r>
      <w:r>
        <w:rPr>
          <w:rFonts w:ascii="Palatino Linotype" w:hAnsi="Palatino Linotype"/>
          <w:szCs w:val="48"/>
          <w:lang w:val="en-US"/>
        </w:rPr>
        <w:tab/>
      </w:r>
      <w:r w:rsidR="00164227">
        <w:rPr>
          <w:rFonts w:ascii="Palatino Linotype" w:hAnsi="Palatino Linotype"/>
          <w:szCs w:val="48"/>
          <w:lang w:val="en-US"/>
        </w:rPr>
        <w:t>Wedn</w:t>
      </w:r>
      <w:r>
        <w:rPr>
          <w:rFonts w:ascii="Palatino Linotype" w:hAnsi="Palatino Linotype"/>
          <w:szCs w:val="48"/>
          <w:lang w:val="en-US"/>
        </w:rPr>
        <w:t xml:space="preserve">esday </w:t>
      </w:r>
      <w:r w:rsidR="00C476F8">
        <w:rPr>
          <w:rFonts w:ascii="Palatino Linotype" w:hAnsi="Palatino Linotype"/>
          <w:szCs w:val="48"/>
          <w:lang w:val="en-US"/>
        </w:rPr>
        <w:t>2</w:t>
      </w:r>
      <w:r w:rsidR="008A7971">
        <w:rPr>
          <w:rFonts w:ascii="Palatino Linotype" w:hAnsi="Palatino Linotype"/>
          <w:szCs w:val="48"/>
          <w:lang w:val="en-US"/>
        </w:rPr>
        <w:t>8</w:t>
      </w:r>
      <w:r w:rsidR="00A84E51">
        <w:rPr>
          <w:rFonts w:ascii="Palatino Linotype" w:hAnsi="Palatino Linotype"/>
          <w:szCs w:val="48"/>
          <w:lang w:val="en-US"/>
        </w:rPr>
        <w:t>t</w:t>
      </w:r>
      <w:r w:rsidR="008A7971">
        <w:rPr>
          <w:rFonts w:ascii="Palatino Linotype" w:hAnsi="Palatino Linotype"/>
          <w:szCs w:val="48"/>
          <w:lang w:val="en-US"/>
        </w:rPr>
        <w:t>h</w:t>
      </w:r>
      <w:r>
        <w:rPr>
          <w:rFonts w:ascii="Palatino Linotype" w:hAnsi="Palatino Linotype"/>
          <w:szCs w:val="48"/>
          <w:lang w:val="en-US"/>
        </w:rPr>
        <w:t xml:space="preserve"> </w:t>
      </w:r>
      <w:r w:rsidR="00726FEF">
        <w:rPr>
          <w:rFonts w:ascii="Palatino Linotype" w:hAnsi="Palatino Linotype"/>
          <w:szCs w:val="48"/>
          <w:lang w:val="en-US"/>
        </w:rPr>
        <w:t>Novem</w:t>
      </w:r>
      <w:r w:rsidR="00273DF0">
        <w:rPr>
          <w:rFonts w:ascii="Palatino Linotype" w:hAnsi="Palatino Linotype"/>
          <w:szCs w:val="48"/>
          <w:lang w:val="en-US"/>
        </w:rPr>
        <w:t xml:space="preserve">ber </w:t>
      </w:r>
      <w:r>
        <w:rPr>
          <w:rFonts w:ascii="Palatino Linotype" w:hAnsi="Palatino Linotype"/>
          <w:szCs w:val="48"/>
          <w:lang w:val="en-US"/>
        </w:rPr>
        <w:t>20</w:t>
      </w:r>
      <w:r w:rsidR="00F2088A">
        <w:rPr>
          <w:rFonts w:ascii="Palatino Linotype" w:hAnsi="Palatino Linotype"/>
          <w:szCs w:val="48"/>
          <w:lang w:val="en-US"/>
        </w:rPr>
        <w:t>1</w:t>
      </w:r>
      <w:r w:rsidR="00A84E51">
        <w:rPr>
          <w:rFonts w:ascii="Palatino Linotype" w:hAnsi="Palatino Linotype"/>
          <w:szCs w:val="48"/>
          <w:lang w:val="en-US"/>
        </w:rPr>
        <w:t>2</w:t>
      </w:r>
    </w:p>
    <w:p w:rsidR="005412C8" w:rsidRDefault="005412C8">
      <w:pPr>
        <w:spacing w:before="40"/>
        <w:ind w:firstLine="1440"/>
        <w:rPr>
          <w:rFonts w:ascii="Palatino Linotype" w:hAnsi="Palatino Linotype"/>
          <w:szCs w:val="48"/>
          <w:lang w:val="en-US"/>
        </w:rPr>
      </w:pPr>
      <w:r>
        <w:rPr>
          <w:rFonts w:ascii="Palatino Linotype" w:hAnsi="Palatino Linotype"/>
          <w:b/>
          <w:bCs/>
          <w:szCs w:val="48"/>
          <w:lang w:val="en-US"/>
        </w:rPr>
        <w:t>Time</w:t>
      </w:r>
      <w:r>
        <w:rPr>
          <w:rFonts w:ascii="Palatino Linotype" w:hAnsi="Palatino Linotype"/>
          <w:szCs w:val="48"/>
          <w:lang w:val="en-US"/>
        </w:rPr>
        <w:tab/>
      </w:r>
      <w:r>
        <w:rPr>
          <w:rFonts w:ascii="Palatino Linotype" w:hAnsi="Palatino Linotype"/>
          <w:szCs w:val="48"/>
          <w:lang w:val="en-US"/>
        </w:rPr>
        <w:tab/>
      </w:r>
      <w:r w:rsidR="008A7971">
        <w:rPr>
          <w:rFonts w:ascii="Palatino Linotype" w:hAnsi="Palatino Linotype"/>
          <w:szCs w:val="48"/>
          <w:lang w:val="en-US"/>
        </w:rPr>
        <w:t>2</w:t>
      </w:r>
      <w:r w:rsidR="00A84E51">
        <w:rPr>
          <w:rFonts w:ascii="Palatino Linotype" w:hAnsi="Palatino Linotype"/>
          <w:szCs w:val="48"/>
          <w:lang w:val="en-US"/>
        </w:rPr>
        <w:t>.00 pm</w:t>
      </w:r>
      <w:r>
        <w:rPr>
          <w:rFonts w:ascii="Palatino Linotype" w:hAnsi="Palatino Linotype"/>
          <w:szCs w:val="48"/>
          <w:lang w:val="en-US"/>
        </w:rPr>
        <w:t xml:space="preserve"> </w:t>
      </w:r>
    </w:p>
    <w:p w:rsidR="005412C8" w:rsidRDefault="005412C8">
      <w:pPr>
        <w:spacing w:before="40"/>
        <w:ind w:left="2880" w:hanging="1440"/>
        <w:rPr>
          <w:rFonts w:ascii="Palatino Linotype" w:hAnsi="Palatino Linotype"/>
          <w:szCs w:val="48"/>
          <w:lang w:val="en-US"/>
        </w:rPr>
      </w:pPr>
      <w:r>
        <w:rPr>
          <w:rFonts w:ascii="Palatino Linotype" w:hAnsi="Palatino Linotype"/>
          <w:b/>
          <w:bCs/>
          <w:szCs w:val="48"/>
          <w:lang w:val="en-US"/>
        </w:rPr>
        <w:t>Venue</w:t>
      </w:r>
      <w:r>
        <w:rPr>
          <w:rFonts w:ascii="Palatino Linotype" w:hAnsi="Palatino Linotype"/>
          <w:szCs w:val="48"/>
          <w:lang w:val="en-US"/>
        </w:rPr>
        <w:tab/>
      </w:r>
      <w:r w:rsidR="008A7971" w:rsidRPr="008A7971">
        <w:rPr>
          <w:rFonts w:ascii="Palatino Linotype" w:hAnsi="Palatino Linotype"/>
          <w:szCs w:val="48"/>
          <w:lang w:val="en-US"/>
        </w:rPr>
        <w:t>D141 Paisley Campus, University of West Scotland</w:t>
      </w:r>
    </w:p>
    <w:p w:rsidR="005412C8" w:rsidRDefault="005412C8">
      <w:pPr>
        <w:ind w:firstLine="1440"/>
        <w:rPr>
          <w:rFonts w:ascii="Palatino Linotype" w:hAnsi="Palatino Linotype"/>
          <w:color w:val="000000"/>
          <w:szCs w:val="48"/>
          <w:lang w:val="en-US"/>
        </w:rPr>
      </w:pPr>
      <w:r>
        <w:rPr>
          <w:rFonts w:ascii="Palatino Linotype" w:hAnsi="Palatino Linotype"/>
          <w:b/>
          <w:bCs/>
          <w:color w:val="000000"/>
          <w:szCs w:val="48"/>
          <w:lang w:val="en-US"/>
        </w:rPr>
        <w:t>Map</w:t>
      </w:r>
      <w:r>
        <w:rPr>
          <w:rFonts w:ascii="Palatino Linotype" w:hAnsi="Palatino Linotype"/>
          <w:color w:val="000000"/>
          <w:szCs w:val="48"/>
          <w:lang w:val="en-US"/>
        </w:rPr>
        <w:tab/>
      </w:r>
      <w:r>
        <w:rPr>
          <w:rFonts w:ascii="Palatino Linotype" w:hAnsi="Palatino Linotype"/>
          <w:color w:val="000000"/>
          <w:szCs w:val="48"/>
          <w:lang w:val="en-US"/>
        </w:rPr>
        <w:tab/>
      </w:r>
      <w:hyperlink r:id="rId6" w:history="1">
        <w:r>
          <w:rPr>
            <w:rStyle w:val="Hyperlink"/>
            <w:rFonts w:ascii="Palatino Linotype" w:hAnsi="Palatino Linotype"/>
            <w:lang w:val="en-US"/>
          </w:rPr>
          <w:t>http://www.rhul.ac.uk/Shared/Maps/</w:t>
        </w:r>
      </w:hyperlink>
      <w:r w:rsidR="00F6533E">
        <w:rPr>
          <w:rFonts w:ascii="Palatino Linotype" w:hAnsi="Palatino Linotype"/>
          <w:color w:val="000000"/>
          <w:szCs w:val="48"/>
          <w:lang w:val="en-US"/>
        </w:rPr>
        <w:t xml:space="preserve"> (#</w:t>
      </w:r>
      <w:r w:rsidR="00A84E51">
        <w:rPr>
          <w:rFonts w:ascii="Palatino Linotype" w:hAnsi="Palatino Linotype"/>
          <w:color w:val="000000"/>
          <w:szCs w:val="48"/>
          <w:lang w:val="en-US"/>
        </w:rPr>
        <w:t>16</w:t>
      </w:r>
      <w:r>
        <w:rPr>
          <w:rFonts w:ascii="Palatino Linotype" w:hAnsi="Palatino Linotype"/>
          <w:color w:val="000000"/>
          <w:szCs w:val="48"/>
          <w:lang w:val="en-US"/>
        </w:rPr>
        <w:t xml:space="preserve"> on campus plan)</w:t>
      </w:r>
    </w:p>
    <w:p w:rsidR="002E6E72" w:rsidRPr="002E6E72" w:rsidRDefault="002E6E72" w:rsidP="002E6E72">
      <w:pPr>
        <w:pStyle w:val="HTMLPreformatted"/>
        <w:ind w:left="1701" w:hanging="1701"/>
        <w:jc w:val="both"/>
      </w:pPr>
    </w:p>
    <w:p w:rsidR="008A7971" w:rsidRDefault="00273DF0" w:rsidP="008A7971">
      <w:pPr>
        <w:ind w:left="2127" w:hanging="2127"/>
        <w:jc w:val="both"/>
        <w:rPr>
          <w:rFonts w:ascii="Palatino" w:hAnsi="Palatino"/>
          <w:sz w:val="21"/>
          <w:szCs w:val="21"/>
        </w:rPr>
      </w:pPr>
      <w:r>
        <w:rPr>
          <w:rFonts w:ascii="Palatino" w:hAnsi="Palatino"/>
          <w:b/>
          <w:bCs/>
          <w:color w:val="800000"/>
          <w:sz w:val="21"/>
          <w:szCs w:val="21"/>
        </w:rPr>
        <w:t>ABSTRACT</w:t>
      </w:r>
      <w:r>
        <w:rPr>
          <w:rFonts w:ascii="Palatino" w:hAnsi="Palatino"/>
          <w:sz w:val="21"/>
          <w:szCs w:val="21"/>
        </w:rPr>
        <w:tab/>
      </w:r>
    </w:p>
    <w:p w:rsidR="008A7971" w:rsidRDefault="008A7971" w:rsidP="008A7971">
      <w:pPr>
        <w:ind w:left="2127" w:hanging="2127"/>
        <w:jc w:val="both"/>
        <w:rPr>
          <w:rFonts w:ascii="Palatino" w:hAnsi="Palatino"/>
          <w:sz w:val="21"/>
          <w:szCs w:val="21"/>
        </w:rPr>
      </w:pPr>
    </w:p>
    <w:p w:rsidR="008A7971" w:rsidRDefault="008A7971" w:rsidP="008A7971">
      <w:pPr>
        <w:ind w:left="2127" w:hanging="2127"/>
        <w:jc w:val="both"/>
        <w:rPr>
          <w:rFonts w:ascii="Palatino Linotype" w:hAnsi="Palatino Linotype"/>
          <w:sz w:val="21"/>
          <w:szCs w:val="21"/>
        </w:rPr>
      </w:pPr>
      <w:r w:rsidRPr="008A7971">
        <w:rPr>
          <w:rFonts w:ascii="Palatino Linotype" w:hAnsi="Palatino Linotype"/>
          <w:sz w:val="21"/>
          <w:szCs w:val="21"/>
        </w:rPr>
        <w:t xml:space="preserve">The talk will cover some valuable insights on the following: </w:t>
      </w:r>
    </w:p>
    <w:p w:rsidR="008A7971" w:rsidRPr="008A7971" w:rsidRDefault="008A7971" w:rsidP="008A7971">
      <w:pPr>
        <w:ind w:left="2127" w:hanging="2127"/>
        <w:jc w:val="both"/>
        <w:rPr>
          <w:rFonts w:ascii="Palatino Linotype" w:hAnsi="Palatino Linotype"/>
          <w:sz w:val="21"/>
          <w:szCs w:val="21"/>
        </w:rPr>
      </w:pPr>
    </w:p>
    <w:p w:rsidR="008A7971" w:rsidRDefault="008A7971" w:rsidP="008A7971">
      <w:pPr>
        <w:numPr>
          <w:ilvl w:val="0"/>
          <w:numId w:val="2"/>
        </w:numPr>
        <w:jc w:val="both"/>
        <w:rPr>
          <w:rFonts w:ascii="Palatino Linotype" w:hAnsi="Palatino Linotype"/>
          <w:sz w:val="21"/>
          <w:szCs w:val="21"/>
        </w:rPr>
      </w:pPr>
      <w:r w:rsidRPr="008A7971">
        <w:rPr>
          <w:rFonts w:ascii="Palatino Linotype" w:hAnsi="Palatino Linotype"/>
          <w:sz w:val="21"/>
          <w:szCs w:val="21"/>
        </w:rPr>
        <w:t xml:space="preserve">Intellectual property: Patents, copyright,database protection,semi conductors, registered and unregistered designs, confidential information, service marks, trade marks, domain names.  </w:t>
      </w:r>
    </w:p>
    <w:p w:rsidR="008A7971" w:rsidRDefault="008A7971" w:rsidP="008A7971">
      <w:pPr>
        <w:jc w:val="both"/>
        <w:rPr>
          <w:rFonts w:ascii="Palatino Linotype" w:hAnsi="Palatino Linotype"/>
          <w:sz w:val="21"/>
          <w:szCs w:val="21"/>
        </w:rPr>
      </w:pPr>
    </w:p>
    <w:p w:rsidR="00B33F4F" w:rsidRDefault="008A7971" w:rsidP="008A7971">
      <w:pPr>
        <w:numPr>
          <w:ilvl w:val="0"/>
          <w:numId w:val="2"/>
        </w:numPr>
        <w:jc w:val="both"/>
        <w:rPr>
          <w:rFonts w:ascii="Palatino Linotype" w:hAnsi="Palatino Linotype"/>
          <w:sz w:val="21"/>
          <w:szCs w:val="21"/>
        </w:rPr>
      </w:pPr>
      <w:r w:rsidRPr="008A7971">
        <w:rPr>
          <w:rFonts w:ascii="Palatino Linotype" w:hAnsi="Palatino Linotype"/>
          <w:sz w:val="21"/>
          <w:szCs w:val="21"/>
        </w:rPr>
        <w:t xml:space="preserve">Selecting and project managing lawyers. How to select lawyers who can seriously enhance your wealth  </w:t>
      </w:r>
    </w:p>
    <w:p w:rsidR="008A7971" w:rsidRDefault="008A7971" w:rsidP="008A7971">
      <w:pPr>
        <w:pStyle w:val="ListParagraph"/>
        <w:rPr>
          <w:rFonts w:ascii="Palatino Linotype" w:hAnsi="Palatino Linotype"/>
          <w:sz w:val="21"/>
          <w:szCs w:val="21"/>
        </w:rPr>
      </w:pPr>
    </w:p>
    <w:p w:rsidR="008A7971" w:rsidRPr="008A7971" w:rsidRDefault="008A7971" w:rsidP="008A7971">
      <w:pPr>
        <w:ind w:left="720"/>
        <w:jc w:val="both"/>
        <w:rPr>
          <w:rFonts w:ascii="Palatino Linotype" w:hAnsi="Palatino Linotype"/>
          <w:sz w:val="21"/>
          <w:szCs w:val="21"/>
        </w:rPr>
      </w:pPr>
    </w:p>
    <w:p w:rsidR="005412C8" w:rsidRDefault="005412C8">
      <w:pPr>
        <w:autoSpaceDE w:val="0"/>
        <w:spacing w:before="120"/>
        <w:ind w:left="2145" w:hanging="2145"/>
        <w:jc w:val="both"/>
        <w:rPr>
          <w:rFonts w:ascii="Palatino Linotype" w:hAnsi="Palatino Linotype"/>
          <w:sz w:val="21"/>
          <w:szCs w:val="21"/>
          <w:lang w:val="en-US"/>
        </w:rPr>
      </w:pPr>
      <w:r>
        <w:rPr>
          <w:rFonts w:ascii="Palatino Linotype" w:hAnsi="Palatino Linotype"/>
          <w:b/>
          <w:bCs/>
          <w:color w:val="000080"/>
          <w:sz w:val="21"/>
          <w:szCs w:val="21"/>
        </w:rPr>
        <w:t>ORGANISERS</w:t>
      </w:r>
      <w:r>
        <w:rPr>
          <w:rFonts w:ascii="Palatino Linotype" w:hAnsi="Palatino Linotype"/>
          <w:sz w:val="21"/>
          <w:szCs w:val="21"/>
        </w:rPr>
        <w:tab/>
        <w:t xml:space="preserve">(1) </w:t>
      </w:r>
      <w:r w:rsidR="008A7971">
        <w:rPr>
          <w:rFonts w:ascii="Palatino Linotype" w:hAnsi="Palatino Linotype"/>
          <w:sz w:val="21"/>
          <w:szCs w:val="21"/>
        </w:rPr>
        <w:t>IEEE GOLD (Graduates of the last decade)</w:t>
      </w:r>
      <w:r>
        <w:rPr>
          <w:rFonts w:ascii="Palatino Linotype" w:hAnsi="Palatino Linotype"/>
          <w:sz w:val="21"/>
          <w:szCs w:val="21"/>
        </w:rPr>
        <w:t xml:space="preserve"> (2) IEEE UKRI </w:t>
      </w:r>
      <w:r w:rsidR="002E6E72">
        <w:rPr>
          <w:rFonts w:ascii="Palatino Linotype" w:hAnsi="Palatino Linotype"/>
          <w:sz w:val="21"/>
          <w:szCs w:val="21"/>
          <w:lang w:val="en-US"/>
        </w:rPr>
        <w:t>Technology</w:t>
      </w:r>
      <w:r>
        <w:rPr>
          <w:rFonts w:ascii="Palatino Linotype" w:hAnsi="Palatino Linotype"/>
          <w:sz w:val="21"/>
          <w:szCs w:val="21"/>
          <w:lang w:val="en-US"/>
        </w:rPr>
        <w:t xml:space="preserve"> Management and Professional Communications Joint Chapter (EMPC).</w:t>
      </w:r>
    </w:p>
    <w:p w:rsidR="008A7971" w:rsidRDefault="008A7971">
      <w:pPr>
        <w:autoSpaceDE w:val="0"/>
        <w:spacing w:before="120"/>
        <w:ind w:left="2145" w:hanging="2145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C476F8" w:rsidRPr="00C476F8" w:rsidRDefault="00807A18" w:rsidP="00807A18">
      <w:pPr>
        <w:spacing w:before="120"/>
        <w:rPr>
          <w:rStyle w:val="Hyperlink"/>
          <w:color w:val="auto"/>
          <w:u w:val="none"/>
        </w:rPr>
      </w:pPr>
      <w:r>
        <w:rPr>
          <w:rFonts w:ascii="Palatino Linotype" w:hAnsi="Palatino Linotype"/>
          <w:b/>
          <w:bCs/>
          <w:color w:val="800000"/>
          <w:sz w:val="21"/>
          <w:szCs w:val="21"/>
        </w:rPr>
        <w:t>CONTACT</w:t>
      </w:r>
      <w:r>
        <w:rPr>
          <w:rFonts w:ascii="Palatino Linotype" w:hAnsi="Palatino Linotype"/>
          <w:b/>
          <w:bCs/>
          <w:color w:val="800000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  <w:t xml:space="preserve">Email: </w:t>
      </w:r>
      <w:r w:rsidR="008A7971" w:rsidRPr="008A7971">
        <w:t>Arti.argawal.1@city.ac.uk</w:t>
      </w:r>
    </w:p>
    <w:p w:rsidR="00807A18" w:rsidRDefault="00807A18" w:rsidP="00807A18"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  <w:t xml:space="preserve">Web: </w:t>
      </w:r>
      <w:hyperlink r:id="rId7" w:history="1">
        <w:hyperlink r:id="rId8" w:history="1">
          <w:hyperlink r:id="rId9" w:history="1">
            <w:r>
              <w:rPr>
                <w:rStyle w:val="Hyperlink"/>
                <w:rFonts w:ascii="Palatino Linotype" w:hAnsi="Palatino Linotype"/>
              </w:rPr>
              <w:t>http://ewh.ieee.org/r8/ukri/em_pc/</w:t>
            </w:r>
          </w:hyperlink>
        </w:hyperlink>
      </w:hyperlink>
    </w:p>
    <w:p w:rsidR="00A84E51" w:rsidRDefault="00A84E51" w:rsidP="00807A18">
      <w:r>
        <w:tab/>
      </w:r>
      <w:r>
        <w:tab/>
      </w:r>
      <w:r>
        <w:tab/>
      </w:r>
    </w:p>
    <w:p w:rsidR="005412C8" w:rsidRDefault="00273DF0">
      <w:pPr>
        <w:pStyle w:val="Heading2"/>
        <w:tabs>
          <w:tab w:val="left" w:pos="0"/>
        </w:tabs>
        <w:spacing w:before="160"/>
      </w:pPr>
      <w:r>
        <w:rPr>
          <w:sz w:val="36"/>
          <w:szCs w:val="36"/>
        </w:rPr>
        <w:t>F</w:t>
      </w:r>
      <w:r w:rsidR="005412C8">
        <w:rPr>
          <w:sz w:val="36"/>
          <w:szCs w:val="36"/>
        </w:rPr>
        <w:t>ree admission, All are welcome !</w:t>
      </w:r>
    </w:p>
    <w:sectPr w:rsidR="005412C8" w:rsidSect="00CB12F5">
      <w:footnotePr>
        <w:pos w:val="beneathText"/>
      </w:footnotePr>
      <w:pgSz w:w="11905" w:h="16837"/>
      <w:pgMar w:top="85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274338"/>
    <w:multiLevelType w:val="hybridMultilevel"/>
    <w:tmpl w:val="1C068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40536"/>
    <w:multiLevelType w:val="hybridMultilevel"/>
    <w:tmpl w:val="07605E4C"/>
    <w:lvl w:ilvl="0" w:tplc="AC4C93E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412C8"/>
    <w:rsid w:val="000545E5"/>
    <w:rsid w:val="00094BCE"/>
    <w:rsid w:val="00164227"/>
    <w:rsid w:val="001E61AC"/>
    <w:rsid w:val="002248D8"/>
    <w:rsid w:val="002519A6"/>
    <w:rsid w:val="00273DF0"/>
    <w:rsid w:val="002E6E72"/>
    <w:rsid w:val="00305B4E"/>
    <w:rsid w:val="005412C8"/>
    <w:rsid w:val="006A4C2B"/>
    <w:rsid w:val="006F4629"/>
    <w:rsid w:val="00715CD2"/>
    <w:rsid w:val="00721370"/>
    <w:rsid w:val="00726FEF"/>
    <w:rsid w:val="00807A18"/>
    <w:rsid w:val="00867684"/>
    <w:rsid w:val="00876D43"/>
    <w:rsid w:val="008A7971"/>
    <w:rsid w:val="008F0772"/>
    <w:rsid w:val="00A41218"/>
    <w:rsid w:val="00A67982"/>
    <w:rsid w:val="00A84E51"/>
    <w:rsid w:val="00AC00ED"/>
    <w:rsid w:val="00AF5A47"/>
    <w:rsid w:val="00B30629"/>
    <w:rsid w:val="00B33F4F"/>
    <w:rsid w:val="00B873C1"/>
    <w:rsid w:val="00BA51FA"/>
    <w:rsid w:val="00C24A14"/>
    <w:rsid w:val="00C476F8"/>
    <w:rsid w:val="00CA2B6D"/>
    <w:rsid w:val="00CB12F5"/>
    <w:rsid w:val="00CB492B"/>
    <w:rsid w:val="00E674C4"/>
    <w:rsid w:val="00E918E7"/>
    <w:rsid w:val="00F2088A"/>
    <w:rsid w:val="00F6533E"/>
    <w:rsid w:val="00F85113"/>
    <w:rsid w:val="00FC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2F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B12F5"/>
    <w:pPr>
      <w:keepNext/>
      <w:numPr>
        <w:numId w:val="1"/>
      </w:numPr>
      <w:jc w:val="center"/>
      <w:outlineLvl w:val="0"/>
    </w:pPr>
    <w:rPr>
      <w:sz w:val="36"/>
      <w:szCs w:val="48"/>
    </w:rPr>
  </w:style>
  <w:style w:type="paragraph" w:styleId="Heading2">
    <w:name w:val="heading 2"/>
    <w:basedOn w:val="Normal"/>
    <w:next w:val="Normal"/>
    <w:qFormat/>
    <w:rsid w:val="00CB12F5"/>
    <w:pPr>
      <w:keepNext/>
      <w:numPr>
        <w:ilvl w:val="1"/>
        <w:numId w:val="1"/>
      </w:numPr>
      <w:jc w:val="center"/>
      <w:outlineLvl w:val="1"/>
    </w:pPr>
    <w:rPr>
      <w:rFonts w:ascii="Palatino Linotype" w:hAnsi="Palatino Linotype"/>
      <w:b/>
      <w:bCs/>
      <w:caps/>
      <w:shadow/>
      <w:color w:val="FF0000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12F5"/>
    <w:rPr>
      <w:color w:val="0000FF"/>
      <w:u w:val="single"/>
    </w:rPr>
  </w:style>
  <w:style w:type="character" w:styleId="FollowedHyperlink">
    <w:name w:val="FollowedHyperlink"/>
    <w:basedOn w:val="DefaultParagraphFont"/>
    <w:rsid w:val="00CB12F5"/>
    <w:rPr>
      <w:color w:val="800080"/>
      <w:u w:val="single"/>
    </w:rPr>
  </w:style>
  <w:style w:type="paragraph" w:styleId="BodyText">
    <w:name w:val="Body Text"/>
    <w:basedOn w:val="Normal"/>
    <w:rsid w:val="00CB12F5"/>
    <w:rPr>
      <w:sz w:val="32"/>
      <w:szCs w:val="20"/>
      <w:lang w:val="en-US"/>
    </w:rPr>
  </w:style>
  <w:style w:type="paragraph" w:customStyle="1" w:styleId="Heading">
    <w:name w:val="Heading"/>
    <w:basedOn w:val="Normal"/>
    <w:next w:val="BodyText"/>
    <w:rsid w:val="00CB12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rsid w:val="00CB12F5"/>
    <w:rPr>
      <w:rFonts w:cs="Tahoma"/>
    </w:rPr>
  </w:style>
  <w:style w:type="paragraph" w:styleId="Caption">
    <w:name w:val="caption"/>
    <w:basedOn w:val="Normal"/>
    <w:qFormat/>
    <w:rsid w:val="00CB12F5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BodyText"/>
    <w:rsid w:val="00CB12F5"/>
  </w:style>
  <w:style w:type="paragraph" w:customStyle="1" w:styleId="Index">
    <w:name w:val="Index"/>
    <w:basedOn w:val="Normal"/>
    <w:rsid w:val="00CB12F5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CB12F5"/>
    <w:pPr>
      <w:jc w:val="center"/>
    </w:pPr>
    <w:rPr>
      <w:sz w:val="28"/>
      <w:szCs w:val="48"/>
    </w:rPr>
  </w:style>
  <w:style w:type="paragraph" w:styleId="Subtitle">
    <w:name w:val="Subtitle"/>
    <w:basedOn w:val="Heading"/>
    <w:next w:val="BodyText"/>
    <w:qFormat/>
    <w:rsid w:val="00CB12F5"/>
    <w:pPr>
      <w:jc w:val="center"/>
    </w:pPr>
    <w:rPr>
      <w:i/>
      <w:iCs/>
    </w:rPr>
  </w:style>
  <w:style w:type="paragraph" w:styleId="NormalWeb">
    <w:name w:val="Normal (Web)"/>
    <w:basedOn w:val="Normal"/>
    <w:rsid w:val="00CB12F5"/>
    <w:pPr>
      <w:spacing w:before="280" w:after="280"/>
    </w:pPr>
    <w:rPr>
      <w:rFonts w:eastAsia="MS Mincho"/>
      <w:lang w:eastAsia="th-TH" w:bidi="th-TH"/>
    </w:rPr>
  </w:style>
  <w:style w:type="paragraph" w:styleId="BodyText3">
    <w:name w:val="Body Text 3"/>
    <w:basedOn w:val="Normal"/>
    <w:rsid w:val="00CB12F5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CB12F5"/>
    <w:pPr>
      <w:spacing w:after="120" w:line="48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E6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6E7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8A79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wh.ieee.org/r8/ukri/em_p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wh.ieee.org/r8/ukri/em_p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hul.ac.uk/Shared/Map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wh.ieee.org/r8/ukri/em_p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UKRI Section Event</vt:lpstr>
    </vt:vector>
  </TitlesOfParts>
  <Company>RHUL</Company>
  <LinksUpToDate>false</LinksUpToDate>
  <CharactersWithSpaces>1106</CharactersWithSpaces>
  <SharedDoc>false</SharedDoc>
  <HLinks>
    <vt:vector size="30" baseType="variant">
      <vt:variant>
        <vt:i4>8061022</vt:i4>
      </vt:variant>
      <vt:variant>
        <vt:i4>10</vt:i4>
      </vt:variant>
      <vt:variant>
        <vt:i4>0</vt:i4>
      </vt:variant>
      <vt:variant>
        <vt:i4>5</vt:i4>
      </vt:variant>
      <vt:variant>
        <vt:lpwstr>http://ewh.ieee.org/r8/ukri/em_pc/</vt:lpwstr>
      </vt:variant>
      <vt:variant>
        <vt:lpwstr/>
      </vt:variant>
      <vt:variant>
        <vt:i4>8061022</vt:i4>
      </vt:variant>
      <vt:variant>
        <vt:i4>8</vt:i4>
      </vt:variant>
      <vt:variant>
        <vt:i4>0</vt:i4>
      </vt:variant>
      <vt:variant>
        <vt:i4>5</vt:i4>
      </vt:variant>
      <vt:variant>
        <vt:lpwstr>http://ewh.ieee.org/r8/ukri/em_pc/</vt:lpwstr>
      </vt:variant>
      <vt:variant>
        <vt:lpwstr/>
      </vt:variant>
      <vt:variant>
        <vt:i4>8061022</vt:i4>
      </vt:variant>
      <vt:variant>
        <vt:i4>6</vt:i4>
      </vt:variant>
      <vt:variant>
        <vt:i4>0</vt:i4>
      </vt:variant>
      <vt:variant>
        <vt:i4>5</vt:i4>
      </vt:variant>
      <vt:variant>
        <vt:lpwstr>http://ewh.ieee.org/r8/ukri/em_pc/</vt:lpwstr>
      </vt:variant>
      <vt:variant>
        <vt:lpwstr/>
      </vt:variant>
      <vt:variant>
        <vt:i4>5898354</vt:i4>
      </vt:variant>
      <vt:variant>
        <vt:i4>3</vt:i4>
      </vt:variant>
      <vt:variant>
        <vt:i4>0</vt:i4>
      </vt:variant>
      <vt:variant>
        <vt:i4>5</vt:i4>
      </vt:variant>
      <vt:variant>
        <vt:lpwstr>mailto:Joanne.Barrs@rhul.ac.uk</vt:lpwstr>
      </vt:variant>
      <vt:variant>
        <vt:lpwstr/>
      </vt:variant>
      <vt:variant>
        <vt:i4>7798842</vt:i4>
      </vt:variant>
      <vt:variant>
        <vt:i4>0</vt:i4>
      </vt:variant>
      <vt:variant>
        <vt:i4>0</vt:i4>
      </vt:variant>
      <vt:variant>
        <vt:i4>5</vt:i4>
      </vt:variant>
      <vt:variant>
        <vt:lpwstr>http://www.rhul.ac.uk/Shared/Maps/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UKRI Section Event</dc:title>
  <dc:creator>Yang Yang</dc:creator>
  <cp:lastModifiedBy>Alan</cp:lastModifiedBy>
  <cp:revision>2</cp:revision>
  <cp:lastPrinted>2011-10-01T12:25:00Z</cp:lastPrinted>
  <dcterms:created xsi:type="dcterms:W3CDTF">2012-11-24T12:55:00Z</dcterms:created>
  <dcterms:modified xsi:type="dcterms:W3CDTF">2012-11-24T12:55:00Z</dcterms:modified>
</cp:coreProperties>
</file>