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07" w:rsidRPr="00BA5411" w:rsidRDefault="00451F07" w:rsidP="00451F07">
      <w:pPr>
        <w:spacing w:after="0"/>
        <w:rPr>
          <w:rFonts w:ascii="Arial" w:hAnsi="Arial" w:cs="Arial"/>
          <w:b/>
          <w:bCs/>
          <w:noProof/>
          <w:color w:val="0000CC"/>
          <w:sz w:val="20"/>
          <w:szCs w:val="20"/>
        </w:rPr>
      </w:pPr>
      <w:r w:rsidRPr="00451F07">
        <w:rPr>
          <w:rFonts w:ascii="Arial" w:hAnsi="Arial" w:cs="Arial"/>
          <w:b/>
          <w:bCs/>
          <w:noProof/>
          <w:szCs w:val="20"/>
        </w:rPr>
        <w:t xml:space="preserve">The Personal Home and Auto Group Insurance for </w:t>
      </w:r>
      <w:r w:rsidR="009804DA">
        <w:rPr>
          <w:rFonts w:ascii="Arial" w:hAnsi="Arial" w:cs="Arial"/>
          <w:b/>
          <w:bCs/>
          <w:noProof/>
          <w:szCs w:val="20"/>
        </w:rPr>
        <w:t>IEEE</w:t>
      </w:r>
      <w:r w:rsidR="008C5D6F">
        <w:rPr>
          <w:rFonts w:ascii="Arial" w:hAnsi="Arial" w:cs="Arial"/>
          <w:b/>
          <w:bCs/>
          <w:noProof/>
          <w:szCs w:val="20"/>
        </w:rPr>
        <w:t xml:space="preserve"> members</w:t>
      </w:r>
    </w:p>
    <w:p w:rsidR="00451F07" w:rsidRPr="00D46098" w:rsidRDefault="00451F07" w:rsidP="00451F07">
      <w:pPr>
        <w:keepNext/>
        <w:autoSpaceDE w:val="0"/>
        <w:autoSpaceDN w:val="0"/>
        <w:adjustRightInd w:val="0"/>
        <w:spacing w:after="0"/>
        <w:outlineLvl w:val="0"/>
        <w:rPr>
          <w:rFonts w:ascii="Arial" w:hAnsi="Arial" w:cs="Arial"/>
          <w:b/>
          <w:bCs/>
          <w:noProof/>
          <w:sz w:val="20"/>
          <w:szCs w:val="20"/>
        </w:rPr>
      </w:pPr>
    </w:p>
    <w:p w:rsidR="00451F07" w:rsidRPr="008B205C" w:rsidRDefault="00451F07" w:rsidP="00451F07">
      <w:pPr>
        <w:keepNext/>
        <w:autoSpaceDE w:val="0"/>
        <w:autoSpaceDN w:val="0"/>
        <w:adjustRightInd w:val="0"/>
        <w:spacing w:after="0"/>
        <w:outlineLvl w:val="0"/>
        <w:rPr>
          <w:rFonts w:ascii="Arial" w:hAnsi="Arial" w:cs="Arial"/>
          <w:bCs/>
          <w:noProof/>
          <w:sz w:val="20"/>
          <w:szCs w:val="20"/>
        </w:rPr>
      </w:pPr>
      <w:r w:rsidRPr="00BA5411">
        <w:rPr>
          <w:rFonts w:ascii="Arial" w:hAnsi="Arial" w:cs="Arial"/>
          <w:b/>
          <w:bCs/>
          <w:noProof/>
          <w:sz w:val="20"/>
          <w:szCs w:val="20"/>
        </w:rPr>
        <w:t>A partnership you can trust</w:t>
      </w:r>
    </w:p>
    <w:p w:rsidR="00451F07" w:rsidRPr="00BA5411" w:rsidRDefault="00451F07" w:rsidP="00451F07">
      <w:pPr>
        <w:autoSpaceDE w:val="0"/>
        <w:autoSpaceDN w:val="0"/>
        <w:adjustRightInd w:val="0"/>
        <w:spacing w:after="0"/>
        <w:rPr>
          <w:rFonts w:ascii="Arial" w:hAnsi="Arial" w:cs="Arial"/>
          <w:noProof/>
          <w:sz w:val="20"/>
          <w:szCs w:val="20"/>
        </w:rPr>
      </w:pPr>
      <w:r w:rsidRPr="008B205C">
        <w:rPr>
          <w:rFonts w:ascii="Arial" w:hAnsi="Arial" w:cs="Arial"/>
          <w:noProof/>
          <w:sz w:val="20"/>
          <w:szCs w:val="20"/>
        </w:rPr>
        <w:t>The Personal is proud to partner with</w:t>
      </w:r>
      <w:r w:rsidR="008B205C" w:rsidRPr="008B205C">
        <w:rPr>
          <w:rFonts w:ascii="Arial" w:hAnsi="Arial" w:cs="Arial"/>
          <w:bCs/>
          <w:noProof/>
          <w:sz w:val="20"/>
          <w:szCs w:val="20"/>
        </w:rPr>
        <w:t xml:space="preserve"> </w:t>
      </w:r>
      <w:r w:rsidR="008C5D6F">
        <w:rPr>
          <w:rFonts w:ascii="Arial" w:hAnsi="Arial" w:cs="Arial"/>
          <w:bCs/>
          <w:noProof/>
          <w:sz w:val="20"/>
          <w:szCs w:val="20"/>
        </w:rPr>
        <w:t xml:space="preserve">the </w:t>
      </w:r>
      <w:r w:rsidR="009804DA" w:rsidRPr="009804DA">
        <w:rPr>
          <w:rFonts w:ascii="Arial" w:hAnsi="Arial" w:cs="Arial"/>
          <w:bCs/>
          <w:noProof/>
          <w:sz w:val="20"/>
          <w:szCs w:val="20"/>
        </w:rPr>
        <w:t xml:space="preserve">Institute of Electrical and Electronics Engineers </w:t>
      </w:r>
      <w:r w:rsidRPr="00BA5411">
        <w:rPr>
          <w:rFonts w:ascii="Arial" w:hAnsi="Arial" w:cs="Arial"/>
          <w:noProof/>
          <w:sz w:val="20"/>
          <w:szCs w:val="20"/>
        </w:rPr>
        <w:t xml:space="preserve">to bring you home and auto insurance designed to suit your needs. Since 1974, members and employees of over 600 professional organizations like yours have made The Personal their trusted partner. </w:t>
      </w:r>
    </w:p>
    <w:p w:rsidR="00451F07" w:rsidRPr="00BA5411" w:rsidRDefault="00451F07" w:rsidP="00451F07">
      <w:pPr>
        <w:autoSpaceDE w:val="0"/>
        <w:autoSpaceDN w:val="0"/>
        <w:adjustRightInd w:val="0"/>
        <w:spacing w:after="0"/>
        <w:rPr>
          <w:rFonts w:ascii="Arial" w:hAnsi="Arial" w:cs="Arial"/>
          <w:noProof/>
          <w:sz w:val="20"/>
          <w:szCs w:val="20"/>
        </w:rPr>
      </w:pPr>
    </w:p>
    <w:p w:rsidR="00451F07" w:rsidRPr="00BA5411" w:rsidRDefault="00451F07" w:rsidP="00451F07">
      <w:pPr>
        <w:keepNext/>
        <w:autoSpaceDE w:val="0"/>
        <w:autoSpaceDN w:val="0"/>
        <w:adjustRightInd w:val="0"/>
        <w:spacing w:after="0"/>
        <w:outlineLvl w:val="0"/>
        <w:rPr>
          <w:rFonts w:ascii="Arial" w:hAnsi="Arial" w:cs="Arial"/>
          <w:b/>
          <w:bCs/>
          <w:noProof/>
          <w:sz w:val="20"/>
          <w:szCs w:val="20"/>
        </w:rPr>
      </w:pPr>
      <w:r w:rsidRPr="00BA5411">
        <w:rPr>
          <w:rFonts w:ascii="Arial" w:hAnsi="Arial" w:cs="Arial"/>
          <w:b/>
          <w:bCs/>
          <w:noProof/>
          <w:sz w:val="20"/>
          <w:szCs w:val="20"/>
        </w:rPr>
        <w:t>Exclusive group rates and discounts</w:t>
      </w:r>
    </w:p>
    <w:p w:rsidR="00451F07" w:rsidRPr="00BA5411" w:rsidRDefault="003814DC" w:rsidP="00451F07">
      <w:pPr>
        <w:autoSpaceDE w:val="0"/>
        <w:autoSpaceDN w:val="0"/>
        <w:adjustRightInd w:val="0"/>
        <w:spacing w:after="0" w:line="240" w:lineRule="auto"/>
        <w:rPr>
          <w:rFonts w:ascii="Arial" w:hAnsi="Arial" w:cs="Arial"/>
          <w:noProof/>
          <w:sz w:val="20"/>
          <w:szCs w:val="20"/>
          <w:lang w:eastAsia="en-CA"/>
        </w:rPr>
      </w:pPr>
      <w:r>
        <w:rPr>
          <w:rFonts w:ascii="Arial" w:hAnsi="Arial" w:cs="Arial"/>
          <w:noProof/>
          <w:sz w:val="20"/>
          <w:szCs w:val="20"/>
          <w:lang w:eastAsia="en-CA"/>
        </w:rPr>
        <w:t xml:space="preserve">As </w:t>
      </w:r>
      <w:r w:rsidR="009804DA">
        <w:rPr>
          <w:rFonts w:ascii="Arial" w:hAnsi="Arial" w:cs="Arial"/>
          <w:noProof/>
          <w:sz w:val="20"/>
          <w:szCs w:val="20"/>
          <w:lang w:eastAsia="en-CA"/>
        </w:rPr>
        <w:t>a member of IEEE</w:t>
      </w:r>
      <w:r w:rsidR="008C5D6F">
        <w:rPr>
          <w:rFonts w:ascii="Arial" w:hAnsi="Arial" w:cs="Arial"/>
          <w:noProof/>
          <w:sz w:val="20"/>
          <w:szCs w:val="20"/>
          <w:lang w:eastAsia="en-CA"/>
        </w:rPr>
        <w:t xml:space="preserve">, </w:t>
      </w:r>
      <w:r w:rsidR="00451F07" w:rsidRPr="00451F07">
        <w:rPr>
          <w:rFonts w:ascii="Arial" w:hAnsi="Arial" w:cs="Arial"/>
          <w:noProof/>
          <w:sz w:val="20"/>
          <w:szCs w:val="20"/>
          <w:lang w:eastAsia="en-CA"/>
        </w:rPr>
        <w:t xml:space="preserve">you are </w:t>
      </w:r>
      <w:r w:rsidR="00451F07" w:rsidRPr="00BA5411">
        <w:rPr>
          <w:rFonts w:ascii="Arial" w:hAnsi="Arial" w:cs="Arial"/>
          <w:noProof/>
          <w:sz w:val="20"/>
          <w:szCs w:val="20"/>
          <w:lang w:eastAsia="en-CA"/>
        </w:rPr>
        <w:t>entitled to exclusive group rates plus a suite of discounts on both your home and auto insurance. What's more</w:t>
      </w:r>
      <w:r w:rsidR="00451F07" w:rsidRPr="00BA5411">
        <w:rPr>
          <w:rFonts w:ascii="Arial" w:hAnsi="Arial" w:cs="Arial"/>
          <w:noProof/>
          <w:sz w:val="20"/>
          <w:szCs w:val="20"/>
        </w:rPr>
        <w:t xml:space="preserve">, your spouse and </w:t>
      </w:r>
      <w:r w:rsidR="00451F07">
        <w:rPr>
          <w:rFonts w:ascii="Arial" w:hAnsi="Arial" w:cs="Arial"/>
          <w:noProof/>
          <w:sz w:val="20"/>
          <w:szCs w:val="20"/>
        </w:rPr>
        <w:t>dependants</w:t>
      </w:r>
      <w:r w:rsidR="00451F07" w:rsidRPr="00BA5411">
        <w:rPr>
          <w:rFonts w:ascii="Arial" w:hAnsi="Arial" w:cs="Arial"/>
          <w:noProof/>
          <w:sz w:val="20"/>
          <w:szCs w:val="20"/>
        </w:rPr>
        <w:t xml:space="preserve"> can benefit from your group offer.</w:t>
      </w:r>
    </w:p>
    <w:p w:rsidR="00451F07" w:rsidRPr="00BA5411" w:rsidRDefault="00451F07" w:rsidP="00451F07">
      <w:pPr>
        <w:autoSpaceDE w:val="0"/>
        <w:autoSpaceDN w:val="0"/>
        <w:adjustRightInd w:val="0"/>
        <w:spacing w:after="0"/>
        <w:rPr>
          <w:rFonts w:ascii="Arial" w:hAnsi="Arial" w:cs="Arial"/>
          <w:noProof/>
          <w:sz w:val="20"/>
          <w:szCs w:val="20"/>
        </w:rPr>
      </w:pPr>
    </w:p>
    <w:p w:rsidR="00451F07" w:rsidRPr="00BA5411" w:rsidRDefault="00451F07" w:rsidP="00451F07">
      <w:pPr>
        <w:keepNext/>
        <w:autoSpaceDE w:val="0"/>
        <w:autoSpaceDN w:val="0"/>
        <w:adjustRightInd w:val="0"/>
        <w:spacing w:after="0"/>
        <w:outlineLvl w:val="2"/>
        <w:rPr>
          <w:rFonts w:ascii="Arial" w:hAnsi="Arial" w:cs="Arial"/>
          <w:b/>
          <w:bCs/>
          <w:noProof/>
          <w:sz w:val="20"/>
          <w:szCs w:val="20"/>
        </w:rPr>
      </w:pPr>
      <w:r w:rsidRPr="00BA5411">
        <w:rPr>
          <w:rFonts w:ascii="Arial" w:hAnsi="Arial" w:cs="Arial"/>
          <w:b/>
          <w:bCs/>
          <w:noProof/>
          <w:sz w:val="20"/>
          <w:szCs w:val="20"/>
        </w:rPr>
        <w:t>An accurate quote in minutes</w:t>
      </w:r>
    </w:p>
    <w:p w:rsidR="00451F07" w:rsidRPr="00BA5411" w:rsidRDefault="00451F07" w:rsidP="00451F07">
      <w:pPr>
        <w:autoSpaceDE w:val="0"/>
        <w:autoSpaceDN w:val="0"/>
        <w:adjustRightInd w:val="0"/>
        <w:spacing w:after="0" w:line="240" w:lineRule="auto"/>
        <w:rPr>
          <w:rFonts w:ascii="Arial" w:hAnsi="Arial" w:cs="Arial"/>
          <w:noProof/>
          <w:sz w:val="20"/>
          <w:szCs w:val="20"/>
          <w:lang w:eastAsia="en-CA"/>
        </w:rPr>
      </w:pPr>
      <w:r w:rsidRPr="00BA5411">
        <w:rPr>
          <w:rFonts w:ascii="Arial" w:hAnsi="Arial" w:cs="Arial"/>
          <w:noProof/>
          <w:sz w:val="20"/>
          <w:szCs w:val="20"/>
          <w:lang w:eastAsia="en-CA"/>
        </w:rPr>
        <w:t xml:space="preserve">Get a home or auto insurance quote in as little as 10 minutes. They'll ask the right questions to provide you with the best insurance protection. </w:t>
      </w:r>
    </w:p>
    <w:p w:rsidR="00451F07" w:rsidRPr="00BA5411" w:rsidRDefault="00451F07" w:rsidP="00451F07">
      <w:pPr>
        <w:autoSpaceDE w:val="0"/>
        <w:autoSpaceDN w:val="0"/>
        <w:adjustRightInd w:val="0"/>
        <w:spacing w:after="0"/>
        <w:rPr>
          <w:rFonts w:ascii="Arial" w:hAnsi="Arial" w:cs="Arial"/>
          <w:noProof/>
          <w:sz w:val="20"/>
          <w:szCs w:val="20"/>
        </w:rPr>
      </w:pPr>
    </w:p>
    <w:p w:rsidR="00451F07" w:rsidRPr="00BA5411" w:rsidRDefault="00451F07" w:rsidP="00451F07">
      <w:pPr>
        <w:autoSpaceDE w:val="0"/>
        <w:autoSpaceDN w:val="0"/>
        <w:adjustRightInd w:val="0"/>
        <w:spacing w:after="0" w:line="240" w:lineRule="auto"/>
        <w:rPr>
          <w:rFonts w:ascii="Arial" w:hAnsi="Arial" w:cs="Arial"/>
          <w:noProof/>
          <w:sz w:val="20"/>
          <w:szCs w:val="20"/>
        </w:rPr>
      </w:pPr>
      <w:r w:rsidRPr="00BA5411">
        <w:rPr>
          <w:rFonts w:ascii="Arial" w:hAnsi="Arial" w:cs="Arial"/>
          <w:b/>
          <w:bCs/>
          <w:noProof/>
          <w:sz w:val="20"/>
          <w:szCs w:val="20"/>
        </w:rPr>
        <w:t>Get your exclusive quote:</w:t>
      </w:r>
    </w:p>
    <w:p w:rsidR="00451F07" w:rsidRPr="00451F07" w:rsidRDefault="00451F07" w:rsidP="00451F07">
      <w:pPr>
        <w:autoSpaceDE w:val="0"/>
        <w:autoSpaceDN w:val="0"/>
        <w:adjustRightInd w:val="0"/>
        <w:spacing w:after="0" w:line="240" w:lineRule="auto"/>
        <w:rPr>
          <w:rStyle w:val="Lienhypertexte"/>
          <w:rFonts w:ascii="Arial" w:hAnsi="Arial" w:cs="Arial"/>
          <w:noProof/>
          <w:sz w:val="24"/>
        </w:rPr>
      </w:pPr>
      <w:r w:rsidRPr="00451F07">
        <w:rPr>
          <w:rFonts w:ascii="Arial" w:hAnsi="Arial" w:cs="Arial"/>
          <w:noProof/>
          <w:szCs w:val="20"/>
        </w:rPr>
        <w:fldChar w:fldCharType="begin"/>
      </w:r>
      <w:r w:rsidR="009804DA">
        <w:rPr>
          <w:rFonts w:ascii="Arial" w:hAnsi="Arial" w:cs="Arial"/>
          <w:noProof/>
          <w:szCs w:val="20"/>
        </w:rPr>
        <w:instrText>HYPERLINK "http://www.thepersonal.com/ieee?campagne=LF853604"</w:instrText>
      </w:r>
      <w:r w:rsidRPr="00451F07">
        <w:rPr>
          <w:rFonts w:ascii="Arial" w:hAnsi="Arial" w:cs="Arial"/>
          <w:noProof/>
          <w:szCs w:val="20"/>
        </w:rPr>
        <w:fldChar w:fldCharType="separate"/>
      </w:r>
      <w:r w:rsidRPr="00451F07">
        <w:rPr>
          <w:rStyle w:val="Lienhypertexte"/>
          <w:rFonts w:ascii="Arial" w:hAnsi="Arial" w:cs="Arial"/>
          <w:noProof/>
          <w:szCs w:val="20"/>
        </w:rPr>
        <w:t>thepersonal.com/</w:t>
      </w:r>
      <w:r w:rsidR="009804DA">
        <w:rPr>
          <w:rStyle w:val="Lienhypertexte"/>
          <w:rFonts w:ascii="Arial" w:hAnsi="Arial" w:cs="Arial"/>
          <w:noProof/>
          <w:szCs w:val="20"/>
        </w:rPr>
        <w:t>ieee</w:t>
      </w:r>
    </w:p>
    <w:p w:rsidR="00451F07" w:rsidRPr="00BA5411" w:rsidRDefault="00451F07" w:rsidP="00451F07">
      <w:pPr>
        <w:autoSpaceDE w:val="0"/>
        <w:autoSpaceDN w:val="0"/>
        <w:adjustRightInd w:val="0"/>
        <w:spacing w:after="0" w:line="240" w:lineRule="auto"/>
        <w:rPr>
          <w:rFonts w:ascii="Arial" w:hAnsi="Arial" w:cs="Arial"/>
          <w:b/>
          <w:bCs/>
          <w:noProof/>
        </w:rPr>
      </w:pPr>
      <w:r w:rsidRPr="00451F07">
        <w:rPr>
          <w:rFonts w:ascii="Arial" w:hAnsi="Arial" w:cs="Arial"/>
          <w:noProof/>
          <w:szCs w:val="20"/>
        </w:rPr>
        <w:fldChar w:fldCharType="end"/>
      </w:r>
    </w:p>
    <w:p w:rsidR="00451F07" w:rsidRPr="00BA5411" w:rsidRDefault="00451F07" w:rsidP="00451F07">
      <w:pPr>
        <w:autoSpaceDE w:val="0"/>
        <w:autoSpaceDN w:val="0"/>
        <w:adjustRightInd w:val="0"/>
        <w:spacing w:after="0" w:line="240" w:lineRule="auto"/>
        <w:rPr>
          <w:rFonts w:ascii="Arial" w:hAnsi="Arial" w:cs="Arial"/>
          <w:b/>
          <w:bCs/>
          <w:noProof/>
          <w:color w:val="000000"/>
          <w:sz w:val="20"/>
          <w:szCs w:val="20"/>
        </w:rPr>
      </w:pPr>
      <w:r w:rsidRPr="00BA5411">
        <w:rPr>
          <w:rFonts w:ascii="Arial" w:hAnsi="Arial" w:cs="Arial"/>
          <w:b/>
          <w:bCs/>
          <w:noProof/>
          <w:color w:val="000000"/>
          <w:sz w:val="20"/>
          <w:szCs w:val="20"/>
        </w:rPr>
        <w:t>1-888-476-8737</w:t>
      </w:r>
    </w:p>
    <w:p w:rsidR="00451F07" w:rsidRPr="00BA5411" w:rsidRDefault="00451F07" w:rsidP="00451F07">
      <w:pPr>
        <w:autoSpaceDE w:val="0"/>
        <w:autoSpaceDN w:val="0"/>
        <w:adjustRightInd w:val="0"/>
        <w:spacing w:after="0" w:line="240" w:lineRule="auto"/>
        <w:rPr>
          <w:rFonts w:ascii="Arial" w:hAnsi="Arial" w:cs="Arial"/>
          <w:noProof/>
          <w:color w:val="000000"/>
          <w:sz w:val="20"/>
          <w:szCs w:val="20"/>
        </w:rPr>
      </w:pPr>
      <w:r w:rsidRPr="00BA5411">
        <w:rPr>
          <w:rFonts w:ascii="Arial" w:hAnsi="Arial" w:cs="Arial"/>
          <w:noProof/>
          <w:color w:val="000000"/>
          <w:sz w:val="20"/>
          <w:szCs w:val="20"/>
        </w:rPr>
        <w:t>Extended hours to match your busy schedule</w:t>
      </w:r>
    </w:p>
    <w:p w:rsidR="00451F07" w:rsidRPr="00BA5411" w:rsidRDefault="00451F07" w:rsidP="00451F07">
      <w:pPr>
        <w:autoSpaceDE w:val="0"/>
        <w:autoSpaceDN w:val="0"/>
        <w:adjustRightInd w:val="0"/>
        <w:spacing w:after="0" w:line="240" w:lineRule="auto"/>
        <w:rPr>
          <w:rFonts w:ascii="Arial" w:hAnsi="Arial" w:cs="Arial"/>
          <w:noProof/>
          <w:sz w:val="18"/>
          <w:szCs w:val="18"/>
          <w:lang w:eastAsia="en-CA"/>
        </w:rPr>
      </w:pPr>
    </w:p>
    <w:p w:rsidR="00451F07" w:rsidRPr="00BA5411" w:rsidRDefault="00451F07" w:rsidP="00451F07">
      <w:pPr>
        <w:autoSpaceDE w:val="0"/>
        <w:autoSpaceDN w:val="0"/>
        <w:adjustRightInd w:val="0"/>
        <w:spacing w:after="0" w:line="240" w:lineRule="auto"/>
        <w:rPr>
          <w:rFonts w:ascii="Arial" w:hAnsi="Arial" w:cs="Arial"/>
          <w:noProof/>
          <w:sz w:val="18"/>
          <w:szCs w:val="18"/>
          <w:lang w:eastAsia="en-CA"/>
        </w:rPr>
      </w:pPr>
      <w:r w:rsidRPr="00BA5411">
        <w:rPr>
          <w:rFonts w:ascii="Arial" w:hAnsi="Arial" w:cs="Arial"/>
          <w:noProof/>
          <w:sz w:val="18"/>
          <w:szCs w:val="18"/>
          <w:lang w:eastAsia="en-CA"/>
        </w:rPr>
        <w:t>8 a.m. to 8 p.m. Monday to Friday</w:t>
      </w:r>
    </w:p>
    <w:p w:rsidR="00451F07" w:rsidRPr="00BA5411" w:rsidRDefault="00451F07" w:rsidP="00451F07">
      <w:pPr>
        <w:autoSpaceDE w:val="0"/>
        <w:autoSpaceDN w:val="0"/>
        <w:adjustRightInd w:val="0"/>
        <w:spacing w:after="0" w:line="240" w:lineRule="auto"/>
        <w:rPr>
          <w:rFonts w:ascii="Arial" w:hAnsi="Arial" w:cs="Arial"/>
          <w:noProof/>
          <w:color w:val="000000"/>
          <w:sz w:val="20"/>
          <w:szCs w:val="20"/>
        </w:rPr>
      </w:pPr>
      <w:r w:rsidRPr="00BA5411">
        <w:rPr>
          <w:rFonts w:ascii="Arial" w:hAnsi="Arial" w:cs="Arial"/>
          <w:noProof/>
          <w:sz w:val="18"/>
          <w:szCs w:val="18"/>
          <w:lang w:eastAsia="en-CA"/>
        </w:rPr>
        <w:t>8 a.m. to 4 p.m. Saturday</w:t>
      </w:r>
    </w:p>
    <w:p w:rsidR="00451F07" w:rsidRPr="00BA5411" w:rsidRDefault="00451F07" w:rsidP="00451F07">
      <w:pPr>
        <w:spacing w:after="0"/>
        <w:rPr>
          <w:rFonts w:ascii="Arial" w:hAnsi="Arial" w:cs="Arial"/>
          <w:noProof/>
          <w:sz w:val="16"/>
          <w:szCs w:val="20"/>
        </w:rPr>
      </w:pPr>
    </w:p>
    <w:p w:rsidR="00451F07" w:rsidRPr="00BA5411" w:rsidRDefault="00451F07" w:rsidP="00451F07">
      <w:pPr>
        <w:spacing w:after="0"/>
        <w:rPr>
          <w:rFonts w:ascii="Arial" w:hAnsi="Arial" w:cs="Arial"/>
          <w:noProof/>
          <w:sz w:val="16"/>
          <w:szCs w:val="20"/>
        </w:rPr>
      </w:pPr>
    </w:p>
    <w:p w:rsidR="00451F07" w:rsidRPr="00D46098" w:rsidRDefault="00451F07" w:rsidP="00451F07">
      <w:pPr>
        <w:spacing w:after="0"/>
        <w:rPr>
          <w:rFonts w:ascii="Arial" w:hAnsi="Arial" w:cs="Arial"/>
          <w:b/>
          <w:color w:val="000000"/>
          <w:sz w:val="20"/>
          <w:szCs w:val="20"/>
          <w:lang w:eastAsia="en-CA"/>
        </w:rPr>
      </w:pPr>
      <w:r w:rsidRPr="00D46098">
        <w:rPr>
          <w:rFonts w:ascii="Arial" w:hAnsi="Arial" w:cs="Arial"/>
          <w:b/>
          <w:color w:val="000000"/>
          <w:sz w:val="20"/>
          <w:szCs w:val="20"/>
          <w:lang w:eastAsia="en-CA"/>
        </w:rPr>
        <w:t>MEET YOUR MATCH CONTEST - $50,000 in prizes available to be won!</w:t>
      </w:r>
      <w:r>
        <w:rPr>
          <w:rFonts w:ascii="Arial" w:hAnsi="Arial" w:cs="Arial"/>
          <w:b/>
          <w:color w:val="000000"/>
          <w:sz w:val="20"/>
          <w:szCs w:val="20"/>
          <w:lang w:eastAsia="en-CA"/>
        </w:rPr>
        <w:t>*</w:t>
      </w:r>
    </w:p>
    <w:p w:rsidR="00451F07" w:rsidRPr="00D46098" w:rsidRDefault="00451F07" w:rsidP="00451F07">
      <w:pPr>
        <w:autoSpaceDE w:val="0"/>
        <w:autoSpaceDN w:val="0"/>
        <w:adjustRightInd w:val="0"/>
        <w:spacing w:after="80" w:line="260" w:lineRule="exact"/>
        <w:rPr>
          <w:rFonts w:ascii="Arial" w:hAnsi="Arial" w:cs="Arial"/>
          <w:b/>
          <w:color w:val="000000"/>
          <w:sz w:val="20"/>
          <w:szCs w:val="20"/>
          <w:lang w:eastAsia="en-CA"/>
        </w:rPr>
      </w:pPr>
      <w:r w:rsidRPr="00D46098">
        <w:rPr>
          <w:rFonts w:ascii="Arial" w:hAnsi="Arial" w:cs="Arial"/>
          <w:bCs/>
          <w:sz w:val="20"/>
          <w:szCs w:val="20"/>
        </w:rPr>
        <w:t xml:space="preserve">You could instantly win </w:t>
      </w:r>
      <w:r w:rsidRPr="00D46098">
        <w:rPr>
          <w:rFonts w:ascii="Arial" w:hAnsi="Arial" w:cs="Arial"/>
          <w:bCs/>
          <w:i/>
          <w:sz w:val="20"/>
          <w:szCs w:val="20"/>
        </w:rPr>
        <w:t>1 of 100</w:t>
      </w:r>
      <w:r w:rsidRPr="00D46098">
        <w:rPr>
          <w:rFonts w:ascii="Arial" w:hAnsi="Arial" w:cs="Arial"/>
          <w:bCs/>
          <w:sz w:val="20"/>
          <w:szCs w:val="20"/>
        </w:rPr>
        <w:t xml:space="preserve"> $150 gas cards and also be entered into the grand prize draw to win your choice of a </w:t>
      </w:r>
      <w:r w:rsidRPr="00D46098">
        <w:rPr>
          <w:rFonts w:ascii="Arial" w:hAnsi="Arial" w:cs="Arial"/>
          <w:bCs/>
          <w:i/>
          <w:sz w:val="20"/>
          <w:szCs w:val="20"/>
        </w:rPr>
        <w:t xml:space="preserve">Ford Explorer, Ford Fusion Hybrid or a Ford Super Duty Truck! </w:t>
      </w:r>
      <w:r w:rsidRPr="00D46098">
        <w:rPr>
          <w:rFonts w:ascii="Arial" w:hAnsi="Arial" w:cs="Arial"/>
          <w:color w:val="000000"/>
          <w:sz w:val="20"/>
          <w:szCs w:val="20"/>
          <w:lang w:eastAsia="en-CA"/>
        </w:rPr>
        <w:t>Get a home o</w:t>
      </w:r>
      <w:r w:rsidR="005C4566">
        <w:rPr>
          <w:rFonts w:ascii="Arial" w:hAnsi="Arial" w:cs="Arial"/>
          <w:color w:val="000000"/>
          <w:sz w:val="20"/>
          <w:szCs w:val="20"/>
          <w:lang w:eastAsia="en-CA"/>
        </w:rPr>
        <w:t>r auto insurance quote to enter or click here for more details:</w:t>
      </w:r>
      <w:hyperlink r:id="rId5" w:history="1">
        <w:r w:rsidR="005C4566" w:rsidRPr="009804DA">
          <w:rPr>
            <w:rStyle w:val="Lienhypertexte"/>
            <w:rFonts w:ascii="Arial" w:hAnsi="Arial" w:cs="Arial"/>
            <w:sz w:val="20"/>
            <w:szCs w:val="20"/>
            <w:lang w:eastAsia="en-CA"/>
          </w:rPr>
          <w:t xml:space="preserve"> thepersonal.com/meetyourmatch</w:t>
        </w:r>
      </w:hyperlink>
      <w:r w:rsidR="005C4566">
        <w:rPr>
          <w:rFonts w:ascii="Arial" w:hAnsi="Arial" w:cs="Arial"/>
          <w:color w:val="000000"/>
          <w:sz w:val="20"/>
          <w:szCs w:val="20"/>
          <w:lang w:eastAsia="en-CA"/>
        </w:rPr>
        <w:t xml:space="preserve">. </w:t>
      </w:r>
    </w:p>
    <w:p w:rsidR="00451F07" w:rsidRDefault="00451F07" w:rsidP="00451F07">
      <w:pPr>
        <w:spacing w:after="0"/>
        <w:rPr>
          <w:rFonts w:ascii="Arial" w:hAnsi="Arial" w:cs="Arial"/>
          <w:bCs/>
          <w:i/>
          <w:sz w:val="20"/>
          <w:szCs w:val="20"/>
        </w:rPr>
      </w:pPr>
    </w:p>
    <w:p w:rsidR="00451F07" w:rsidRPr="00B42419" w:rsidRDefault="00451F07" w:rsidP="00451F07">
      <w:pPr>
        <w:rPr>
          <w:rFonts w:ascii="Arial" w:hAnsi="Arial" w:cs="Arial"/>
          <w:bCs/>
          <w:i/>
        </w:rPr>
      </w:pPr>
      <w:r w:rsidRPr="0072693A">
        <w:rPr>
          <w:rFonts w:ascii="Arial" w:hAnsi="Arial" w:cs="Arial"/>
          <w:noProof/>
          <w:color w:val="000000"/>
          <w:sz w:val="16"/>
          <w:szCs w:val="16"/>
          <w:lang w:eastAsia="en-CA"/>
        </w:rPr>
        <w:t xml:space="preserve">The Personal refers to The Personal General Insurance Inc. in Quebec and The Personal Insurance Company in all other provinces and territories. Certain conditions apply. Auto insurance is not available in Manitoba, Saskatchewan or British Columbia due to government-run plans. No purchase required. Contest closes December 31, 2013. </w:t>
      </w:r>
      <w:r w:rsidRPr="0072693A">
        <w:rPr>
          <w:rFonts w:ascii="Arial" w:hAnsi="Arial" w:cs="Arial"/>
          <w:noProof/>
          <w:sz w:val="16"/>
          <w:szCs w:val="16"/>
          <w:lang w:eastAsia="fr-CA"/>
        </w:rPr>
        <w:t xml:space="preserve"> For instant prizes: one entry per person per e-mail address. For the grand prize: one entry per person per type of insurance. </w:t>
      </w:r>
      <w:r w:rsidRPr="0072693A">
        <w:rPr>
          <w:rFonts w:ascii="Arial" w:hAnsi="Arial" w:cs="Arial"/>
          <w:noProof/>
          <w:color w:val="000000"/>
          <w:sz w:val="16"/>
          <w:szCs w:val="16"/>
          <w:lang w:eastAsia="en-CA"/>
        </w:rPr>
        <w:t>The grand prize draw to take place on January 17, 2014.* Total prize value is $50,000: car valued at $35,000, plus $15,000 in gas cards. Complete rules available at thepersonal.com/meetyourmatch. Vehicles may not be exactly as shown. Ford Motor Company of Canada, Limited is not affiliated with this contest or with The Personal.</w:t>
      </w:r>
    </w:p>
    <w:p w:rsidR="00F45134" w:rsidRDefault="00F45134"/>
    <w:p w:rsidR="00451F07" w:rsidRDefault="00451F07"/>
    <w:p w:rsidR="00451F07" w:rsidRDefault="00451F07"/>
    <w:p w:rsidR="005C4566" w:rsidRPr="00B75D2A" w:rsidRDefault="005C4566" w:rsidP="00451F07">
      <w:pPr>
        <w:spacing w:after="0"/>
        <w:rPr>
          <w:rFonts w:ascii="Arial" w:hAnsi="Arial" w:cs="Arial"/>
          <w:b/>
          <w:bCs/>
          <w:noProof/>
          <w:lang w:val="en-US"/>
        </w:rPr>
      </w:pPr>
    </w:p>
    <w:p w:rsidR="005C4566" w:rsidRPr="00B75D2A" w:rsidRDefault="005C4566" w:rsidP="00451F07">
      <w:pPr>
        <w:spacing w:after="0"/>
        <w:rPr>
          <w:rFonts w:ascii="Arial" w:hAnsi="Arial" w:cs="Arial"/>
          <w:b/>
          <w:bCs/>
          <w:noProof/>
          <w:lang w:val="en-US"/>
        </w:rPr>
      </w:pPr>
    </w:p>
    <w:p w:rsidR="005C4566" w:rsidRPr="00B75D2A" w:rsidRDefault="005C4566" w:rsidP="00451F07">
      <w:pPr>
        <w:spacing w:after="0"/>
        <w:rPr>
          <w:rFonts w:ascii="Arial" w:hAnsi="Arial" w:cs="Arial"/>
          <w:b/>
          <w:bCs/>
          <w:noProof/>
          <w:lang w:val="en-US"/>
        </w:rPr>
      </w:pPr>
    </w:p>
    <w:p w:rsidR="005C4566" w:rsidRPr="00B75D2A" w:rsidRDefault="005C4566" w:rsidP="00451F07">
      <w:pPr>
        <w:spacing w:after="0"/>
        <w:rPr>
          <w:rFonts w:ascii="Arial" w:hAnsi="Arial" w:cs="Arial"/>
          <w:b/>
          <w:bCs/>
          <w:noProof/>
          <w:lang w:val="en-US"/>
        </w:rPr>
      </w:pPr>
    </w:p>
    <w:p w:rsidR="005C4566" w:rsidRPr="00B75D2A" w:rsidRDefault="005C4566" w:rsidP="00451F07">
      <w:pPr>
        <w:spacing w:after="0"/>
        <w:rPr>
          <w:rFonts w:ascii="Arial" w:hAnsi="Arial" w:cs="Arial"/>
          <w:b/>
          <w:bCs/>
          <w:noProof/>
          <w:lang w:val="en-US"/>
        </w:rPr>
      </w:pPr>
    </w:p>
    <w:p w:rsidR="00F12879" w:rsidRPr="008E3953" w:rsidRDefault="00F12879" w:rsidP="00451F07">
      <w:pPr>
        <w:spacing w:after="0"/>
        <w:rPr>
          <w:rFonts w:ascii="Arial" w:hAnsi="Arial" w:cs="Arial"/>
          <w:b/>
          <w:bCs/>
          <w:noProof/>
          <w:lang w:val="en-US"/>
        </w:rPr>
      </w:pPr>
    </w:p>
    <w:p w:rsidR="00F12879" w:rsidRPr="008E3953" w:rsidRDefault="00F12879" w:rsidP="00451F07">
      <w:pPr>
        <w:spacing w:after="0"/>
        <w:rPr>
          <w:rFonts w:ascii="Arial" w:hAnsi="Arial" w:cs="Arial"/>
          <w:b/>
          <w:bCs/>
          <w:noProof/>
          <w:lang w:val="en-US"/>
        </w:rPr>
      </w:pPr>
    </w:p>
    <w:p w:rsidR="00451F07" w:rsidRPr="008B205C" w:rsidRDefault="00451F07" w:rsidP="00451F07">
      <w:pPr>
        <w:spacing w:after="0"/>
        <w:rPr>
          <w:rFonts w:ascii="Arial" w:hAnsi="Arial" w:cs="Arial"/>
          <w:b/>
          <w:bCs/>
          <w:noProof/>
          <w:lang w:val="fr-CA"/>
        </w:rPr>
      </w:pPr>
      <w:r w:rsidRPr="008B205C">
        <w:rPr>
          <w:rFonts w:ascii="Arial" w:hAnsi="Arial" w:cs="Arial"/>
          <w:b/>
          <w:bCs/>
          <w:noProof/>
          <w:lang w:val="fr-CA"/>
        </w:rPr>
        <w:lastRenderedPageBreak/>
        <w:t xml:space="preserve">L’assurance de groupe auto et habitation de La Personnelle pour les </w:t>
      </w:r>
      <w:r w:rsidR="003814DC">
        <w:rPr>
          <w:rFonts w:ascii="Arial" w:hAnsi="Arial" w:cs="Arial"/>
          <w:b/>
          <w:bCs/>
          <w:noProof/>
          <w:lang w:val="fr-CA"/>
        </w:rPr>
        <w:t>membres</w:t>
      </w:r>
      <w:r w:rsidRPr="008B205C">
        <w:rPr>
          <w:rFonts w:ascii="Arial" w:hAnsi="Arial" w:cs="Arial"/>
          <w:b/>
          <w:bCs/>
          <w:noProof/>
          <w:lang w:val="fr-CA"/>
        </w:rPr>
        <w:t xml:space="preserve"> d</w:t>
      </w:r>
      <w:r w:rsidR="002F518B">
        <w:rPr>
          <w:rFonts w:ascii="Arial" w:hAnsi="Arial" w:cs="Arial"/>
          <w:b/>
          <w:bCs/>
          <w:noProof/>
          <w:lang w:val="fr-CA"/>
        </w:rPr>
        <w:t>e l’</w:t>
      </w:r>
      <w:r w:rsidR="009804DA">
        <w:rPr>
          <w:rFonts w:ascii="Arial" w:hAnsi="Arial" w:cs="Arial"/>
          <w:b/>
          <w:bCs/>
          <w:noProof/>
          <w:lang w:val="fr-CA"/>
        </w:rPr>
        <w:t>IEEE</w:t>
      </w:r>
    </w:p>
    <w:p w:rsidR="00451F07" w:rsidRPr="00B42419" w:rsidRDefault="00451F07" w:rsidP="00451F07">
      <w:pPr>
        <w:autoSpaceDE w:val="0"/>
        <w:autoSpaceDN w:val="0"/>
        <w:adjustRightInd w:val="0"/>
        <w:spacing w:after="0"/>
        <w:rPr>
          <w:rFonts w:ascii="Arial" w:hAnsi="Arial" w:cs="Arial"/>
          <w:noProof/>
          <w:color w:val="000000"/>
          <w:sz w:val="20"/>
          <w:lang w:val="fr-CA"/>
        </w:rPr>
      </w:pPr>
      <w:r w:rsidRPr="00B42419">
        <w:rPr>
          <w:rFonts w:ascii="Arial" w:hAnsi="Arial" w:cs="Arial"/>
          <w:noProof/>
          <w:color w:val="000000"/>
          <w:sz w:val="20"/>
          <w:lang w:val="fr-CA"/>
        </w:rPr>
        <w:tab/>
      </w:r>
      <w:r w:rsidRPr="00B42419">
        <w:rPr>
          <w:rFonts w:ascii="Arial" w:hAnsi="Arial" w:cs="Arial"/>
          <w:noProof/>
          <w:color w:val="000000"/>
          <w:sz w:val="20"/>
          <w:lang w:val="fr-CA"/>
        </w:rPr>
        <w:tab/>
      </w:r>
    </w:p>
    <w:p w:rsidR="00451F07" w:rsidRPr="00B42419" w:rsidRDefault="00451F07" w:rsidP="00451F07">
      <w:pPr>
        <w:keepNext/>
        <w:autoSpaceDE w:val="0"/>
        <w:autoSpaceDN w:val="0"/>
        <w:adjustRightInd w:val="0"/>
        <w:spacing w:after="0"/>
        <w:outlineLvl w:val="0"/>
        <w:rPr>
          <w:rFonts w:ascii="Arial" w:hAnsi="Arial" w:cs="Arial"/>
          <w:b/>
          <w:bCs/>
          <w:noProof/>
          <w:sz w:val="20"/>
          <w:lang w:val="fr-CA"/>
        </w:rPr>
      </w:pPr>
      <w:r w:rsidRPr="00B42419">
        <w:rPr>
          <w:rFonts w:ascii="Arial" w:hAnsi="Arial" w:cs="Arial"/>
          <w:b/>
          <w:bCs/>
          <w:noProof/>
          <w:sz w:val="20"/>
          <w:lang w:val="fr-CA"/>
        </w:rPr>
        <w:t>Un partenaire de confiance</w:t>
      </w:r>
    </w:p>
    <w:p w:rsidR="00451F07" w:rsidRPr="00451F07" w:rsidRDefault="00451F07" w:rsidP="00451F07">
      <w:pPr>
        <w:spacing w:after="0"/>
        <w:rPr>
          <w:rFonts w:ascii="Arial" w:hAnsi="Arial" w:cs="Arial"/>
          <w:b/>
          <w:bCs/>
          <w:noProof/>
          <w:sz w:val="20"/>
          <w:lang w:val="fr-FR"/>
        </w:rPr>
      </w:pPr>
      <w:r w:rsidRPr="00B42419">
        <w:rPr>
          <w:rFonts w:ascii="Arial" w:hAnsi="Arial" w:cs="Arial"/>
          <w:noProof/>
          <w:color w:val="000000"/>
          <w:sz w:val="20"/>
          <w:lang w:val="fr-CA"/>
        </w:rPr>
        <w:t xml:space="preserve">La Personnelle est fière d’être partenaire </w:t>
      </w:r>
      <w:r w:rsidR="009804DA">
        <w:rPr>
          <w:rFonts w:ascii="Arial" w:hAnsi="Arial" w:cs="Arial"/>
          <w:bCs/>
          <w:noProof/>
          <w:sz w:val="20"/>
          <w:lang w:val="fr-CA"/>
        </w:rPr>
        <w:t>d</w:t>
      </w:r>
      <w:r w:rsidR="002F518B">
        <w:rPr>
          <w:rFonts w:ascii="Arial" w:hAnsi="Arial" w:cs="Arial"/>
          <w:bCs/>
          <w:noProof/>
          <w:sz w:val="20"/>
          <w:lang w:val="fr-CA"/>
        </w:rPr>
        <w:t>e l</w:t>
      </w:r>
      <w:r w:rsidR="009804DA">
        <w:rPr>
          <w:rFonts w:ascii="Arial" w:hAnsi="Arial" w:cs="Arial"/>
          <w:bCs/>
          <w:noProof/>
          <w:sz w:val="20"/>
          <w:lang w:val="fr-CA"/>
        </w:rPr>
        <w:t xml:space="preserve">’IEEE </w:t>
      </w:r>
      <w:r w:rsidRPr="00B42419">
        <w:rPr>
          <w:rFonts w:ascii="Arial" w:hAnsi="Arial" w:cs="Arial"/>
          <w:noProof/>
          <w:color w:val="000000"/>
          <w:sz w:val="20"/>
          <w:lang w:val="fr-CA"/>
        </w:rPr>
        <w:t>et d’avoir l’occasion de vous offrir de l’assurance auto et habitation conçue pour répondre à vos besoins. Depuis 1974, les membres et employés de plus de 600 organisations professionnelles — comme la vôtre — font de La Personnelle leur partenaire de confiance.</w:t>
      </w:r>
    </w:p>
    <w:p w:rsidR="00451F07" w:rsidRPr="00B42419" w:rsidRDefault="00451F07" w:rsidP="00451F07">
      <w:pPr>
        <w:autoSpaceDE w:val="0"/>
        <w:autoSpaceDN w:val="0"/>
        <w:adjustRightInd w:val="0"/>
        <w:spacing w:after="0"/>
        <w:rPr>
          <w:rFonts w:ascii="Arial" w:hAnsi="Arial" w:cs="Arial"/>
          <w:noProof/>
          <w:color w:val="000000"/>
          <w:sz w:val="20"/>
          <w:lang w:val="fr-CA"/>
        </w:rPr>
      </w:pPr>
    </w:p>
    <w:p w:rsidR="00451F07" w:rsidRPr="00B42419" w:rsidRDefault="00451F07" w:rsidP="00451F07">
      <w:pPr>
        <w:keepNext/>
        <w:autoSpaceDE w:val="0"/>
        <w:autoSpaceDN w:val="0"/>
        <w:adjustRightInd w:val="0"/>
        <w:spacing w:after="0"/>
        <w:outlineLvl w:val="0"/>
        <w:rPr>
          <w:rFonts w:ascii="Arial" w:hAnsi="Arial" w:cs="Arial"/>
          <w:b/>
          <w:bCs/>
          <w:noProof/>
          <w:sz w:val="20"/>
          <w:lang w:val="fr-CA"/>
        </w:rPr>
      </w:pPr>
      <w:r w:rsidRPr="00B42419">
        <w:rPr>
          <w:rFonts w:ascii="Arial" w:hAnsi="Arial" w:cs="Arial"/>
          <w:b/>
          <w:bCs/>
          <w:noProof/>
          <w:sz w:val="20"/>
          <w:lang w:val="fr-CA"/>
        </w:rPr>
        <w:t>Des tarifs de groupe exclusifs et des rabais</w:t>
      </w:r>
    </w:p>
    <w:p w:rsidR="00451F07" w:rsidRPr="00C37C1B" w:rsidRDefault="00451F07" w:rsidP="00451F07">
      <w:pPr>
        <w:spacing w:after="0"/>
        <w:rPr>
          <w:rFonts w:ascii="Arial" w:hAnsi="Arial" w:cs="Arial"/>
          <w:b/>
          <w:bCs/>
          <w:noProof/>
          <w:sz w:val="20"/>
          <w:lang w:val="fr-CA"/>
        </w:rPr>
      </w:pPr>
      <w:r w:rsidRPr="00451F07">
        <w:rPr>
          <w:rFonts w:ascii="Arial" w:hAnsi="Arial" w:cs="Arial"/>
          <w:noProof/>
          <w:color w:val="000000"/>
          <w:sz w:val="20"/>
          <w:lang w:val="fr-CA"/>
        </w:rPr>
        <w:t xml:space="preserve">Comme </w:t>
      </w:r>
      <w:r w:rsidR="008C5D6F">
        <w:rPr>
          <w:rFonts w:ascii="Arial" w:hAnsi="Arial" w:cs="Arial"/>
          <w:noProof/>
          <w:sz w:val="20"/>
          <w:lang w:val="fr-CA"/>
        </w:rPr>
        <w:t>membre d</w:t>
      </w:r>
      <w:r w:rsidR="002F518B">
        <w:rPr>
          <w:rFonts w:ascii="Arial" w:hAnsi="Arial" w:cs="Arial"/>
          <w:noProof/>
          <w:sz w:val="20"/>
          <w:lang w:val="fr-CA"/>
        </w:rPr>
        <w:t>e l</w:t>
      </w:r>
      <w:bookmarkStart w:id="0" w:name="_GoBack"/>
      <w:bookmarkEnd w:id="0"/>
      <w:r w:rsidR="009804DA">
        <w:rPr>
          <w:rFonts w:ascii="Arial" w:hAnsi="Arial" w:cs="Arial"/>
          <w:noProof/>
          <w:sz w:val="20"/>
          <w:lang w:val="fr-CA"/>
        </w:rPr>
        <w:t>’IEEE</w:t>
      </w:r>
      <w:r w:rsidRPr="00451F07">
        <w:rPr>
          <w:rFonts w:ascii="Arial" w:hAnsi="Arial" w:cs="Arial"/>
          <w:bCs/>
          <w:noProof/>
          <w:sz w:val="20"/>
          <w:lang w:val="fr-CA"/>
        </w:rPr>
        <w:t xml:space="preserve">, </w:t>
      </w:r>
      <w:r w:rsidRPr="00B42419">
        <w:rPr>
          <w:rFonts w:ascii="Arial" w:hAnsi="Arial" w:cs="Arial"/>
          <w:bCs/>
          <w:noProof/>
          <w:sz w:val="20"/>
          <w:lang w:val="fr-CA"/>
        </w:rPr>
        <w:t xml:space="preserve">vous êtes admissible à des tarifs de groupe exclusifs et à plusieurs rabais pour vos assurances auto et habitation. </w:t>
      </w:r>
      <w:r w:rsidRPr="00B42419">
        <w:rPr>
          <w:rFonts w:ascii="Arial" w:hAnsi="Arial" w:cs="Arial"/>
          <w:noProof/>
          <w:color w:val="000000"/>
          <w:sz w:val="20"/>
          <w:lang w:val="fr-CA"/>
        </w:rPr>
        <w:t>De plus, votre conjoint et les personnes à votre charge peuvent aussi en bénéficier.</w:t>
      </w:r>
    </w:p>
    <w:p w:rsidR="00451F07" w:rsidRPr="00B42419" w:rsidRDefault="00451F07" w:rsidP="00451F07">
      <w:pPr>
        <w:autoSpaceDE w:val="0"/>
        <w:autoSpaceDN w:val="0"/>
        <w:adjustRightInd w:val="0"/>
        <w:spacing w:after="0"/>
        <w:rPr>
          <w:rFonts w:ascii="Arial" w:hAnsi="Arial" w:cs="Arial"/>
          <w:noProof/>
          <w:color w:val="000000"/>
          <w:sz w:val="20"/>
          <w:lang w:val="fr-CA"/>
        </w:rPr>
      </w:pPr>
    </w:p>
    <w:p w:rsidR="00451F07" w:rsidRPr="00B42419" w:rsidRDefault="00451F07" w:rsidP="00451F07">
      <w:pPr>
        <w:keepNext/>
        <w:autoSpaceDE w:val="0"/>
        <w:autoSpaceDN w:val="0"/>
        <w:adjustRightInd w:val="0"/>
        <w:spacing w:after="0"/>
        <w:outlineLvl w:val="2"/>
        <w:rPr>
          <w:rFonts w:ascii="Arial" w:hAnsi="Arial" w:cs="Arial"/>
          <w:b/>
          <w:bCs/>
          <w:noProof/>
          <w:sz w:val="20"/>
          <w:lang w:val="fr-CA"/>
        </w:rPr>
      </w:pPr>
      <w:r w:rsidRPr="00B42419">
        <w:rPr>
          <w:rFonts w:ascii="Arial" w:hAnsi="Arial" w:cs="Arial"/>
          <w:b/>
          <w:bCs/>
          <w:noProof/>
          <w:sz w:val="20"/>
          <w:lang w:val="fr-CA"/>
        </w:rPr>
        <w:t>Une soumission précise en quelques minutes</w:t>
      </w:r>
    </w:p>
    <w:p w:rsidR="00451F07" w:rsidRPr="00B42419" w:rsidRDefault="00451F07" w:rsidP="00451F07">
      <w:pPr>
        <w:autoSpaceDE w:val="0"/>
        <w:autoSpaceDN w:val="0"/>
        <w:adjustRightInd w:val="0"/>
        <w:spacing w:after="0" w:line="240" w:lineRule="auto"/>
        <w:rPr>
          <w:rFonts w:ascii="Arial" w:hAnsi="Arial" w:cs="Arial"/>
          <w:noProof/>
          <w:color w:val="FF0000"/>
          <w:sz w:val="20"/>
          <w:lang w:val="fr-CA" w:eastAsia="en-CA"/>
        </w:rPr>
      </w:pPr>
      <w:r w:rsidRPr="00B42419">
        <w:rPr>
          <w:rFonts w:ascii="Arial" w:hAnsi="Arial" w:cs="Arial"/>
          <w:noProof/>
          <w:sz w:val="20"/>
          <w:lang w:val="fr-CA" w:eastAsia="en-CA"/>
        </w:rPr>
        <w:t>Obtenez une soumission d’assurance auto ou habitation en 10 minutes à peine. On vous posera les bonnes questions afin de vous proposer les meilleures protections d’assurance.</w:t>
      </w:r>
    </w:p>
    <w:p w:rsidR="00451F07" w:rsidRPr="00B42419" w:rsidRDefault="00451F07" w:rsidP="00451F07">
      <w:pPr>
        <w:autoSpaceDE w:val="0"/>
        <w:autoSpaceDN w:val="0"/>
        <w:adjustRightInd w:val="0"/>
        <w:spacing w:after="0"/>
        <w:rPr>
          <w:rFonts w:ascii="Arial" w:hAnsi="Arial" w:cs="Arial"/>
          <w:noProof/>
          <w:sz w:val="20"/>
          <w:lang w:val="fr-CA"/>
        </w:rPr>
      </w:pPr>
    </w:p>
    <w:p w:rsidR="00451F07" w:rsidRPr="00B42419" w:rsidRDefault="00451F07" w:rsidP="00451F07">
      <w:pPr>
        <w:autoSpaceDE w:val="0"/>
        <w:autoSpaceDN w:val="0"/>
        <w:adjustRightInd w:val="0"/>
        <w:spacing w:after="0" w:line="240" w:lineRule="auto"/>
        <w:rPr>
          <w:rFonts w:ascii="Arial" w:hAnsi="Arial" w:cs="Arial"/>
          <w:noProof/>
          <w:sz w:val="20"/>
          <w:lang w:val="fr-CA"/>
        </w:rPr>
      </w:pPr>
      <w:r w:rsidRPr="00B42419">
        <w:rPr>
          <w:rFonts w:ascii="Arial" w:hAnsi="Arial" w:cs="Arial"/>
          <w:b/>
          <w:bCs/>
          <w:noProof/>
          <w:sz w:val="20"/>
          <w:lang w:val="fr-CA"/>
        </w:rPr>
        <w:t>Obtenez votre soumission exclusive :</w:t>
      </w:r>
    </w:p>
    <w:p w:rsidR="00451F07" w:rsidRPr="008B205C" w:rsidRDefault="008B205C" w:rsidP="00451F07">
      <w:pPr>
        <w:autoSpaceDE w:val="0"/>
        <w:autoSpaceDN w:val="0"/>
        <w:adjustRightInd w:val="0"/>
        <w:spacing w:after="0" w:line="240" w:lineRule="auto"/>
        <w:rPr>
          <w:rStyle w:val="Lienhypertexte"/>
          <w:rFonts w:ascii="Arial" w:hAnsi="Arial" w:cs="Arial"/>
          <w:noProof/>
          <w:sz w:val="24"/>
          <w:lang w:val="fr-CA"/>
        </w:rPr>
      </w:pPr>
      <w:r>
        <w:rPr>
          <w:rFonts w:ascii="Arial" w:hAnsi="Arial" w:cs="Arial"/>
          <w:noProof/>
          <w:lang w:val="fr-CA"/>
        </w:rPr>
        <w:fldChar w:fldCharType="begin"/>
      </w:r>
      <w:r w:rsidR="009804DA">
        <w:rPr>
          <w:rFonts w:ascii="Arial" w:hAnsi="Arial" w:cs="Arial"/>
          <w:noProof/>
          <w:lang w:val="fr-CA"/>
        </w:rPr>
        <w:instrText>HYPERLINK "http://www.lapersonnelle.com/ieee?campagne=LF453604"</w:instrText>
      </w:r>
      <w:r>
        <w:rPr>
          <w:rFonts w:ascii="Arial" w:hAnsi="Arial" w:cs="Arial"/>
          <w:noProof/>
          <w:lang w:val="fr-CA"/>
        </w:rPr>
        <w:fldChar w:fldCharType="separate"/>
      </w:r>
      <w:r w:rsidR="00451F07" w:rsidRPr="008B205C">
        <w:rPr>
          <w:rStyle w:val="Lienhypertexte"/>
          <w:rFonts w:ascii="Arial" w:hAnsi="Arial" w:cs="Arial"/>
          <w:noProof/>
          <w:lang w:val="fr-CA"/>
        </w:rPr>
        <w:t>lapersonnelle.com/</w:t>
      </w:r>
      <w:r w:rsidR="009804DA">
        <w:rPr>
          <w:rStyle w:val="Lienhypertexte"/>
          <w:rFonts w:ascii="Arial" w:hAnsi="Arial" w:cs="Arial"/>
          <w:noProof/>
          <w:lang w:val="fr-CA"/>
        </w:rPr>
        <w:t>ieee</w:t>
      </w:r>
    </w:p>
    <w:p w:rsidR="00451F07" w:rsidRPr="00B42419" w:rsidRDefault="008B205C" w:rsidP="00451F07">
      <w:pPr>
        <w:autoSpaceDE w:val="0"/>
        <w:autoSpaceDN w:val="0"/>
        <w:adjustRightInd w:val="0"/>
        <w:spacing w:after="0" w:line="240" w:lineRule="auto"/>
        <w:rPr>
          <w:rFonts w:ascii="Arial" w:hAnsi="Arial" w:cs="Arial"/>
          <w:b/>
          <w:bCs/>
          <w:noProof/>
          <w:sz w:val="20"/>
          <w:lang w:val="fr-CA"/>
        </w:rPr>
      </w:pPr>
      <w:r>
        <w:rPr>
          <w:rFonts w:ascii="Arial" w:hAnsi="Arial" w:cs="Arial"/>
          <w:noProof/>
          <w:lang w:val="fr-CA"/>
        </w:rPr>
        <w:fldChar w:fldCharType="end"/>
      </w:r>
    </w:p>
    <w:p w:rsidR="00451F07" w:rsidRPr="00B42419" w:rsidRDefault="00451F07" w:rsidP="00451F07">
      <w:pPr>
        <w:autoSpaceDE w:val="0"/>
        <w:autoSpaceDN w:val="0"/>
        <w:adjustRightInd w:val="0"/>
        <w:spacing w:after="0" w:line="240" w:lineRule="auto"/>
        <w:rPr>
          <w:rFonts w:ascii="Arial" w:hAnsi="Arial" w:cs="Arial"/>
          <w:b/>
          <w:bCs/>
          <w:noProof/>
          <w:color w:val="000000"/>
          <w:sz w:val="20"/>
          <w:lang w:val="fr-CA"/>
        </w:rPr>
      </w:pPr>
      <w:r w:rsidRPr="00B42419">
        <w:rPr>
          <w:rFonts w:ascii="Arial" w:hAnsi="Arial" w:cs="Arial"/>
          <w:b/>
          <w:bCs/>
          <w:noProof/>
          <w:color w:val="000000"/>
          <w:sz w:val="20"/>
          <w:lang w:val="fr-CA"/>
        </w:rPr>
        <w:t>1 888 476-8737</w:t>
      </w:r>
    </w:p>
    <w:p w:rsidR="00451F07" w:rsidRPr="00B42419" w:rsidRDefault="00451F07" w:rsidP="00451F07">
      <w:pPr>
        <w:autoSpaceDE w:val="0"/>
        <w:autoSpaceDN w:val="0"/>
        <w:adjustRightInd w:val="0"/>
        <w:spacing w:after="0" w:line="240" w:lineRule="auto"/>
        <w:rPr>
          <w:rFonts w:ascii="Arial" w:hAnsi="Arial" w:cs="Arial"/>
          <w:noProof/>
          <w:color w:val="000000"/>
          <w:sz w:val="20"/>
          <w:lang w:val="fr-CA"/>
        </w:rPr>
      </w:pPr>
      <w:r w:rsidRPr="00B42419">
        <w:rPr>
          <w:rFonts w:ascii="Arial" w:hAnsi="Arial" w:cs="Arial"/>
          <w:noProof/>
          <w:color w:val="000000"/>
          <w:sz w:val="20"/>
          <w:lang w:val="fr-CA"/>
        </w:rPr>
        <w:t>Heures d’ouverture prolongée  —pour les gens occupés</w:t>
      </w:r>
    </w:p>
    <w:p w:rsidR="00451F07" w:rsidRPr="00B42419" w:rsidRDefault="00451F07" w:rsidP="00451F07">
      <w:pPr>
        <w:autoSpaceDE w:val="0"/>
        <w:autoSpaceDN w:val="0"/>
        <w:adjustRightInd w:val="0"/>
        <w:spacing w:after="0" w:line="240" w:lineRule="auto"/>
        <w:rPr>
          <w:rFonts w:ascii="Arial" w:hAnsi="Arial" w:cs="Arial"/>
          <w:noProof/>
          <w:sz w:val="18"/>
          <w:lang w:val="fr-CA" w:eastAsia="en-CA"/>
        </w:rPr>
      </w:pPr>
    </w:p>
    <w:p w:rsidR="00451F07" w:rsidRPr="00B42419" w:rsidRDefault="00451F07" w:rsidP="00451F07">
      <w:pPr>
        <w:autoSpaceDE w:val="0"/>
        <w:autoSpaceDN w:val="0"/>
        <w:adjustRightInd w:val="0"/>
        <w:spacing w:after="0" w:line="240" w:lineRule="auto"/>
        <w:rPr>
          <w:rFonts w:ascii="Arial" w:hAnsi="Arial" w:cs="Arial"/>
          <w:noProof/>
          <w:sz w:val="18"/>
          <w:lang w:val="fr-CA" w:eastAsia="en-CA"/>
        </w:rPr>
      </w:pPr>
      <w:r w:rsidRPr="00B42419">
        <w:rPr>
          <w:rFonts w:ascii="Arial" w:hAnsi="Arial" w:cs="Arial"/>
          <w:noProof/>
          <w:sz w:val="18"/>
          <w:lang w:val="fr-CA" w:eastAsia="en-CA"/>
        </w:rPr>
        <w:t>8 h à 20 h, du lundi au vendredi</w:t>
      </w:r>
    </w:p>
    <w:p w:rsidR="00451F07" w:rsidRPr="00B42419" w:rsidRDefault="00451F07" w:rsidP="00451F07">
      <w:pPr>
        <w:autoSpaceDE w:val="0"/>
        <w:autoSpaceDN w:val="0"/>
        <w:adjustRightInd w:val="0"/>
        <w:spacing w:after="0" w:line="240" w:lineRule="auto"/>
        <w:rPr>
          <w:rFonts w:ascii="Arial" w:hAnsi="Arial" w:cs="Arial"/>
          <w:noProof/>
          <w:color w:val="000000"/>
          <w:sz w:val="20"/>
          <w:lang w:val="fr-CA"/>
        </w:rPr>
      </w:pPr>
      <w:r w:rsidRPr="00B42419">
        <w:rPr>
          <w:rFonts w:ascii="Arial" w:hAnsi="Arial" w:cs="Arial"/>
          <w:noProof/>
          <w:sz w:val="18"/>
          <w:lang w:val="fr-CA" w:eastAsia="en-CA"/>
        </w:rPr>
        <w:t>8 h à 16 h, le samedi</w:t>
      </w:r>
    </w:p>
    <w:p w:rsidR="00451F07" w:rsidRPr="00B42419" w:rsidRDefault="00451F07" w:rsidP="00451F07">
      <w:pPr>
        <w:spacing w:after="0"/>
        <w:rPr>
          <w:rFonts w:ascii="Arial" w:hAnsi="Arial" w:cs="Arial"/>
          <w:noProof/>
          <w:sz w:val="16"/>
          <w:lang w:val="fr-CA"/>
        </w:rPr>
      </w:pPr>
    </w:p>
    <w:p w:rsidR="00451F07" w:rsidRPr="00514006" w:rsidRDefault="00451F07" w:rsidP="00451F07">
      <w:pPr>
        <w:spacing w:after="0"/>
        <w:rPr>
          <w:rFonts w:ascii="Arial" w:hAnsi="Arial" w:cs="Arial"/>
          <w:b/>
          <w:bCs/>
          <w:sz w:val="21"/>
          <w:lang w:val="fr-CA"/>
        </w:rPr>
      </w:pPr>
      <w:r w:rsidRPr="00D46098">
        <w:rPr>
          <w:rFonts w:ascii="Arial" w:hAnsi="Arial" w:cs="Arial"/>
          <w:b/>
          <w:color w:val="000000"/>
          <w:sz w:val="21"/>
          <w:lang w:val="fr-CA" w:eastAsia="en-CA"/>
        </w:rPr>
        <w:t>CONCOURS LES DEUX FONT LA PAIRE — 50 000 $ en prix à gagner!</w:t>
      </w:r>
    </w:p>
    <w:p w:rsidR="005C4566" w:rsidRPr="00B42419" w:rsidRDefault="00451F07" w:rsidP="005C4566">
      <w:pPr>
        <w:autoSpaceDE w:val="0"/>
        <w:autoSpaceDN w:val="0"/>
        <w:adjustRightInd w:val="0"/>
        <w:spacing w:after="0"/>
        <w:rPr>
          <w:rFonts w:ascii="Arial" w:hAnsi="Arial" w:cs="Arial"/>
          <w:noProof/>
          <w:color w:val="000000"/>
          <w:sz w:val="20"/>
          <w:lang w:val="fr-CA"/>
        </w:rPr>
      </w:pPr>
      <w:r w:rsidRPr="00D46098">
        <w:rPr>
          <w:rFonts w:ascii="Arial" w:hAnsi="Arial" w:cs="Arial"/>
          <w:bCs/>
          <w:sz w:val="20"/>
          <w:lang w:val="fr-CA"/>
        </w:rPr>
        <w:t xml:space="preserve">Vous pourriez gagner instantanément l’une des 100 cartes d’essence de 150 $ chacune. Vous participerez aussi au tirage du grand prix et pourriez gagner, au choix, l’un des véhicules suivants : </w:t>
      </w:r>
      <w:r w:rsidRPr="00D46098">
        <w:rPr>
          <w:rFonts w:ascii="Arial" w:hAnsi="Arial" w:cs="Arial"/>
          <w:bCs/>
          <w:i/>
          <w:sz w:val="20"/>
          <w:lang w:val="fr-CA"/>
        </w:rPr>
        <w:t>Explorer, Fusion Hybride ou camion Super Duty de Ford!</w:t>
      </w:r>
      <w:r>
        <w:rPr>
          <w:rFonts w:ascii="Arial" w:hAnsi="Arial" w:cs="Arial"/>
          <w:bCs/>
          <w:i/>
          <w:sz w:val="20"/>
          <w:lang w:val="fr-CA"/>
        </w:rPr>
        <w:t xml:space="preserve"> </w:t>
      </w:r>
      <w:r w:rsidRPr="006316F3">
        <w:rPr>
          <w:rFonts w:ascii="Arial" w:eastAsia="Times New Roman" w:hAnsi="Arial" w:cs="Arial"/>
          <w:bCs/>
          <w:sz w:val="20"/>
          <w:szCs w:val="20"/>
          <w:lang w:val="fr-CA"/>
        </w:rPr>
        <w:t>Pour participer, demandez une soumission</w:t>
      </w:r>
      <w:r>
        <w:rPr>
          <w:rFonts w:ascii="Arial" w:eastAsia="Times New Roman" w:hAnsi="Arial" w:cs="Arial"/>
          <w:bCs/>
          <w:sz w:val="20"/>
          <w:szCs w:val="20"/>
          <w:lang w:val="fr-CA"/>
        </w:rPr>
        <w:t xml:space="preserve"> d’assurance auto ou habitation.</w:t>
      </w:r>
      <w:r w:rsidR="005C4566">
        <w:rPr>
          <w:rFonts w:ascii="Arial" w:eastAsia="Times New Roman" w:hAnsi="Arial" w:cs="Arial"/>
          <w:bCs/>
          <w:sz w:val="20"/>
          <w:szCs w:val="20"/>
          <w:lang w:val="fr-CA"/>
        </w:rPr>
        <w:t xml:space="preserve"> </w:t>
      </w:r>
      <w:r w:rsidR="005C4566" w:rsidRPr="00B42419">
        <w:rPr>
          <w:rFonts w:ascii="Arial" w:hAnsi="Arial" w:cs="Arial"/>
          <w:noProof/>
          <w:color w:val="000000"/>
          <w:sz w:val="20"/>
          <w:lang w:val="fr-CA"/>
        </w:rPr>
        <w:t>Cliquez ici pour obtenir plus d’information</w:t>
      </w:r>
      <w:r w:rsidR="005C4566">
        <w:rPr>
          <w:rFonts w:ascii="Arial" w:hAnsi="Arial" w:cs="Arial"/>
          <w:noProof/>
          <w:color w:val="000000"/>
          <w:sz w:val="20"/>
          <w:lang w:val="fr-CA"/>
        </w:rPr>
        <w:t xml:space="preserve"> </w:t>
      </w:r>
      <w:hyperlink r:id="rId6" w:history="1">
        <w:r w:rsidR="005C4566" w:rsidRPr="008C5D6F">
          <w:rPr>
            <w:rStyle w:val="Lienhypertexte"/>
            <w:rFonts w:ascii="Arial" w:hAnsi="Arial" w:cs="Arial"/>
            <w:noProof/>
            <w:sz w:val="20"/>
            <w:lang w:val="fr-CA"/>
          </w:rPr>
          <w:t>lapersonnelle.com/deuxfontlapaire.</w:t>
        </w:r>
      </w:hyperlink>
    </w:p>
    <w:p w:rsidR="00451F07" w:rsidRPr="00747060" w:rsidRDefault="00451F07" w:rsidP="00451F07">
      <w:pPr>
        <w:spacing w:after="0"/>
        <w:rPr>
          <w:rFonts w:ascii="Arial" w:hAnsi="Arial" w:cs="Arial"/>
          <w:bCs/>
          <w:sz w:val="20"/>
          <w:lang w:val="fr-CA"/>
        </w:rPr>
      </w:pPr>
    </w:p>
    <w:p w:rsidR="00451F07" w:rsidRPr="00B42419" w:rsidRDefault="00451F07" w:rsidP="00451F07">
      <w:pPr>
        <w:spacing w:after="0"/>
        <w:rPr>
          <w:rFonts w:ascii="Arial" w:hAnsi="Arial" w:cs="Arial"/>
          <w:noProof/>
          <w:sz w:val="16"/>
          <w:lang w:val="fr-CA"/>
        </w:rPr>
      </w:pPr>
    </w:p>
    <w:p w:rsidR="00451F07" w:rsidRPr="004912D1" w:rsidRDefault="00451F07" w:rsidP="00451F07">
      <w:pPr>
        <w:spacing w:after="0" w:line="240" w:lineRule="auto"/>
        <w:rPr>
          <w:rFonts w:ascii="Arial" w:hAnsi="Arial" w:cs="Arial"/>
          <w:sz w:val="16"/>
          <w:szCs w:val="12"/>
          <w:lang w:val="fr-FR" w:eastAsia="fr-FR"/>
        </w:rPr>
      </w:pPr>
      <w:r w:rsidRPr="004912D1">
        <w:rPr>
          <w:rFonts w:ascii="Arial" w:hAnsi="Arial" w:cs="Arial"/>
          <w:sz w:val="16"/>
          <w:lang w:val="fr-CA"/>
        </w:rPr>
        <w:t xml:space="preserve">La Personnelle désigne La Personnelle, assurances générales inc. au Québec et La Personnelle, compagnie d’assurances dans les autres provinces et territoires. Certaines conditions s’appliquent. L’assurance auto n’est pas offerte au Manitoba, en Saskatchewan ni en Colombie-Britannique, où il existe des régimes d’assurance gouvernementaux. Aucun achat n’est requis. </w:t>
      </w:r>
      <w:r w:rsidRPr="004912D1">
        <w:rPr>
          <w:rFonts w:ascii="Arial" w:hAnsi="Arial" w:cs="Arial"/>
          <w:sz w:val="16"/>
          <w:szCs w:val="12"/>
          <w:lang w:val="fr-FR" w:eastAsia="fr-FR"/>
        </w:rPr>
        <w:t>Le concours se termine le 31 décembre 2013. Prix instantanés : une seule inscription par personne par adresse de courriel. Grand prix : une seule inscription par personne par catégorie d’assurance. Le tirage du grand prix aura lieu le 17 janvier 2014. Valeur totale des prix : 50 000 $. La valeur de la voiture est de 35 000 $ et celle des cartes d’essence de 15 000 $. Le règlement est accessible sur lapersonnelle.com/deuxfontlapaire. Les véhicules peuvent être différents de ceux illustrés. Ford du Canada Limitée n’est pas associée au concours ni à La Personnelle.</w:t>
      </w:r>
    </w:p>
    <w:p w:rsidR="00451F07" w:rsidRPr="00451F07" w:rsidRDefault="00451F07">
      <w:pPr>
        <w:rPr>
          <w:lang w:val="fr-FR"/>
        </w:rPr>
      </w:pPr>
    </w:p>
    <w:sectPr w:rsidR="00451F07" w:rsidRPr="0045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07"/>
    <w:rsid w:val="00027970"/>
    <w:rsid w:val="000753DE"/>
    <w:rsid w:val="000A4CE0"/>
    <w:rsid w:val="000A54B2"/>
    <w:rsid w:val="001255BC"/>
    <w:rsid w:val="001C4CD6"/>
    <w:rsid w:val="002078CF"/>
    <w:rsid w:val="0024711D"/>
    <w:rsid w:val="002F518B"/>
    <w:rsid w:val="003814DC"/>
    <w:rsid w:val="00451F07"/>
    <w:rsid w:val="004E33F9"/>
    <w:rsid w:val="004F349D"/>
    <w:rsid w:val="0054229A"/>
    <w:rsid w:val="005C2A24"/>
    <w:rsid w:val="005C4566"/>
    <w:rsid w:val="0079753D"/>
    <w:rsid w:val="007B1B0C"/>
    <w:rsid w:val="0081743B"/>
    <w:rsid w:val="00822506"/>
    <w:rsid w:val="00827D9A"/>
    <w:rsid w:val="008463E7"/>
    <w:rsid w:val="008B205C"/>
    <w:rsid w:val="008C5D6F"/>
    <w:rsid w:val="008E3953"/>
    <w:rsid w:val="009320D0"/>
    <w:rsid w:val="00974D74"/>
    <w:rsid w:val="009804DA"/>
    <w:rsid w:val="009D6548"/>
    <w:rsid w:val="00B75D2A"/>
    <w:rsid w:val="00C37C1B"/>
    <w:rsid w:val="00C91BF7"/>
    <w:rsid w:val="00E5087E"/>
    <w:rsid w:val="00E57AC8"/>
    <w:rsid w:val="00ED521E"/>
    <w:rsid w:val="00F12879"/>
    <w:rsid w:val="00F2373B"/>
    <w:rsid w:val="00F45134"/>
    <w:rsid w:val="00F93292"/>
    <w:rsid w:val="00FE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07"/>
    <w:rPr>
      <w:rFonts w:ascii="Calibri" w:eastAsia="Calibri" w:hAnsi="Calibri"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rsid w:val="00451F0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07"/>
    <w:rPr>
      <w:rFonts w:ascii="Calibri" w:eastAsia="Calibri" w:hAnsi="Calibri"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rsid w:val="00451F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personnelle.com/deuxfontlapaire?campagne=LF453604" TargetMode="External"/><Relationship Id="rId5" Type="http://schemas.openxmlformats.org/officeDocument/2006/relationships/hyperlink" Target="http://www.thepersonal.com/meetyourmatch?campagne=LF8536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755</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Desjardins</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Gazzola Michael</dc:creator>
  <cp:keywords/>
  <dc:description/>
  <cp:lastModifiedBy>Boucher Dominique</cp:lastModifiedBy>
  <cp:revision>4</cp:revision>
  <dcterms:created xsi:type="dcterms:W3CDTF">2013-01-21T15:39:00Z</dcterms:created>
  <dcterms:modified xsi:type="dcterms:W3CDTF">2013-01-22T13:22:00Z</dcterms:modified>
</cp:coreProperties>
</file>