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83" w:rsidRDefault="00EC39B6">
      <w:bookmarkStart w:id="0" w:name="_GoBack"/>
      <w:bookmarkEnd w:id="0"/>
      <w:r>
        <w:t>Agenda for the IEEE PES PEEC Student Activities Subcommittee at the PES GM</w:t>
      </w:r>
    </w:p>
    <w:p w:rsidR="00EC39B6" w:rsidRDefault="00EC39B6"/>
    <w:p w:rsidR="00EC39B6" w:rsidRDefault="00EC39B6" w:rsidP="00EC39B6">
      <w:r>
        <w:t xml:space="preserve">Date: July </w:t>
      </w:r>
      <w:r w:rsidR="00147AB5">
        <w:t>29</w:t>
      </w:r>
      <w:r>
        <w:t>, 2014</w:t>
      </w:r>
    </w:p>
    <w:p w:rsidR="00EC39B6" w:rsidRDefault="00EC39B6" w:rsidP="00EC39B6">
      <w:r>
        <w:t xml:space="preserve">Start time: </w:t>
      </w:r>
      <w:r w:rsidR="00147AB5">
        <w:t>1:00 PM</w:t>
      </w:r>
    </w:p>
    <w:p w:rsidR="00EC39B6" w:rsidRDefault="00EF2B40" w:rsidP="00EC39B6">
      <w:r>
        <w:t>End time: 3:30PM</w:t>
      </w:r>
    </w:p>
    <w:p w:rsidR="00147AB5" w:rsidRDefault="00147AB5" w:rsidP="00EC39B6">
      <w:r>
        <w:t>Location: Presidential Boardroom</w:t>
      </w:r>
    </w:p>
    <w:p w:rsidR="00EC39B6" w:rsidRDefault="00EC39B6" w:rsidP="00EC39B6">
      <w:r>
        <w:t xml:space="preserve">Attendees: </w:t>
      </w:r>
      <w:r w:rsidR="00EF2B40">
        <w:t xml:space="preserve"> Jignesh Solanki, </w:t>
      </w:r>
      <w:proofErr w:type="spellStart"/>
      <w:r w:rsidR="00EF2B40">
        <w:t>Hanif</w:t>
      </w:r>
      <w:proofErr w:type="spellEnd"/>
      <w:r w:rsidR="00EF2B40">
        <w:t xml:space="preserve"> </w:t>
      </w:r>
      <w:proofErr w:type="spellStart"/>
      <w:r w:rsidR="00EF2B40">
        <w:t>Livani</w:t>
      </w:r>
      <w:proofErr w:type="spellEnd"/>
      <w:r w:rsidR="00EF2B40">
        <w:t>, Valentina Cecchi, Anurag Srivastava, Dan Toland, Aaron St. Leger</w:t>
      </w:r>
      <w:r w:rsidR="008B7B28">
        <w:t>, Pete Sauer</w:t>
      </w:r>
    </w:p>
    <w:p w:rsidR="00EC39B6" w:rsidRDefault="00EC39B6" w:rsidP="00EC39B6"/>
    <w:p w:rsidR="00EC39B6" w:rsidRDefault="00EC39B6" w:rsidP="00EC39B6">
      <w:pPr>
        <w:pStyle w:val="ListParagraph"/>
        <w:numPr>
          <w:ilvl w:val="0"/>
          <w:numId w:val="1"/>
        </w:numPr>
        <w:rPr>
          <w:u w:val="single"/>
        </w:rPr>
      </w:pPr>
      <w:r w:rsidRPr="00EC39B6">
        <w:rPr>
          <w:u w:val="single"/>
        </w:rPr>
        <w:t>2014 PES GM Poster Session:</w:t>
      </w:r>
    </w:p>
    <w:p w:rsidR="00C93036" w:rsidRPr="00261869" w:rsidRDefault="00C93036" w:rsidP="00C93036">
      <w:pPr>
        <w:pStyle w:val="ListParagraph"/>
        <w:numPr>
          <w:ilvl w:val="1"/>
          <w:numId w:val="1"/>
        </w:numPr>
        <w:rPr>
          <w:u w:val="single"/>
        </w:rPr>
      </w:pPr>
      <w:r>
        <w:t>Poster session report</w:t>
      </w:r>
    </w:p>
    <w:p w:rsidR="00261869" w:rsidRDefault="00261869" w:rsidP="00261869">
      <w:pPr>
        <w:rPr>
          <w:u w:val="single"/>
        </w:rPr>
      </w:pPr>
    </w:p>
    <w:p w:rsidR="00F05B65" w:rsidRDefault="00947632" w:rsidP="00947632">
      <w:pPr>
        <w:ind w:left="1080"/>
      </w:pPr>
      <w:r>
        <w:t>Numerous issues at this year’s poster session were discussed. Numbering of posters was incorrect and incomplete (~20 poster numbers were missing).  Evaluation sheets were not printed and were required to be printed that morning. This delayed the judging process and most likely lead to a reduced number of judges.</w:t>
      </w:r>
      <w:r w:rsidR="00F05B65">
        <w:t xml:space="preserve"> </w:t>
      </w:r>
      <w:r w:rsidR="00C600F3">
        <w:t xml:space="preserve">This was happened due to manual processing of huge number of students. </w:t>
      </w:r>
    </w:p>
    <w:p w:rsidR="00F05B65" w:rsidRDefault="00F05B65" w:rsidP="00947632">
      <w:pPr>
        <w:ind w:left="1080"/>
      </w:pPr>
    </w:p>
    <w:p w:rsidR="00F05B65" w:rsidRDefault="00F05B65" w:rsidP="00947632">
      <w:pPr>
        <w:ind w:left="1080"/>
      </w:pPr>
      <w:r>
        <w:t>It was proposed to ask about interest in judging upon registration and reach out to interested parties directly (in addition to normal advertising venues). Paula Traynor can help with this.</w:t>
      </w:r>
    </w:p>
    <w:p w:rsidR="00F05B65" w:rsidRDefault="00F05B65" w:rsidP="00947632">
      <w:pPr>
        <w:ind w:left="1080"/>
      </w:pPr>
    </w:p>
    <w:p w:rsidR="00C600F3" w:rsidRDefault="00F05B65" w:rsidP="00947632">
      <w:pPr>
        <w:ind w:left="1080"/>
      </w:pPr>
      <w:r>
        <w:t>It was also proposed to arrange for a few members of LOC to assist in organizing/directing students in setting up their posters.</w:t>
      </w:r>
    </w:p>
    <w:p w:rsidR="00C600F3" w:rsidRDefault="00C600F3" w:rsidP="00947632">
      <w:pPr>
        <w:ind w:left="1080"/>
      </w:pPr>
    </w:p>
    <w:p w:rsidR="00261869" w:rsidRDefault="00C600F3" w:rsidP="00947632">
      <w:pPr>
        <w:ind w:left="1080"/>
      </w:pPr>
      <w:r>
        <w:t xml:space="preserve">To resolve some of the issues listed above committee has created an action plan discussed below. </w:t>
      </w:r>
      <w:r w:rsidR="00947632">
        <w:t xml:space="preserve"> </w:t>
      </w:r>
    </w:p>
    <w:p w:rsidR="00947632" w:rsidRDefault="00947632" w:rsidP="00947632">
      <w:pPr>
        <w:ind w:left="1080"/>
      </w:pPr>
    </w:p>
    <w:p w:rsidR="00947632" w:rsidRDefault="00947632" w:rsidP="00947632">
      <w:pPr>
        <w:rPr>
          <w:b/>
        </w:rPr>
      </w:pPr>
      <w:r w:rsidRPr="00AF0E2A">
        <w:rPr>
          <w:b/>
        </w:rPr>
        <w:t>(Action Item):</w:t>
      </w:r>
      <w:r>
        <w:t xml:space="preserve"> Develop an SOP for the poster session to ensure operation </w:t>
      </w:r>
      <w:r w:rsidR="00D2535D" w:rsidRPr="00D2535D">
        <w:rPr>
          <w:b/>
        </w:rPr>
        <w:t>(</w:t>
      </w:r>
      <w:r w:rsidRPr="00947632">
        <w:rPr>
          <w:b/>
        </w:rPr>
        <w:t>Aaron</w:t>
      </w:r>
      <w:r w:rsidR="00D2535D">
        <w:rPr>
          <w:b/>
        </w:rPr>
        <w:t>)</w:t>
      </w:r>
    </w:p>
    <w:p w:rsidR="0006000B" w:rsidRDefault="0006000B" w:rsidP="00947632">
      <w:pPr>
        <w:rPr>
          <w:b/>
        </w:rPr>
      </w:pPr>
    </w:p>
    <w:p w:rsidR="0006000B" w:rsidRPr="0006000B" w:rsidRDefault="0006000B" w:rsidP="00947632">
      <w:r>
        <w:rPr>
          <w:b/>
        </w:rPr>
        <w:tab/>
      </w:r>
      <w:r>
        <w:t>231 Posters, 1-4 judges per poster, 31 posters not judged (missing poster or missing student).</w:t>
      </w:r>
      <w:r w:rsidR="00CE6D63">
        <w:t xml:space="preserve"> Two undergraduate posters presented, the rest were graduate students.</w:t>
      </w:r>
    </w:p>
    <w:p w:rsidR="00261869" w:rsidRPr="00261869" w:rsidRDefault="00261869" w:rsidP="00261869">
      <w:pPr>
        <w:rPr>
          <w:u w:val="single"/>
        </w:rPr>
      </w:pPr>
    </w:p>
    <w:p w:rsidR="00D4116B" w:rsidRPr="00261869" w:rsidRDefault="00C93036" w:rsidP="00D4116B">
      <w:pPr>
        <w:pStyle w:val="ListParagraph"/>
        <w:numPr>
          <w:ilvl w:val="1"/>
          <w:numId w:val="1"/>
        </w:numPr>
        <w:rPr>
          <w:u w:val="single"/>
        </w:rPr>
      </w:pPr>
      <w:r>
        <w:t>Prizes/certificates</w:t>
      </w:r>
    </w:p>
    <w:p w:rsidR="00261869" w:rsidRDefault="00261869" w:rsidP="00261869">
      <w:pPr>
        <w:rPr>
          <w:u w:val="single"/>
        </w:rPr>
      </w:pPr>
    </w:p>
    <w:p w:rsidR="00261869" w:rsidRPr="006548EB" w:rsidRDefault="006548EB" w:rsidP="006548EB">
      <w:pPr>
        <w:ind w:left="1080"/>
      </w:pPr>
      <w:r>
        <w:t xml:space="preserve">Prizes and certificates were given out at the SIF Luncheon. </w:t>
      </w:r>
      <w:r w:rsidR="00355B7A">
        <w:t>Future prizes were discussed and it was decided to forego monetary prizes for PES GM and provide plaques. Monetary prizes at T&amp;D will be sustained.</w:t>
      </w:r>
      <w:r w:rsidR="009D13AF">
        <w:t xml:space="preserve"> For this meeting two certificates with $100 award were given to the two undergrad posters. For graduate posters first prize was $250, second prize $150 (two), </w:t>
      </w:r>
      <w:proofErr w:type="gramStart"/>
      <w:r w:rsidR="009D13AF">
        <w:t>third</w:t>
      </w:r>
      <w:proofErr w:type="gramEnd"/>
      <w:r w:rsidR="009D13AF">
        <w:t xml:space="preserve"> prize</w:t>
      </w:r>
      <w:r w:rsidR="005B778D">
        <w:t xml:space="preserve"> </w:t>
      </w:r>
      <w:r w:rsidR="009D13AF">
        <w:t>$100 (three).</w:t>
      </w:r>
    </w:p>
    <w:p w:rsidR="00261869" w:rsidRPr="00261869" w:rsidRDefault="00261869" w:rsidP="00261869">
      <w:pPr>
        <w:rPr>
          <w:u w:val="single"/>
        </w:rPr>
      </w:pPr>
    </w:p>
    <w:p w:rsidR="00D4116B" w:rsidRPr="00261869" w:rsidRDefault="00C93036" w:rsidP="00D4116B">
      <w:pPr>
        <w:pStyle w:val="ListParagraph"/>
        <w:numPr>
          <w:ilvl w:val="1"/>
          <w:numId w:val="1"/>
        </w:numPr>
        <w:rPr>
          <w:u w:val="single"/>
        </w:rPr>
      </w:pPr>
      <w:r>
        <w:t xml:space="preserve">Abstract book </w:t>
      </w:r>
    </w:p>
    <w:p w:rsidR="00261869" w:rsidRDefault="00261869" w:rsidP="00261869">
      <w:pPr>
        <w:rPr>
          <w:u w:val="single"/>
        </w:rPr>
      </w:pPr>
    </w:p>
    <w:p w:rsidR="00261869" w:rsidRPr="00D2535D" w:rsidRDefault="00AF0E2A" w:rsidP="00AF0E2A">
      <w:pPr>
        <w:rPr>
          <w:b/>
        </w:rPr>
      </w:pPr>
      <w:r w:rsidRPr="00AF0E2A">
        <w:rPr>
          <w:b/>
        </w:rPr>
        <w:t>(Action Item):</w:t>
      </w:r>
      <w:r>
        <w:t xml:space="preserve"> </w:t>
      </w:r>
      <w:r w:rsidR="005B778D">
        <w:t>Abstract needs to be posted online and a link sent out to all poster contest participants</w:t>
      </w:r>
      <w:r>
        <w:t>.</w:t>
      </w:r>
      <w:r w:rsidR="00C600F3">
        <w:rPr>
          <w:b/>
        </w:rPr>
        <w:t xml:space="preserve"> (Jignesh</w:t>
      </w:r>
      <w:r w:rsidR="00D2535D">
        <w:rPr>
          <w:b/>
        </w:rPr>
        <w:t>)</w:t>
      </w:r>
    </w:p>
    <w:p w:rsidR="00261869" w:rsidRPr="00261869" w:rsidRDefault="00261869" w:rsidP="00261869">
      <w:pPr>
        <w:rPr>
          <w:u w:val="single"/>
        </w:rPr>
      </w:pPr>
    </w:p>
    <w:p w:rsidR="00D4116B" w:rsidRPr="00261869" w:rsidRDefault="00C93036" w:rsidP="00D4116B">
      <w:pPr>
        <w:pStyle w:val="ListParagraph"/>
        <w:numPr>
          <w:ilvl w:val="1"/>
          <w:numId w:val="1"/>
        </w:numPr>
        <w:rPr>
          <w:u w:val="single"/>
        </w:rPr>
      </w:pPr>
      <w:r>
        <w:t>Poster contest winners:</w:t>
      </w:r>
    </w:p>
    <w:p w:rsidR="00261869" w:rsidRDefault="00261869" w:rsidP="00261869">
      <w:pPr>
        <w:rPr>
          <w:u w:val="single"/>
        </w:rPr>
      </w:pPr>
    </w:p>
    <w:p w:rsidR="00261869" w:rsidRDefault="007E48ED" w:rsidP="007E48ED">
      <w:pPr>
        <w:ind w:left="1080"/>
      </w:pPr>
      <w:r>
        <w:lastRenderedPageBreak/>
        <w:t xml:space="preserve">Graduate: </w:t>
      </w:r>
    </w:p>
    <w:p w:rsidR="007E48ED" w:rsidRDefault="007E48ED" w:rsidP="007E48ED">
      <w:pPr>
        <w:ind w:left="1440"/>
      </w:pPr>
      <w:r>
        <w:t>1</w:t>
      </w:r>
      <w:r w:rsidRPr="007E48ED">
        <w:rPr>
          <w:vertAlign w:val="superscript"/>
        </w:rPr>
        <w:t>st</w:t>
      </w:r>
      <w:r>
        <w:t xml:space="preserve">: </w:t>
      </w:r>
      <w:proofErr w:type="spellStart"/>
      <w:r>
        <w:t>Hessam</w:t>
      </w:r>
      <w:proofErr w:type="spellEnd"/>
      <w:r>
        <w:t xml:space="preserve"> </w:t>
      </w:r>
      <w:proofErr w:type="spellStart"/>
      <w:r>
        <w:t>Keshtkar</w:t>
      </w:r>
      <w:proofErr w:type="spellEnd"/>
      <w:r>
        <w:t xml:space="preserve">. </w:t>
      </w:r>
      <w:r w:rsidRPr="007E48ED">
        <w:t>Novel Load Frequency Control in a Multi-agent based microgrid Power System in Presence of Cyber Intrusions</w:t>
      </w:r>
      <w:r w:rsidR="00D5062D">
        <w:t>. West Virginia University.</w:t>
      </w:r>
    </w:p>
    <w:p w:rsidR="006B6490" w:rsidRDefault="006B6490" w:rsidP="007E48ED">
      <w:pPr>
        <w:ind w:left="1440"/>
      </w:pPr>
    </w:p>
    <w:p w:rsidR="007E48ED" w:rsidRDefault="007E48ED" w:rsidP="007E48ED">
      <w:pPr>
        <w:ind w:left="1440"/>
      </w:pPr>
      <w:r>
        <w:t>2</w:t>
      </w:r>
      <w:r w:rsidRPr="007E48ED">
        <w:rPr>
          <w:vertAlign w:val="superscript"/>
        </w:rPr>
        <w:t>nd</w:t>
      </w:r>
      <w:r>
        <w:t xml:space="preserve">: </w:t>
      </w:r>
      <w:proofErr w:type="spellStart"/>
      <w:r>
        <w:t>Meimanat</w:t>
      </w:r>
      <w:proofErr w:type="spellEnd"/>
      <w:r>
        <w:t xml:space="preserve"> </w:t>
      </w:r>
      <w:proofErr w:type="spellStart"/>
      <w:r>
        <w:t>Mahmoudi</w:t>
      </w:r>
      <w:proofErr w:type="spellEnd"/>
      <w:r>
        <w:t xml:space="preserve">. </w:t>
      </w:r>
      <w:r w:rsidRPr="007E48ED">
        <w:t>Distributed Excitation Control for Future Power Systems</w:t>
      </w:r>
      <w:r w:rsidR="00D5062D">
        <w:t>. University of Tennessee.</w:t>
      </w:r>
    </w:p>
    <w:p w:rsidR="006B6490" w:rsidRDefault="006B6490" w:rsidP="007E48ED">
      <w:pPr>
        <w:ind w:left="1440"/>
      </w:pPr>
    </w:p>
    <w:p w:rsidR="007E48ED" w:rsidRDefault="007E48ED" w:rsidP="007E48ED">
      <w:pPr>
        <w:ind w:left="1440"/>
      </w:pPr>
      <w:r>
        <w:t>2</w:t>
      </w:r>
      <w:r w:rsidRPr="007E48ED">
        <w:rPr>
          <w:vertAlign w:val="superscript"/>
        </w:rPr>
        <w:t>nd</w:t>
      </w:r>
      <w:r>
        <w:t xml:space="preserve">: Mohammed </w:t>
      </w:r>
      <w:proofErr w:type="spellStart"/>
      <w:r>
        <w:t>Muthalib</w:t>
      </w:r>
      <w:proofErr w:type="spellEnd"/>
      <w:r>
        <w:t>. Grid Connected Building Load Operation</w:t>
      </w:r>
      <w:r w:rsidR="00D5062D">
        <w:t>. Drexel University</w:t>
      </w:r>
    </w:p>
    <w:p w:rsidR="006B6490" w:rsidRDefault="006B6490" w:rsidP="007E48ED">
      <w:pPr>
        <w:ind w:left="1440"/>
      </w:pPr>
    </w:p>
    <w:p w:rsidR="007E48ED" w:rsidRDefault="007E48ED" w:rsidP="007E48ED">
      <w:pPr>
        <w:ind w:left="1440"/>
      </w:pPr>
      <w:r>
        <w:t>3</w:t>
      </w:r>
      <w:r w:rsidRPr="007E48ED">
        <w:rPr>
          <w:vertAlign w:val="superscript"/>
        </w:rPr>
        <w:t>rd</w:t>
      </w:r>
      <w:r>
        <w:t xml:space="preserve">: </w:t>
      </w:r>
      <w:proofErr w:type="spellStart"/>
      <w:r>
        <w:t>Nipun</w:t>
      </w:r>
      <w:proofErr w:type="spellEnd"/>
      <w:r>
        <w:t xml:space="preserve"> </w:t>
      </w:r>
      <w:proofErr w:type="spellStart"/>
      <w:r>
        <w:t>Popli</w:t>
      </w:r>
      <w:proofErr w:type="spellEnd"/>
      <w:r>
        <w:t xml:space="preserve">. </w:t>
      </w:r>
      <w:r w:rsidRPr="007E48ED">
        <w:t>Near Optimal Fuel Scheduling for Enhanced Real time Dispatch (RTD) with Diverse Generation Technologies</w:t>
      </w:r>
      <w:r w:rsidR="00D5062D">
        <w:t xml:space="preserve">. </w:t>
      </w:r>
      <w:r w:rsidR="00EB729B">
        <w:t>Carnegie Mellon University.</w:t>
      </w:r>
    </w:p>
    <w:p w:rsidR="007E48ED" w:rsidRDefault="007E48ED" w:rsidP="007E48ED">
      <w:pPr>
        <w:ind w:left="1440"/>
      </w:pPr>
      <w:r>
        <w:t>3</w:t>
      </w:r>
      <w:r w:rsidRPr="007E48ED">
        <w:rPr>
          <w:vertAlign w:val="superscript"/>
        </w:rPr>
        <w:t>rd</w:t>
      </w:r>
      <w:r>
        <w:t xml:space="preserve">: Juan Jimenez. </w:t>
      </w:r>
      <w:r w:rsidRPr="007E48ED">
        <w:t>Performance of a DC Multi-Converter Power System due to Variations of Plant Parameters</w:t>
      </w:r>
      <w:r w:rsidR="00EB729B">
        <w:t>. Drexel University.</w:t>
      </w:r>
    </w:p>
    <w:p w:rsidR="006B6490" w:rsidRDefault="006B6490" w:rsidP="007E48ED">
      <w:pPr>
        <w:ind w:left="1440"/>
      </w:pPr>
    </w:p>
    <w:p w:rsidR="007E48ED" w:rsidRDefault="007E48ED" w:rsidP="007E48ED">
      <w:pPr>
        <w:ind w:left="1440"/>
      </w:pPr>
      <w:r>
        <w:t>3</w:t>
      </w:r>
      <w:r w:rsidRPr="007E48ED">
        <w:rPr>
          <w:vertAlign w:val="superscript"/>
        </w:rPr>
        <w:t>rd</w:t>
      </w:r>
      <w:r>
        <w:t xml:space="preserve">: Joshua Lyon. </w:t>
      </w:r>
      <w:r w:rsidRPr="007E48ED">
        <w:t>Reserve Response Sets for Security-Constrained Unit Commitment with Wind</w:t>
      </w:r>
      <w:r w:rsidR="00EB729B">
        <w:t>. Arizona State University.</w:t>
      </w:r>
    </w:p>
    <w:p w:rsidR="00D5062D" w:rsidRDefault="00D5062D" w:rsidP="007E48ED">
      <w:pPr>
        <w:ind w:left="1440"/>
      </w:pPr>
    </w:p>
    <w:p w:rsidR="003D2564" w:rsidRDefault="003D2564" w:rsidP="003D2564">
      <w:r>
        <w:tab/>
        <w:t>Undergrad:</w:t>
      </w:r>
    </w:p>
    <w:p w:rsidR="003D2564" w:rsidRDefault="00F00778" w:rsidP="00F00778">
      <w:pPr>
        <w:ind w:left="1440"/>
      </w:pPr>
      <w:r>
        <w:t xml:space="preserve">Timothy Nugent and David </w:t>
      </w:r>
      <w:proofErr w:type="spellStart"/>
      <w:r>
        <w:t>Coppi</w:t>
      </w:r>
      <w:proofErr w:type="spellEnd"/>
      <w:r>
        <w:t>. A Comparative study of optimal PMU placement for cost minimization. The College of New Jersey.</w:t>
      </w:r>
    </w:p>
    <w:p w:rsidR="006B6490" w:rsidRDefault="006B6490" w:rsidP="00F00778">
      <w:pPr>
        <w:ind w:left="1440"/>
      </w:pPr>
    </w:p>
    <w:p w:rsidR="00F00778" w:rsidRPr="007E48ED" w:rsidRDefault="00F00778" w:rsidP="00F00778">
      <w:pPr>
        <w:ind w:left="1440"/>
      </w:pPr>
      <w:r>
        <w:t xml:space="preserve">Lai Po Jen.  Simulation Studies of Cascading Blackouts </w:t>
      </w:r>
      <w:proofErr w:type="gramStart"/>
      <w:r>
        <w:t>vi</w:t>
      </w:r>
      <w:proofErr w:type="gramEnd"/>
      <w:r>
        <w:t xml:space="preserve"> Hidden Failure-Based Load Shedding Models.  National Tsing Hua University.</w:t>
      </w:r>
    </w:p>
    <w:p w:rsidR="00D4116B" w:rsidRPr="00D4116B" w:rsidRDefault="00D4116B" w:rsidP="00D4116B">
      <w:pPr>
        <w:rPr>
          <w:u w:val="single"/>
        </w:rPr>
      </w:pPr>
    </w:p>
    <w:p w:rsidR="00C93036" w:rsidRDefault="00C93036" w:rsidP="00C93036">
      <w:pPr>
        <w:pStyle w:val="ListParagraph"/>
        <w:numPr>
          <w:ilvl w:val="0"/>
          <w:numId w:val="1"/>
        </w:numPr>
        <w:rPr>
          <w:u w:val="single"/>
        </w:rPr>
      </w:pPr>
      <w:r>
        <w:rPr>
          <w:u w:val="single"/>
        </w:rPr>
        <w:t>Budget:</w:t>
      </w:r>
    </w:p>
    <w:p w:rsidR="00261869" w:rsidRDefault="00261869" w:rsidP="00261869">
      <w:pPr>
        <w:rPr>
          <w:u w:val="single"/>
        </w:rPr>
      </w:pPr>
    </w:p>
    <w:p w:rsidR="00261869" w:rsidRDefault="00DE26AF" w:rsidP="00DE26AF">
      <w:pPr>
        <w:ind w:left="720"/>
      </w:pPr>
      <w:r>
        <w:t xml:space="preserve">A long discussion was had regarding how much money we really have for a budget, and how we can best utilize our budget in the future. One key item was to try and cross shop hotels to find more economical housing options when possible. There was also a discussion on what our budget really is.  The student program includes subsidizing registration, subsidizing/providing meals, poster session setup/teardown costs, etc. beyond what this committee typically sees (awards, printing, </w:t>
      </w:r>
      <w:proofErr w:type="gramStart"/>
      <w:r>
        <w:t>hotel</w:t>
      </w:r>
      <w:proofErr w:type="gramEnd"/>
      <w:r>
        <w:t xml:space="preserve">).  </w:t>
      </w:r>
      <w:r w:rsidRPr="00DE26AF">
        <w:rPr>
          <w:b/>
        </w:rPr>
        <w:t>Future discussion item:</w:t>
      </w:r>
      <w:r>
        <w:t xml:space="preserve"> Should this committee have visibility of the overall budget?</w:t>
      </w:r>
    </w:p>
    <w:p w:rsidR="003D719E" w:rsidRDefault="003D719E" w:rsidP="00DE26AF">
      <w:pPr>
        <w:ind w:left="720"/>
      </w:pPr>
    </w:p>
    <w:p w:rsidR="003D719E" w:rsidRDefault="003D719E" w:rsidP="00DE26AF">
      <w:pPr>
        <w:ind w:left="720"/>
      </w:pPr>
      <w:r>
        <w:t>Pete mentioned Tommy Maine advised for planning to support 300 students for both T&amp;D and PES GM. How does this fit into the budget?</w:t>
      </w:r>
      <w:r w:rsidR="00E80CFF">
        <w:t xml:space="preserve"> Has it been approved by the governing board?</w:t>
      </w:r>
    </w:p>
    <w:p w:rsidR="00DE26AF" w:rsidRDefault="00DE26AF" w:rsidP="00DE26AF">
      <w:pPr>
        <w:ind w:left="720"/>
      </w:pPr>
    </w:p>
    <w:p w:rsidR="00DE26AF" w:rsidRPr="00DE26AF" w:rsidRDefault="00DE26AF" w:rsidP="00DE26AF">
      <w:r>
        <w:t xml:space="preserve">(Action Item): Trends of student (grad and undergrad) attendance data from past PES GM and T&amp;D conferences. </w:t>
      </w:r>
      <w:r w:rsidRPr="00DE26AF">
        <w:rPr>
          <w:b/>
        </w:rPr>
        <w:t>(Dan)</w:t>
      </w:r>
    </w:p>
    <w:p w:rsidR="00D4116B" w:rsidRPr="00D4116B" w:rsidRDefault="00D4116B" w:rsidP="00D4116B">
      <w:pPr>
        <w:rPr>
          <w:u w:val="single"/>
        </w:rPr>
      </w:pPr>
    </w:p>
    <w:p w:rsidR="00C93036" w:rsidRDefault="00C93036" w:rsidP="00C93036">
      <w:pPr>
        <w:pStyle w:val="ListParagraph"/>
        <w:numPr>
          <w:ilvl w:val="0"/>
          <w:numId w:val="1"/>
        </w:numPr>
        <w:rPr>
          <w:u w:val="single"/>
        </w:rPr>
      </w:pPr>
      <w:r>
        <w:rPr>
          <w:u w:val="single"/>
        </w:rPr>
        <w:t>Other Conferences:</w:t>
      </w:r>
    </w:p>
    <w:p w:rsidR="00C93036" w:rsidRDefault="00C93036" w:rsidP="00C93036">
      <w:pPr>
        <w:pStyle w:val="ListParagraph"/>
        <w:numPr>
          <w:ilvl w:val="1"/>
          <w:numId w:val="1"/>
        </w:numPr>
      </w:pPr>
      <w:r w:rsidRPr="00C93036">
        <w:t>NAPS 2014</w:t>
      </w:r>
    </w:p>
    <w:p w:rsidR="00261869" w:rsidRDefault="00261869" w:rsidP="00261869"/>
    <w:p w:rsidR="00261869" w:rsidRDefault="000836A5" w:rsidP="000836A5">
      <w:pPr>
        <w:ind w:left="1440"/>
      </w:pPr>
      <w:r>
        <w:t>The budget is $20k. An additional $5k was provided from LOC to help cover transportation costs from airport to conference. NAPS 2015 budget will be $15k.</w:t>
      </w:r>
    </w:p>
    <w:p w:rsidR="00D4116B" w:rsidRDefault="00D4116B" w:rsidP="00D4116B"/>
    <w:p w:rsidR="000F45D3" w:rsidRPr="000F45D3" w:rsidRDefault="000F45D3" w:rsidP="000F45D3">
      <w:pPr>
        <w:pStyle w:val="ListParagraph"/>
        <w:numPr>
          <w:ilvl w:val="0"/>
          <w:numId w:val="1"/>
        </w:numPr>
      </w:pPr>
      <w:r>
        <w:rPr>
          <w:u w:val="single"/>
        </w:rPr>
        <w:t>Growing interest in student program</w:t>
      </w:r>
    </w:p>
    <w:p w:rsidR="000F45D3" w:rsidRDefault="000F45D3" w:rsidP="000F45D3">
      <w:pPr>
        <w:pStyle w:val="ListParagraph"/>
        <w:numPr>
          <w:ilvl w:val="1"/>
          <w:numId w:val="1"/>
        </w:numPr>
      </w:pPr>
      <w:r w:rsidRPr="000F45D3">
        <w:t>Dealing with limited budget/increased interest in program</w:t>
      </w:r>
    </w:p>
    <w:p w:rsidR="00261869" w:rsidRDefault="00261869" w:rsidP="0070105A"/>
    <w:p w:rsidR="00315ECF" w:rsidRDefault="0070105A" w:rsidP="0070105A">
      <w:pPr>
        <w:ind w:left="1440"/>
      </w:pPr>
      <w:r>
        <w:t xml:space="preserve">~400 students applied for the 2014 PESGM student program for hotel support. 240 were supported, 160 rejected. 45 of those rejections had papers published at the conference. </w:t>
      </w:r>
      <w:r w:rsidR="00315ECF">
        <w:t>Some of these students had to book hotel at the last minute and had problems doing so. It was suggested to tell students to book other hotels ahead of time in case support is not received. However, providing approval at an earlier date is preferable.</w:t>
      </w:r>
    </w:p>
    <w:p w:rsidR="00315ECF" w:rsidRDefault="00315ECF" w:rsidP="0070105A">
      <w:pPr>
        <w:ind w:left="1440"/>
      </w:pPr>
    </w:p>
    <w:p w:rsidR="0070105A" w:rsidRDefault="0070105A" w:rsidP="0070105A">
      <w:pPr>
        <w:ind w:left="1440"/>
      </w:pPr>
      <w:r>
        <w:t>Assuming budget/interest stays the same we will continue to reject a large number of students. Some suggestions were to keep track of # of times attended and how many students from any given university. Give priority for university diversity and newcomers to the program.</w:t>
      </w:r>
    </w:p>
    <w:p w:rsidR="0070105A" w:rsidRDefault="0070105A" w:rsidP="0070105A"/>
    <w:p w:rsidR="0070105A" w:rsidRDefault="0070105A" w:rsidP="0070105A">
      <w:r w:rsidRPr="0070105A">
        <w:rPr>
          <w:b/>
        </w:rPr>
        <w:t>(Action item)</w:t>
      </w:r>
      <w:r>
        <w:t xml:space="preserve">: Request feedback from PEEC committee on filtering criteria </w:t>
      </w:r>
      <w:r w:rsidRPr="0070105A">
        <w:rPr>
          <w:b/>
        </w:rPr>
        <w:t>(Needs assignment.)</w:t>
      </w:r>
    </w:p>
    <w:p w:rsidR="00261869" w:rsidRDefault="00261869" w:rsidP="00261869"/>
    <w:p w:rsidR="00D4116B" w:rsidRDefault="00D4116B" w:rsidP="00D4116B"/>
    <w:p w:rsidR="000F45D3" w:rsidRDefault="000F45D3" w:rsidP="000F45D3">
      <w:pPr>
        <w:pStyle w:val="ListParagraph"/>
        <w:numPr>
          <w:ilvl w:val="0"/>
          <w:numId w:val="1"/>
        </w:numPr>
        <w:rPr>
          <w:u w:val="single"/>
        </w:rPr>
      </w:pPr>
      <w:r w:rsidRPr="000F45D3">
        <w:rPr>
          <w:u w:val="single"/>
        </w:rPr>
        <w:t>Other items:</w:t>
      </w:r>
    </w:p>
    <w:p w:rsidR="002E26CE" w:rsidRDefault="002E26CE" w:rsidP="00E15C68">
      <w:pPr>
        <w:pStyle w:val="ListParagraph"/>
        <w:numPr>
          <w:ilvl w:val="1"/>
          <w:numId w:val="1"/>
        </w:numPr>
      </w:pPr>
      <w:r>
        <w:t>Survey for student feedback</w:t>
      </w:r>
    </w:p>
    <w:p w:rsidR="002E26CE" w:rsidRDefault="002E26CE" w:rsidP="002E26CE">
      <w:pPr>
        <w:ind w:left="1440"/>
      </w:pPr>
      <w:r>
        <w:t>Conduct a survey to receive feedback from students to improve the program.</w:t>
      </w:r>
    </w:p>
    <w:p w:rsidR="000A045A" w:rsidRDefault="000A045A" w:rsidP="002E26CE">
      <w:pPr>
        <w:ind w:left="1440"/>
      </w:pPr>
    </w:p>
    <w:p w:rsidR="002E26CE" w:rsidRDefault="002E26CE" w:rsidP="002E26CE">
      <w:pPr>
        <w:rPr>
          <w:b/>
        </w:rPr>
      </w:pPr>
      <w:r w:rsidRPr="002E26CE">
        <w:rPr>
          <w:b/>
        </w:rPr>
        <w:t>(Action item):</w:t>
      </w:r>
      <w:r>
        <w:t xml:space="preserve"> Draft questions for the survey and send to committee for review/refinement. Once complete, Dan can send out the survey. </w:t>
      </w:r>
      <w:r w:rsidRPr="002E26CE">
        <w:rPr>
          <w:b/>
        </w:rPr>
        <w:t>(Needs assignment)</w:t>
      </w:r>
    </w:p>
    <w:p w:rsidR="000A045A" w:rsidRDefault="000A045A" w:rsidP="002E26CE"/>
    <w:p w:rsidR="002E26CE" w:rsidRDefault="002E26CE" w:rsidP="00E15C68">
      <w:pPr>
        <w:pStyle w:val="ListParagraph"/>
        <w:numPr>
          <w:ilvl w:val="1"/>
          <w:numId w:val="1"/>
        </w:numPr>
      </w:pPr>
      <w:r>
        <w:t xml:space="preserve">New website/web form for submitting applications. </w:t>
      </w:r>
    </w:p>
    <w:p w:rsidR="002E26CE" w:rsidRDefault="002E26CE" w:rsidP="002E26CE">
      <w:pPr>
        <w:pStyle w:val="ListParagraph"/>
        <w:ind w:left="1440"/>
      </w:pPr>
      <w:r>
        <w:t xml:space="preserve">The current system for receiving/processing applications is not sufficient for the size of the program. Dan discussed an option of using the form/service that currently handles PES Scholarship Plus applications. </w:t>
      </w:r>
    </w:p>
    <w:p w:rsidR="00424595" w:rsidRDefault="00424595" w:rsidP="002E26CE">
      <w:pPr>
        <w:pStyle w:val="ListParagraph"/>
        <w:ind w:left="1440"/>
      </w:pPr>
    </w:p>
    <w:p w:rsidR="002E26CE" w:rsidRDefault="002E26CE" w:rsidP="002E26CE">
      <w:pPr>
        <w:rPr>
          <w:b/>
        </w:rPr>
      </w:pPr>
      <w:r w:rsidRPr="002E26CE">
        <w:rPr>
          <w:b/>
        </w:rPr>
        <w:t xml:space="preserve">(Action Item): </w:t>
      </w:r>
      <w:r>
        <w:t xml:space="preserve">Options/cost needs to be investigates </w:t>
      </w:r>
      <w:r w:rsidRPr="002E26CE">
        <w:rPr>
          <w:b/>
        </w:rPr>
        <w:t>(Dan)</w:t>
      </w:r>
    </w:p>
    <w:p w:rsidR="00424595" w:rsidRDefault="00424595" w:rsidP="002E26CE"/>
    <w:p w:rsidR="00E15C68" w:rsidRPr="00E15C68" w:rsidRDefault="00E15C68" w:rsidP="00E15C68">
      <w:pPr>
        <w:pStyle w:val="ListParagraph"/>
        <w:numPr>
          <w:ilvl w:val="1"/>
          <w:numId w:val="1"/>
        </w:numPr>
      </w:pPr>
      <w:r w:rsidRPr="00E15C68">
        <w:t>Committee position available</w:t>
      </w:r>
    </w:p>
    <w:p w:rsidR="00EC39B6" w:rsidRDefault="00424595" w:rsidP="00424595">
      <w:pPr>
        <w:ind w:left="1440"/>
      </w:pPr>
      <w:r>
        <w:t>The committee voted to approve Valentina as the Secretary Elect of the Committee.</w:t>
      </w:r>
    </w:p>
    <w:p w:rsidR="00424595" w:rsidRDefault="00424595" w:rsidP="00424595">
      <w:pPr>
        <w:ind w:left="1440"/>
      </w:pPr>
      <w:r>
        <w:t xml:space="preserve">The webmaster position was offered to </w:t>
      </w:r>
      <w:proofErr w:type="spellStart"/>
      <w:r>
        <w:t>Hanif</w:t>
      </w:r>
      <w:proofErr w:type="spellEnd"/>
      <w:r>
        <w:t>.</w:t>
      </w:r>
    </w:p>
    <w:p w:rsidR="00424595" w:rsidRDefault="00424595" w:rsidP="00424595">
      <w:pPr>
        <w:ind w:left="1440"/>
      </w:pPr>
    </w:p>
    <w:p w:rsidR="00424595" w:rsidRDefault="00424595" w:rsidP="00424595">
      <w:pPr>
        <w:rPr>
          <w:b/>
        </w:rPr>
      </w:pPr>
      <w:r w:rsidRPr="00424595">
        <w:rPr>
          <w:b/>
        </w:rPr>
        <w:t>(Action item):</w:t>
      </w:r>
      <w:r>
        <w:t xml:space="preserve"> Decision on webmaster position </w:t>
      </w:r>
      <w:r w:rsidRPr="00424595">
        <w:rPr>
          <w:b/>
        </w:rPr>
        <w:t>(</w:t>
      </w:r>
      <w:proofErr w:type="spellStart"/>
      <w:r w:rsidRPr="00424595">
        <w:rPr>
          <w:b/>
        </w:rPr>
        <w:t>Hanif</w:t>
      </w:r>
      <w:proofErr w:type="spellEnd"/>
      <w:r w:rsidRPr="00424595">
        <w:rPr>
          <w:b/>
        </w:rPr>
        <w:t>)</w:t>
      </w:r>
    </w:p>
    <w:p w:rsidR="0020188E" w:rsidRDefault="0020188E" w:rsidP="00424595">
      <w:pPr>
        <w:rPr>
          <w:b/>
        </w:rPr>
      </w:pPr>
    </w:p>
    <w:p w:rsidR="0020188E" w:rsidRPr="0020188E" w:rsidRDefault="0020188E" w:rsidP="00424595">
      <w:r>
        <w:rPr>
          <w:b/>
        </w:rPr>
        <w:t xml:space="preserve">(Action item): </w:t>
      </w:r>
      <w:r w:rsidRPr="0020188E">
        <w:t>Follow up with other interested volunteers</w:t>
      </w:r>
      <w:r>
        <w:rPr>
          <w:b/>
        </w:rPr>
        <w:t xml:space="preserve"> (Needs assignment)</w:t>
      </w:r>
    </w:p>
    <w:sectPr w:rsidR="0020188E" w:rsidRPr="0020188E" w:rsidSect="004E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2533"/>
    <w:multiLevelType w:val="hybridMultilevel"/>
    <w:tmpl w:val="6EB45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B6"/>
    <w:rsid w:val="0002438F"/>
    <w:rsid w:val="0006000B"/>
    <w:rsid w:val="00063BE6"/>
    <w:rsid w:val="000836A5"/>
    <w:rsid w:val="000A045A"/>
    <w:rsid w:val="000F45D3"/>
    <w:rsid w:val="00144A52"/>
    <w:rsid w:val="00147AB5"/>
    <w:rsid w:val="001506E2"/>
    <w:rsid w:val="00192B62"/>
    <w:rsid w:val="0020188E"/>
    <w:rsid w:val="00261869"/>
    <w:rsid w:val="00263C3C"/>
    <w:rsid w:val="002E26CE"/>
    <w:rsid w:val="002F57AC"/>
    <w:rsid w:val="00315ECF"/>
    <w:rsid w:val="00323700"/>
    <w:rsid w:val="00355B7A"/>
    <w:rsid w:val="00372D6A"/>
    <w:rsid w:val="003812C7"/>
    <w:rsid w:val="003D2564"/>
    <w:rsid w:val="003D719E"/>
    <w:rsid w:val="00424595"/>
    <w:rsid w:val="00454C79"/>
    <w:rsid w:val="00497A4E"/>
    <w:rsid w:val="004D1B4A"/>
    <w:rsid w:val="004E7383"/>
    <w:rsid w:val="00585CFD"/>
    <w:rsid w:val="005B5D65"/>
    <w:rsid w:val="005B778D"/>
    <w:rsid w:val="005C1C5E"/>
    <w:rsid w:val="006548EB"/>
    <w:rsid w:val="006A04F6"/>
    <w:rsid w:val="006B6490"/>
    <w:rsid w:val="0070105A"/>
    <w:rsid w:val="007D040B"/>
    <w:rsid w:val="007E20EA"/>
    <w:rsid w:val="007E48ED"/>
    <w:rsid w:val="00835770"/>
    <w:rsid w:val="00861148"/>
    <w:rsid w:val="00876672"/>
    <w:rsid w:val="008B5745"/>
    <w:rsid w:val="008B7B28"/>
    <w:rsid w:val="008D56FA"/>
    <w:rsid w:val="00910708"/>
    <w:rsid w:val="00941228"/>
    <w:rsid w:val="00947632"/>
    <w:rsid w:val="009D13AF"/>
    <w:rsid w:val="00AE47A7"/>
    <w:rsid w:val="00AF0E2A"/>
    <w:rsid w:val="00BA4E88"/>
    <w:rsid w:val="00BB0C10"/>
    <w:rsid w:val="00BB3BAB"/>
    <w:rsid w:val="00BE3E21"/>
    <w:rsid w:val="00C45F9A"/>
    <w:rsid w:val="00C600F3"/>
    <w:rsid w:val="00C93036"/>
    <w:rsid w:val="00CD7D90"/>
    <w:rsid w:val="00CE6D63"/>
    <w:rsid w:val="00D2535D"/>
    <w:rsid w:val="00D4116B"/>
    <w:rsid w:val="00D5062D"/>
    <w:rsid w:val="00D9784F"/>
    <w:rsid w:val="00DA1BF9"/>
    <w:rsid w:val="00DE26AF"/>
    <w:rsid w:val="00E15C68"/>
    <w:rsid w:val="00E531EB"/>
    <w:rsid w:val="00E80CFF"/>
    <w:rsid w:val="00EB04E2"/>
    <w:rsid w:val="00EB729B"/>
    <w:rsid w:val="00EC39B6"/>
    <w:rsid w:val="00EF2B40"/>
    <w:rsid w:val="00EF7E3B"/>
    <w:rsid w:val="00F00778"/>
    <w:rsid w:val="00F05B65"/>
    <w:rsid w:val="00F66541"/>
    <w:rsid w:val="00FC6470"/>
    <w:rsid w:val="00FC6DD5"/>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24A-594E-49EB-A522-B4ABD01C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54C79"/>
    <w:pPr>
      <w:spacing w:after="200"/>
    </w:pPr>
    <w:rPr>
      <w:rFonts w:ascii="Times New Roman" w:hAnsi="Times New Roman"/>
      <w:bCs/>
      <w:sz w:val="20"/>
      <w:szCs w:val="18"/>
    </w:rPr>
  </w:style>
  <w:style w:type="paragraph" w:styleId="ListParagraph">
    <w:name w:val="List Paragraph"/>
    <w:basedOn w:val="Normal"/>
    <w:uiPriority w:val="34"/>
    <w:qFormat/>
    <w:rsid w:val="00EC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St. Leger</dc:creator>
  <cp:lastModifiedBy>solanki</cp:lastModifiedBy>
  <cp:revision>2</cp:revision>
  <cp:lastPrinted>2014-07-24T13:21:00Z</cp:lastPrinted>
  <dcterms:created xsi:type="dcterms:W3CDTF">2014-08-05T19:53:00Z</dcterms:created>
  <dcterms:modified xsi:type="dcterms:W3CDTF">2014-08-05T19:53:00Z</dcterms:modified>
</cp:coreProperties>
</file>