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34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62"/>
        <w:gridCol w:w="4820"/>
        <w:gridCol w:w="2766"/>
      </w:tblGrid>
      <w:tr>
        <w:tblPrEx>
          <w:shd w:val="clear" w:color="auto" w:fill="ced7e7"/>
        </w:tblPrEx>
        <w:trPr>
          <w:trHeight w:val="1122" w:hRule="atLeast"/>
        </w:trPr>
        <w:tc>
          <w:tcPr>
            <w:tcW w:type="dxa" w:w="2762"/>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color w:val="003399"/>
                <w:sz w:val="40"/>
                <w:szCs w:val="40"/>
                <w:u w:color="003399"/>
                <w:rtl w:val="0"/>
                <w:lang w:val="en-US"/>
              </w:rPr>
              <w:t xml:space="preserve">IEEE Product Safety Engineering Society </w:t>
            </w:r>
          </w:p>
        </w:tc>
        <w:tc>
          <w:tcPr>
            <w:tcW w:type="dxa" w:w="2766"/>
            <w:tcBorders>
              <w:top w:val="nil"/>
              <w:left w:val="nil"/>
              <w:bottom w:val="nil"/>
              <w:right w:val="nil"/>
            </w:tcBorders>
            <w:shd w:val="clear" w:color="auto" w:fill="auto"/>
            <w:tcMar>
              <w:top w:type="dxa" w:w="80"/>
              <w:left w:type="dxa" w:w="80"/>
              <w:bottom w:type="dxa" w:w="80"/>
              <w:right w:type="dxa" w:w="80"/>
            </w:tcMar>
            <w:vAlign w:val="top"/>
          </w:tcPr>
          <w:p>
            <w:pPr>
              <w:pStyle w:val="Body"/>
              <w:jc w:val="right"/>
            </w:pPr>
            <w:r>
              <w:rPr>
                <w:rFonts w:ascii="Calibri" w:cs="Calibri" w:hAnsi="Calibri" w:eastAsia="Calibri"/>
                <w:b w:val="0"/>
                <w:bCs w:val="0"/>
              </w:rPr>
              <w:drawing>
                <wp:inline distT="0" distB="0" distL="0" distR="0">
                  <wp:extent cx="1562100" cy="695325"/>
                  <wp:effectExtent l="0" t="0" r="0" b="0"/>
                  <wp:docPr id="1073741825" name="officeArt object" descr="pseslogo_medium"/>
                  <wp:cNvGraphicFramePr/>
                  <a:graphic xmlns:a="http://schemas.openxmlformats.org/drawingml/2006/main">
                    <a:graphicData uri="http://schemas.openxmlformats.org/drawingml/2006/picture">
                      <pic:pic xmlns:pic="http://schemas.openxmlformats.org/drawingml/2006/picture">
                        <pic:nvPicPr>
                          <pic:cNvPr id="1073741825" name="pseslogo_medium" descr="pseslogo_medium"/>
                          <pic:cNvPicPr>
                            <a:picLocks noChangeAspect="1"/>
                          </pic:cNvPicPr>
                        </pic:nvPicPr>
                        <pic:blipFill>
                          <a:blip r:embed="rId4">
                            <a:extLst/>
                          </a:blip>
                          <a:stretch>
                            <a:fillRect/>
                          </a:stretch>
                        </pic:blipFill>
                        <pic:spPr>
                          <a:xfrm>
                            <a:off x="0" y="0"/>
                            <a:ext cx="1562100" cy="695325"/>
                          </a:xfrm>
                          <a:prstGeom prst="rect">
                            <a:avLst/>
                          </a:prstGeom>
                          <a:ln w="12700" cap="flat">
                            <a:noFill/>
                            <a:miter lim="400000"/>
                          </a:ln>
                          <a:effectLst/>
                        </pic:spPr>
                      </pic:pic>
                    </a:graphicData>
                  </a:graphic>
                </wp:inline>
              </w:drawing>
            </w:r>
          </w:p>
        </w:tc>
      </w:tr>
    </w:tbl>
    <w:p>
      <w:pPr>
        <w:pStyle w:val="Body"/>
        <w:widowControl w:val="0"/>
        <w:spacing w:line="240" w:lineRule="auto"/>
        <w:jc w:val="center"/>
      </w:pPr>
    </w:p>
    <w:p>
      <w:pPr>
        <w:pStyle w:val="Body"/>
        <w:spacing w:after="0" w:line="240" w:lineRule="auto"/>
        <w:jc w:val="center"/>
        <w:rPr>
          <w:rFonts w:ascii="Arial" w:cs="Arial" w:hAnsi="Arial" w:eastAsia="Arial"/>
          <w:b w:val="1"/>
          <w:bCs w:val="1"/>
          <w:color w:val="c00000"/>
          <w:sz w:val="32"/>
          <w:szCs w:val="32"/>
          <w:u w:val="single" w:color="c00000"/>
        </w:rPr>
      </w:pPr>
    </w:p>
    <w:p>
      <w:pPr>
        <w:pStyle w:val="Body"/>
        <w:spacing w:after="0" w:line="240" w:lineRule="auto"/>
        <w:jc w:val="center"/>
        <w:rPr>
          <w:rFonts w:ascii="Arial" w:cs="Arial" w:hAnsi="Arial" w:eastAsia="Arial"/>
          <w:b w:val="1"/>
          <w:bCs w:val="1"/>
          <w:color w:val="c00000"/>
          <w:sz w:val="32"/>
          <w:szCs w:val="32"/>
          <w:u w:val="single" w:color="c00000"/>
        </w:rPr>
      </w:pPr>
      <w:r>
        <w:rPr>
          <w:rFonts w:ascii="Arial" w:hAnsi="Arial"/>
          <w:b w:val="1"/>
          <w:bCs w:val="1"/>
          <w:color w:val="c00000"/>
          <w:sz w:val="32"/>
          <w:szCs w:val="32"/>
          <w:u w:val="single" w:color="c00000"/>
          <w:rtl w:val="0"/>
          <w:lang w:val="en-US"/>
        </w:rPr>
        <w:t>Meeting of the Board of Governors    -   Meeting Report</w:t>
      </w:r>
    </w:p>
    <w:p>
      <w:pPr>
        <w:pStyle w:val="Body"/>
        <w:spacing w:after="0" w:line="240" w:lineRule="auto"/>
        <w:jc w:val="center"/>
        <w:rPr>
          <w:rFonts w:ascii="Arial" w:cs="Arial" w:hAnsi="Arial" w:eastAsia="Arial"/>
          <w:b w:val="1"/>
          <w:bCs w:val="1"/>
          <w:color w:val="c00000"/>
          <w:sz w:val="32"/>
          <w:szCs w:val="32"/>
          <w:u w:color="c00000"/>
        </w:rPr>
      </w:pPr>
      <w:r>
        <w:rPr>
          <w:rFonts w:ascii="Arial" w:hAnsi="Arial"/>
          <w:b w:val="1"/>
          <w:bCs w:val="1"/>
          <w:color w:val="c00000"/>
          <w:sz w:val="32"/>
          <w:szCs w:val="32"/>
          <w:u w:color="c00000"/>
          <w:rtl w:val="0"/>
          <w:lang w:val="en-US"/>
        </w:rPr>
        <w:t>February 5, 201</w:t>
      </w:r>
      <w:r>
        <w:rPr>
          <w:rFonts w:ascii="Arial" w:hAnsi="Arial"/>
          <w:b w:val="1"/>
          <w:bCs w:val="1"/>
          <w:color w:val="c00000"/>
          <w:sz w:val="32"/>
          <w:szCs w:val="32"/>
          <w:u w:color="c00000"/>
          <w:rtl w:val="0"/>
          <w:lang w:val="en-US"/>
        </w:rPr>
        <w:t>8</w:t>
      </w:r>
      <w:r>
        <w:rPr>
          <w:rFonts w:ascii="Arial" w:hAnsi="Arial"/>
          <w:b w:val="1"/>
          <w:bCs w:val="1"/>
          <w:color w:val="c00000"/>
          <w:sz w:val="32"/>
          <w:szCs w:val="32"/>
          <w:u w:color="c00000"/>
          <w:rtl w:val="0"/>
        </w:rPr>
        <w:t xml:space="preserve"> </w:t>
      </w:r>
    </w:p>
    <w:p>
      <w:pPr>
        <w:pStyle w:val="Body"/>
        <w:spacing w:before="120" w:after="0" w:line="240" w:lineRule="auto"/>
        <w:rPr>
          <w:rFonts w:ascii="Arial" w:cs="Arial" w:hAnsi="Arial" w:eastAsia="Arial"/>
          <w:b w:val="1"/>
          <w:bCs w:val="1"/>
          <w:i w:val="1"/>
          <w:iCs w:val="1"/>
          <w:color w:val="003399"/>
          <w:sz w:val="20"/>
          <w:szCs w:val="20"/>
          <w:u w:color="003399"/>
        </w:rPr>
      </w:pPr>
    </w:p>
    <w:p>
      <w:pPr>
        <w:pStyle w:val="Body"/>
        <w:tabs>
          <w:tab w:val="left" w:pos="993"/>
        </w:tabs>
        <w:spacing w:after="0" w:line="240" w:lineRule="auto"/>
        <w:rPr>
          <w:rFonts w:ascii="Arial" w:cs="Arial" w:hAnsi="Arial" w:eastAsia="Arial"/>
          <w:color w:val="666666"/>
          <w:sz w:val="20"/>
          <w:szCs w:val="20"/>
          <w:u w:color="666666"/>
        </w:rPr>
      </w:pPr>
    </w:p>
    <w:p>
      <w:pPr>
        <w:pStyle w:val="Body"/>
        <w:tabs>
          <w:tab w:val="left" w:pos="993"/>
        </w:tabs>
        <w:spacing w:after="0" w:line="240" w:lineRule="auto"/>
        <w:rPr>
          <w:rFonts w:ascii="Arial" w:cs="Arial" w:hAnsi="Arial" w:eastAsia="Arial"/>
          <w:color w:val="666666"/>
          <w:sz w:val="20"/>
          <w:szCs w:val="20"/>
          <w:u w:color="666666"/>
        </w:rPr>
      </w:pPr>
    </w:p>
    <w:p>
      <w:pPr>
        <w:pStyle w:val="Body"/>
        <w:tabs>
          <w:tab w:val="left" w:pos="993"/>
        </w:tabs>
        <w:spacing w:after="0" w:line="240" w:lineRule="auto"/>
        <w:rPr>
          <w:rFonts w:ascii="Arial" w:cs="Arial" w:hAnsi="Arial" w:eastAsia="Arial"/>
          <w:color w:val="666666"/>
          <w:sz w:val="20"/>
          <w:szCs w:val="20"/>
          <w:u w:color="666666"/>
        </w:rPr>
      </w:pPr>
    </w:p>
    <w:p>
      <w:pPr>
        <w:pStyle w:val="Body"/>
        <w:tabs>
          <w:tab w:val="left" w:pos="993"/>
        </w:tabs>
        <w:spacing w:after="0" w:line="240" w:lineRule="auto"/>
        <w:rPr>
          <w:rFonts w:ascii="Arial" w:cs="Arial" w:hAnsi="Arial" w:eastAsia="Arial"/>
          <w:color w:val="666666"/>
          <w:sz w:val="20"/>
          <w:szCs w:val="20"/>
          <w:u w:color="666666"/>
        </w:rPr>
      </w:pPr>
    </w:p>
    <w:p>
      <w:pPr>
        <w:pStyle w:val="Body"/>
        <w:spacing w:after="0" w:line="240" w:lineRule="auto"/>
        <w:rPr>
          <w:rFonts w:ascii="Arial" w:cs="Arial" w:hAnsi="Arial" w:eastAsia="Arial"/>
          <w:b w:val="1"/>
          <w:bCs w:val="1"/>
          <w:color w:val="365f91"/>
          <w:sz w:val="21"/>
          <w:szCs w:val="21"/>
          <w:u w:color="365f91"/>
        </w:rPr>
      </w:pPr>
      <w:r>
        <w:rPr>
          <w:rFonts w:ascii="Arial" w:hAnsi="Arial"/>
          <w:b w:val="1"/>
          <w:bCs w:val="1"/>
          <w:color w:val="244061"/>
          <w:sz w:val="21"/>
          <w:szCs w:val="21"/>
          <w:u w:color="244061"/>
          <w:rtl w:val="0"/>
          <w:lang w:val="en-US"/>
        </w:rPr>
        <w:t xml:space="preserve">Committee Members: </w:t>
      </w:r>
    </w:p>
    <w:p>
      <w:pPr>
        <w:pStyle w:val="Body"/>
        <w:spacing w:after="0" w:line="240" w:lineRule="auto"/>
        <w:rPr>
          <w:rFonts w:ascii="Arial" w:cs="Arial" w:hAnsi="Arial" w:eastAsia="Arial"/>
          <w:color w:val="365f91"/>
          <w:sz w:val="21"/>
          <w:szCs w:val="21"/>
          <w:u w:color="365f91"/>
        </w:rPr>
      </w:pPr>
      <w:r>
        <w:rPr>
          <w:rFonts w:ascii="Arial" w:hAnsi="Arial"/>
          <w:color w:val="365f91"/>
          <w:sz w:val="21"/>
          <w:szCs w:val="21"/>
          <w:u w:color="365f91"/>
          <w:rtl w:val="0"/>
          <w:lang w:val="de-DE"/>
        </w:rPr>
        <w:t>John Allen,   Mark Maynard,  Dan Arnold,  Daniece Carpenter,  Mike Nicholls,  Stefan Mozar,  Mariel Acosta Geraldino,  Silvia Diaz Monnier,  Steli Loznen,  Thomas Lanzisero,  Bansi Patel,  Grant Schmidbauer,  Harry Jones,  Ken Kapur, Steve Brody,  Fabio Furlan,  Don Gies,  Jeff Pasternak,  Michael Anderson,  Lei Wang,  Daren Slee</w:t>
      </w:r>
    </w:p>
    <w:p>
      <w:pPr>
        <w:pStyle w:val="Body"/>
        <w:spacing w:after="0" w:line="240" w:lineRule="auto"/>
        <w:rPr>
          <w:rFonts w:ascii="Arial" w:cs="Arial" w:hAnsi="Arial" w:eastAsia="Arial"/>
          <w:sz w:val="21"/>
          <w:szCs w:val="21"/>
        </w:rPr>
      </w:pPr>
    </w:p>
    <w:p>
      <w:pPr>
        <w:pStyle w:val="Body"/>
        <w:spacing w:after="0" w:line="240" w:lineRule="auto"/>
        <w:rPr>
          <w:rFonts w:ascii="Arial" w:cs="Arial" w:hAnsi="Arial" w:eastAsia="Arial"/>
          <w:sz w:val="21"/>
          <w:szCs w:val="21"/>
        </w:rPr>
      </w:pPr>
    </w:p>
    <w:p>
      <w:pPr>
        <w:pStyle w:val="Body"/>
        <w:spacing w:after="0" w:line="240" w:lineRule="auto"/>
        <w:rPr>
          <w:rFonts w:ascii="Arial" w:cs="Arial" w:hAnsi="Arial" w:eastAsia="Arial"/>
          <w:b w:val="1"/>
          <w:bCs w:val="1"/>
          <w:color w:val="365f91"/>
          <w:sz w:val="21"/>
          <w:szCs w:val="21"/>
          <w:u w:color="365f91"/>
        </w:rPr>
      </w:pPr>
      <w:r>
        <w:rPr>
          <w:rFonts w:ascii="Arial" w:hAnsi="Arial"/>
          <w:b w:val="1"/>
          <w:bCs w:val="1"/>
          <w:sz w:val="21"/>
          <w:szCs w:val="21"/>
          <w:rtl w:val="0"/>
          <w:lang w:val="fr-FR"/>
        </w:rPr>
        <w:t>Participants</w:t>
      </w:r>
    </w:p>
    <w:p>
      <w:pPr>
        <w:pStyle w:val="Body"/>
        <w:spacing w:after="0" w:line="240" w:lineRule="auto"/>
        <w:rPr>
          <w:rFonts w:ascii="Arial" w:cs="Arial" w:hAnsi="Arial" w:eastAsia="Arial"/>
          <w:color w:val="365f91"/>
          <w:sz w:val="21"/>
          <w:szCs w:val="21"/>
          <w:u w:color="365f91"/>
        </w:rPr>
      </w:pPr>
      <w:r>
        <w:rPr>
          <w:rFonts w:ascii="Arial" w:hAnsi="Arial"/>
          <w:color w:val="365f91"/>
          <w:sz w:val="21"/>
          <w:szCs w:val="21"/>
          <w:u w:color="365f91"/>
          <w:rtl w:val="0"/>
          <w:lang w:val="de-DE"/>
        </w:rPr>
        <w:t>John Allen,  Dan</w:t>
      </w:r>
      <w:r>
        <w:rPr>
          <w:rFonts w:ascii="Arial" w:hAnsi="Arial"/>
          <w:color w:val="365f91"/>
          <w:sz w:val="21"/>
          <w:szCs w:val="21"/>
          <w:u w:color="365f91"/>
          <w:shd w:val="clear" w:color="auto" w:fill="ffff00"/>
          <w:rtl w:val="0"/>
        </w:rPr>
        <w:t>iece</w:t>
      </w:r>
      <w:r>
        <w:rPr>
          <w:rFonts w:ascii="Arial" w:hAnsi="Arial"/>
          <w:color w:val="365f91"/>
          <w:sz w:val="21"/>
          <w:szCs w:val="21"/>
          <w:u w:color="365f91"/>
          <w:rtl w:val="0"/>
          <w:lang w:val="de-DE"/>
        </w:rPr>
        <w:t xml:space="preserve"> Carpenter,  Mike Nicholls,  ,  </w:t>
      </w:r>
      <w:r>
        <w:rPr>
          <w:rFonts w:ascii="Arial" w:hAnsi="Arial"/>
          <w:color w:val="365f91"/>
          <w:sz w:val="21"/>
          <w:szCs w:val="21"/>
          <w:u w:color="365f91"/>
          <w:shd w:val="clear" w:color="auto" w:fill="ffff00"/>
          <w:rtl w:val="0"/>
        </w:rPr>
        <w:t>M</w:t>
      </w:r>
      <w:r>
        <w:rPr>
          <w:rFonts w:ascii="Arial" w:hAnsi="Arial"/>
          <w:color w:val="365f91"/>
          <w:sz w:val="21"/>
          <w:szCs w:val="21"/>
          <w:u w:color="365f91"/>
          <w:rtl w:val="0"/>
          <w:lang w:val="it-IT"/>
        </w:rPr>
        <w:t>ariel Acosta Geraldino,  ,  S</w:t>
      </w:r>
      <w:r>
        <w:rPr>
          <w:rFonts w:ascii="Arial" w:hAnsi="Arial"/>
          <w:color w:val="365f91"/>
          <w:sz w:val="21"/>
          <w:szCs w:val="21"/>
          <w:u w:color="365f91"/>
          <w:shd w:val="clear" w:color="auto" w:fill="ffff00"/>
          <w:rtl w:val="0"/>
        </w:rPr>
        <w:t>te</w:t>
      </w:r>
      <w:r>
        <w:rPr>
          <w:rFonts w:ascii="Arial" w:hAnsi="Arial"/>
          <w:color w:val="365f91"/>
          <w:sz w:val="21"/>
          <w:szCs w:val="21"/>
          <w:u w:color="365f91"/>
          <w:rtl w:val="0"/>
        </w:rPr>
        <w:t xml:space="preserve">li Loznen  </w:t>
      </w:r>
      <w:r>
        <w:rPr>
          <w:rFonts w:ascii="Arial" w:hAnsi="Arial"/>
          <w:color w:val="365f91"/>
          <w:sz w:val="21"/>
          <w:szCs w:val="21"/>
          <w:u w:color="365f91"/>
          <w:shd w:val="clear" w:color="auto" w:fill="ffff00"/>
          <w:rtl w:val="0"/>
        </w:rPr>
        <w:t>Ha</w:t>
      </w:r>
      <w:r>
        <w:rPr>
          <w:rFonts w:ascii="Arial" w:hAnsi="Arial"/>
          <w:color w:val="365f91"/>
          <w:sz w:val="21"/>
          <w:szCs w:val="21"/>
          <w:u w:color="365f91"/>
          <w:rtl w:val="0"/>
          <w:lang w:val="es-ES_tradnl"/>
        </w:rPr>
        <w:t xml:space="preserve">rry Jones,  </w:t>
      </w:r>
      <w:r>
        <w:rPr>
          <w:rFonts w:ascii="Arial" w:hAnsi="Arial"/>
          <w:color w:val="365f91"/>
          <w:sz w:val="21"/>
          <w:szCs w:val="21"/>
          <w:u w:color="365f91"/>
          <w:shd w:val="clear" w:color="auto" w:fill="ffff00"/>
          <w:rtl w:val="0"/>
        </w:rPr>
        <w:t>K</w:t>
      </w:r>
      <w:r>
        <w:rPr>
          <w:rFonts w:ascii="Arial" w:hAnsi="Arial"/>
          <w:color w:val="365f91"/>
          <w:sz w:val="21"/>
          <w:szCs w:val="21"/>
          <w:u w:color="365f91"/>
          <w:rtl w:val="0"/>
        </w:rPr>
        <w:t>en Kapur, Steve Brody,  Fa</w:t>
      </w:r>
      <w:r>
        <w:rPr>
          <w:rFonts w:ascii="Arial" w:hAnsi="Arial"/>
          <w:color w:val="365f91"/>
          <w:sz w:val="21"/>
          <w:szCs w:val="21"/>
          <w:u w:color="365f91"/>
          <w:shd w:val="clear" w:color="auto" w:fill="ffff00"/>
          <w:rtl w:val="0"/>
        </w:rPr>
        <w:t>bio</w:t>
      </w:r>
      <w:r>
        <w:rPr>
          <w:rFonts w:ascii="Arial" w:hAnsi="Arial"/>
          <w:color w:val="365f91"/>
          <w:sz w:val="21"/>
          <w:szCs w:val="21"/>
          <w:u w:color="365f91"/>
          <w:rtl w:val="0"/>
        </w:rPr>
        <w:t xml:space="preserve"> Furlan,  D</w:t>
      </w:r>
      <w:r>
        <w:rPr>
          <w:rFonts w:ascii="Arial" w:hAnsi="Arial"/>
          <w:color w:val="365f91"/>
          <w:sz w:val="21"/>
          <w:szCs w:val="21"/>
          <w:u w:color="365f91"/>
          <w:shd w:val="clear" w:color="auto" w:fill="ffff00"/>
          <w:rtl w:val="0"/>
        </w:rPr>
        <w:t>o</w:t>
      </w:r>
      <w:r>
        <w:rPr>
          <w:rFonts w:ascii="Arial" w:hAnsi="Arial"/>
          <w:color w:val="365f91"/>
          <w:sz w:val="21"/>
          <w:szCs w:val="21"/>
          <w:u w:color="365f91"/>
          <w:rtl w:val="0"/>
          <w:lang w:val="en-US"/>
        </w:rPr>
        <w:t xml:space="preserve">n Gies,  </w:t>
      </w:r>
      <w:r>
        <w:rPr>
          <w:rFonts w:ascii="Arial" w:hAnsi="Arial"/>
          <w:color w:val="365f91"/>
          <w:sz w:val="21"/>
          <w:szCs w:val="21"/>
          <w:u w:color="365f91"/>
          <w:shd w:val="clear" w:color="auto" w:fill="ffff00"/>
          <w:rtl w:val="0"/>
        </w:rPr>
        <w:t>Je</w:t>
      </w:r>
      <w:r>
        <w:rPr>
          <w:rFonts w:ascii="Arial" w:hAnsi="Arial"/>
          <w:color w:val="365f91"/>
          <w:sz w:val="21"/>
          <w:szCs w:val="21"/>
          <w:u w:color="365f91"/>
          <w:rtl w:val="0"/>
        </w:rPr>
        <w:t>ff Pasternak, ,  L</w:t>
      </w:r>
      <w:r>
        <w:rPr>
          <w:rFonts w:ascii="Arial" w:hAnsi="Arial"/>
          <w:color w:val="365f91"/>
          <w:sz w:val="21"/>
          <w:szCs w:val="21"/>
          <w:u w:color="365f91"/>
          <w:shd w:val="clear" w:color="auto" w:fill="ffff00"/>
          <w:rtl w:val="0"/>
        </w:rPr>
        <w:t>e</w:t>
      </w:r>
      <w:r>
        <w:rPr>
          <w:rFonts w:ascii="Arial" w:hAnsi="Arial"/>
          <w:color w:val="365f91"/>
          <w:sz w:val="21"/>
          <w:szCs w:val="21"/>
          <w:u w:color="365f91"/>
          <w:rtl w:val="0"/>
          <w:lang w:val="de-DE"/>
        </w:rPr>
        <w:t>i Wang,  D</w:t>
      </w:r>
      <w:r>
        <w:rPr>
          <w:rFonts w:ascii="Arial" w:hAnsi="Arial"/>
          <w:color w:val="365f91"/>
          <w:sz w:val="21"/>
          <w:szCs w:val="21"/>
          <w:u w:color="365f91"/>
          <w:shd w:val="clear" w:color="auto" w:fill="ffff00"/>
          <w:rtl w:val="0"/>
        </w:rPr>
        <w:t>aren</w:t>
      </w:r>
      <w:r>
        <w:rPr>
          <w:rFonts w:ascii="Arial" w:hAnsi="Arial"/>
          <w:color w:val="365f91"/>
          <w:sz w:val="21"/>
          <w:szCs w:val="21"/>
          <w:u w:color="365f91"/>
          <w:rtl w:val="0"/>
          <w:lang w:val="nl-NL"/>
        </w:rPr>
        <w:t xml:space="preserve"> Slee</w:t>
      </w:r>
    </w:p>
    <w:p>
      <w:pPr>
        <w:pStyle w:val="Body"/>
        <w:spacing w:after="0" w:line="240" w:lineRule="auto"/>
        <w:rPr>
          <w:rFonts w:ascii="Arial" w:cs="Arial" w:hAnsi="Arial" w:eastAsia="Arial"/>
          <w:color w:val="365f91"/>
          <w:sz w:val="21"/>
          <w:szCs w:val="21"/>
          <w:u w:color="365f91"/>
        </w:rPr>
      </w:pPr>
    </w:p>
    <w:p>
      <w:pPr>
        <w:pStyle w:val="Body"/>
        <w:tabs>
          <w:tab w:val="left" w:pos="993"/>
        </w:tabs>
        <w:spacing w:after="0" w:line="240" w:lineRule="auto"/>
        <w:rPr>
          <w:rFonts w:ascii="Arial" w:cs="Arial" w:hAnsi="Arial" w:eastAsia="Arial"/>
          <w:b w:val="1"/>
          <w:bCs w:val="1"/>
          <w:sz w:val="21"/>
          <w:szCs w:val="21"/>
        </w:rPr>
      </w:pPr>
      <w:r>
        <w:rPr>
          <w:rFonts w:ascii="Arial" w:hAnsi="Arial"/>
          <w:b w:val="1"/>
          <w:bCs w:val="1"/>
          <w:sz w:val="21"/>
          <w:szCs w:val="21"/>
          <w:rtl w:val="0"/>
          <w:lang w:val="en-US"/>
        </w:rPr>
        <w:t>Guests:</w:t>
      </w:r>
    </w:p>
    <w:p>
      <w:pPr>
        <w:pStyle w:val="Body"/>
        <w:spacing w:after="0" w:line="240" w:lineRule="auto"/>
        <w:rPr>
          <w:rFonts w:ascii="Arial" w:cs="Arial" w:hAnsi="Arial" w:eastAsia="Arial"/>
          <w:color w:val="365f91"/>
          <w:sz w:val="21"/>
          <w:szCs w:val="21"/>
          <w:u w:color="365f91"/>
        </w:rPr>
      </w:pPr>
    </w:p>
    <w:p>
      <w:pPr>
        <w:pStyle w:val="Body"/>
        <w:spacing w:after="0" w:line="240" w:lineRule="auto"/>
        <w:rPr>
          <w:rFonts w:ascii="Arial" w:cs="Arial" w:hAnsi="Arial" w:eastAsia="Arial"/>
          <w:color w:val="365f91"/>
          <w:sz w:val="21"/>
          <w:szCs w:val="21"/>
          <w:u w:color="365f91"/>
        </w:rPr>
      </w:pPr>
      <w:r>
        <w:rPr>
          <w:rFonts w:ascii="Arial" w:hAnsi="Arial"/>
          <w:color w:val="365f91"/>
          <w:sz w:val="21"/>
          <w:szCs w:val="21"/>
          <w:u w:color="365f91"/>
          <w:rtl w:val="0"/>
          <w:lang w:val="it-IT"/>
        </w:rPr>
        <w:t>None</w:t>
      </w:r>
    </w:p>
    <w:p>
      <w:pPr>
        <w:pStyle w:val="Body"/>
        <w:spacing w:after="0" w:line="240" w:lineRule="auto"/>
        <w:rPr>
          <w:rFonts w:ascii="Arial" w:cs="Arial" w:hAnsi="Arial" w:eastAsia="Arial"/>
          <w:color w:val="365f91"/>
          <w:sz w:val="21"/>
          <w:szCs w:val="21"/>
          <w:u w:color="365f91"/>
        </w:rPr>
      </w:pPr>
    </w:p>
    <w:p>
      <w:pPr>
        <w:pStyle w:val="Body"/>
        <w:spacing w:after="0" w:line="240" w:lineRule="auto"/>
        <w:rPr>
          <w:rFonts w:ascii="Arial" w:cs="Arial" w:hAnsi="Arial" w:eastAsia="Arial"/>
          <w:color w:val="365f91"/>
          <w:sz w:val="21"/>
          <w:szCs w:val="21"/>
          <w:u w:color="365f91"/>
        </w:rPr>
      </w:pPr>
      <w:r>
        <w:rPr>
          <w:rFonts w:ascii="Arial" w:hAnsi="Arial"/>
          <w:color w:val="365f91"/>
          <w:sz w:val="21"/>
          <w:szCs w:val="21"/>
          <w:u w:color="365f91"/>
          <w:rtl w:val="0"/>
          <w:lang w:val="en-US"/>
        </w:rPr>
        <w:t>Call to order __2:06____ pm Central USA time</w:t>
      </w:r>
    </w:p>
    <w:p>
      <w:pPr>
        <w:pStyle w:val="Body"/>
        <w:spacing w:after="0" w:line="240" w:lineRule="auto"/>
        <w:rPr>
          <w:rFonts w:ascii="Arial" w:cs="Arial" w:hAnsi="Arial" w:eastAsia="Arial"/>
          <w:color w:val="365f91"/>
          <w:sz w:val="21"/>
          <w:szCs w:val="21"/>
          <w:u w:color="365f91"/>
        </w:rPr>
      </w:pPr>
      <w:r>
        <w:rPr>
          <w:rFonts w:ascii="Arial" w:hAnsi="Arial"/>
          <w:color w:val="365f91"/>
          <w:sz w:val="21"/>
          <w:szCs w:val="21"/>
          <w:u w:color="365f91"/>
          <w:rtl w:val="0"/>
          <w:lang w:val="en-US"/>
        </w:rPr>
        <w:t>Adjourn        __3:02____ pm Central USA time</w:t>
      </w:r>
    </w:p>
    <w:p>
      <w:pPr>
        <w:pStyle w:val="Body"/>
        <w:tabs>
          <w:tab w:val="left" w:pos="993"/>
        </w:tabs>
        <w:spacing w:after="0" w:line="240" w:lineRule="auto"/>
        <w:rPr>
          <w:rFonts w:ascii="Arial" w:cs="Arial" w:hAnsi="Arial" w:eastAsia="Arial"/>
          <w:color w:val="666666"/>
          <w:sz w:val="20"/>
          <w:szCs w:val="20"/>
          <w:u w:color="666666"/>
        </w:rPr>
      </w:pPr>
    </w:p>
    <w:p>
      <w:pPr>
        <w:pStyle w:val="Body"/>
        <w:tabs>
          <w:tab w:val="left" w:pos="993"/>
        </w:tabs>
        <w:spacing w:after="0" w:line="240" w:lineRule="auto"/>
        <w:rPr>
          <w:rFonts w:ascii="Arial" w:cs="Arial" w:hAnsi="Arial" w:eastAsia="Arial"/>
          <w:sz w:val="20"/>
          <w:szCs w:val="20"/>
        </w:rPr>
      </w:pPr>
    </w:p>
    <w:p>
      <w:pPr>
        <w:pStyle w:val="Body"/>
        <w:tabs>
          <w:tab w:val="left" w:pos="993"/>
        </w:tabs>
        <w:spacing w:after="0" w:line="240" w:lineRule="auto"/>
        <w:jc w:val="center"/>
        <w:rPr>
          <w:rFonts w:ascii="Arial" w:cs="Arial" w:hAnsi="Arial" w:eastAsia="Arial"/>
          <w:sz w:val="22"/>
          <w:szCs w:val="22"/>
        </w:rPr>
      </w:pPr>
      <w:r>
        <w:rPr>
          <w:rFonts w:ascii="Arial" w:hAnsi="Arial"/>
          <w:color w:val="ffffff"/>
          <w:sz w:val="28"/>
          <w:szCs w:val="28"/>
          <w:u w:color="ffffff"/>
          <w:rtl w:val="0"/>
        </w:rPr>
        <w:t>.</w:t>
      </w:r>
      <w:r>
        <w:rPr>
          <w:rFonts w:ascii="Arial" w:hAnsi="Arial"/>
          <w:color w:val="0066cc"/>
          <w:sz w:val="28"/>
          <w:szCs w:val="28"/>
          <w:u w:color="0066cc"/>
          <w:rtl w:val="0"/>
          <w:lang w:val="en-US"/>
        </w:rPr>
        <w:t>************************</w:t>
      </w:r>
      <w:r>
        <w:rPr>
          <w:rFonts w:ascii="Arial" w:hAnsi="Arial"/>
          <w:color w:val="ffffff"/>
          <w:sz w:val="28"/>
          <w:szCs w:val="28"/>
          <w:u w:color="ffffff"/>
          <w:rtl w:val="0"/>
        </w:rPr>
        <w:t>.</w:t>
      </w:r>
    </w:p>
    <w:p>
      <w:pPr>
        <w:pStyle w:val="Body"/>
        <w:tabs>
          <w:tab w:val="left" w:pos="993"/>
        </w:tabs>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en-US"/>
        </w:rPr>
        <w:t>Welcome</w:t>
      </w:r>
      <w:r>
        <w:rPr>
          <w:rFonts w:ascii="Arial" w:hAnsi="Arial"/>
          <w:rtl w:val="0"/>
        </w:rPr>
        <w:t xml:space="preserve"> </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Any items to add to the agenda?</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No items to added to the agenda</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Approval of Agenda </w:t>
      </w:r>
      <w:r>
        <w:rPr>
          <w:rFonts w:ascii="Arial" w:hAnsi="Arial" w:hint="default"/>
          <w:rtl w:val="0"/>
          <w:lang w:val="en-US"/>
        </w:rPr>
        <w:t xml:space="preserve">– </w:t>
      </w:r>
      <w:r>
        <w:rPr>
          <w:rFonts w:ascii="Arial" w:hAnsi="Arial"/>
          <w:rtl w:val="0"/>
          <w:lang w:val="en-US"/>
        </w:rPr>
        <w:t>so moved and motion passed</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en-US"/>
        </w:rPr>
        <w:t>Housekeeping and Secretary's Report</w:t>
      </w:r>
      <w:r>
        <w:rPr>
          <w:rFonts w:ascii="Arial" w:hAnsi="Arial"/>
          <w:rtl w:val="0"/>
        </w:rPr>
        <w:t xml:space="preserve"> </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General </w:t>
      </w:r>
      <w:r>
        <w:rPr>
          <w:rFonts w:ascii="Arial" w:hAnsi="Arial" w:hint="default"/>
          <w:rtl w:val="0"/>
          <w:lang w:val="en-US"/>
        </w:rPr>
        <w:t xml:space="preserve">– </w:t>
      </w:r>
      <w:r>
        <w:rPr>
          <w:rFonts w:ascii="Arial" w:hAnsi="Arial"/>
          <w:rtl w:val="0"/>
          <w:lang w:val="en-US"/>
        </w:rPr>
        <w:t>welcome to the new board members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Approval of previous Meeting Report </w:t>
      </w:r>
      <w:r>
        <w:rPr>
          <w:rFonts w:ascii="Arial" w:hAnsi="Arial" w:hint="default"/>
          <w:rtl w:val="0"/>
          <w:lang w:val="en-US"/>
        </w:rPr>
        <w:t xml:space="preserve">– </w:t>
      </w:r>
      <w:r>
        <w:rPr>
          <w:rFonts w:ascii="Arial" w:hAnsi="Arial"/>
          <w:rtl w:val="0"/>
          <w:lang w:val="en-US"/>
        </w:rPr>
        <w:t>so moved and motion passed</w:t>
      </w:r>
    </w:p>
    <w:p>
      <w:pPr>
        <w:pStyle w:val="Body"/>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en-US"/>
        </w:rPr>
        <w:t>Working item Topics</w:t>
      </w:r>
      <w:r>
        <w:rPr>
          <w:rFonts w:ascii="Arial" w:hAnsi="Arial"/>
          <w:rtl w:val="0"/>
        </w:rPr>
        <w:t xml:space="preserve"> </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Society and Council review plan</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Submitted our report on time </w:t>
      </w:r>
      <w:r>
        <w:rPr>
          <w:rFonts w:ascii="Arial" w:hAnsi="Arial" w:hint="default"/>
          <w:rtl w:val="0"/>
          <w:lang w:val="en-US"/>
        </w:rPr>
        <w:t xml:space="preserve">– </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Review is scheduled for Feb 15 at TAB</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Stefan will also attend</w:t>
      </w: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en-US"/>
        </w:rPr>
        <w:t>Past President's Report</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Will review Past President</w:t>
      </w:r>
      <w:r>
        <w:rPr>
          <w:rFonts w:ascii="Arial" w:hAnsi="Arial" w:hint="default"/>
          <w:rtl w:val="0"/>
          <w:lang w:val="en-US"/>
        </w:rPr>
        <w:t>’</w:t>
      </w:r>
      <w:r>
        <w:rPr>
          <w:rFonts w:ascii="Arial" w:hAnsi="Arial"/>
          <w:rtl w:val="0"/>
          <w:lang w:val="en-US"/>
        </w:rPr>
        <w:t>s duties and prepare a plan to meet</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en-US"/>
        </w:rPr>
        <w:t>Treasurer's Report</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Conference budget has a surplus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Treasurer</w:t>
      </w:r>
      <w:r>
        <w:rPr>
          <w:rFonts w:ascii="Arial" w:hAnsi="Arial" w:hint="default"/>
          <w:rtl w:val="0"/>
          <w:lang w:val="en-US"/>
        </w:rPr>
        <w:t>’</w:t>
      </w:r>
      <w:r>
        <w:rPr>
          <w:rFonts w:ascii="Arial" w:hAnsi="Arial"/>
          <w:rtl w:val="0"/>
          <w:lang w:val="en-US"/>
        </w:rPr>
        <w:t>s Report __</w:t>
      </w:r>
      <w:r>
        <w:rPr>
          <w:rFonts w:ascii="Arial" w:cs="Arial" w:hAnsi="Arial" w:eastAsia="Arial"/>
        </w:rPr>
        <w:drawing>
          <wp:inline distT="0" distB="0" distL="0" distR="0">
            <wp:extent cx="942340" cy="6197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df"/>
                    <pic:cNvPicPr>
                      <a:picLocks noChangeAspect="1"/>
                    </pic:cNvPicPr>
                  </pic:nvPicPr>
                  <pic:blipFill>
                    <a:blip r:embed="rId5">
                      <a:extLst/>
                    </a:blip>
                    <a:stretch>
                      <a:fillRect/>
                    </a:stretch>
                  </pic:blipFill>
                  <pic:spPr>
                    <a:xfrm>
                      <a:off x="0" y="0"/>
                      <a:ext cx="942340" cy="619760"/>
                    </a:xfrm>
                    <a:prstGeom prst="rect">
                      <a:avLst/>
                    </a:prstGeom>
                    <a:ln w="12700" cap="flat">
                      <a:noFill/>
                      <a:miter lim="400000"/>
                    </a:ln>
                    <a:effectLst/>
                  </pic:spPr>
                </pic:pic>
              </a:graphicData>
            </a:graphic>
          </wp:inline>
        </w:drawing>
      </w:r>
      <w:r>
        <w:rPr>
          <w:rFonts w:ascii="Arial" w:hAnsi="Arial"/>
          <w:rtl w:val="0"/>
          <w:lang w:val="en-US"/>
        </w:rPr>
        <w:t xml:space="preserve">_____ </w:t>
      </w:r>
    </w:p>
    <w:p>
      <w:pPr>
        <w:pStyle w:val="Body"/>
        <w:tabs>
          <w:tab w:val="left" w:pos="993"/>
        </w:tabs>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lang w:val="fr-FR"/>
        </w:rPr>
        <w:tab/>
      </w:r>
      <w:r>
        <w:rPr>
          <w:rFonts w:ascii="Arial" w:hAnsi="Arial"/>
          <w:b w:val="1"/>
          <w:bCs w:val="1"/>
          <w:rtl w:val="0"/>
          <w:lang w:val="en-US"/>
        </w:rPr>
        <w:t>VP Technical Activities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No Status report </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Technical Activities Report:   N/A_</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fr-FR"/>
        </w:rPr>
        <w:t>VP Communications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Newsletter articles created from past Symposium papers are in process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Welcome to the new Board members.  Please send a recent photo for use n the website</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Website</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Send update to the Calendar to Mike</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Send any proposed changes for consideration</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Facebook, LinkedIn members</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Currently have 109 members in Facebook, and 3331 members in LinkedIn</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Marketing</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Please contact Mike if you would like to work on the Marketing Committee</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Chapter </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Murlin is requesting any Chapter News for the Newsletter</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Communications Report:   __</w:t>
      </w:r>
      <w:bookmarkStart w:name="_MON_1582449072" w:id="0"/>
      <w:bookmarkEnd w:id="0"/>
      <w:r>
        <w:rPr>
          <w:rFonts w:ascii="Arial" w:cs="Arial" w:hAnsi="Arial" w:eastAsia="Arial"/>
        </w:rPr>
        <w:drawing>
          <wp:inline distT="0" distB="0" distL="0" distR="0">
            <wp:extent cx="942340" cy="61976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df"/>
                    <pic:cNvPicPr>
                      <a:picLocks noChangeAspect="1"/>
                    </pic:cNvPicPr>
                  </pic:nvPicPr>
                  <pic:blipFill>
                    <a:blip r:embed="rId6">
                      <a:extLst/>
                    </a:blip>
                    <a:stretch>
                      <a:fillRect/>
                    </a:stretch>
                  </pic:blipFill>
                  <pic:spPr>
                    <a:xfrm>
                      <a:off x="0" y="0"/>
                      <a:ext cx="942340" cy="619760"/>
                    </a:xfrm>
                    <a:prstGeom prst="rect">
                      <a:avLst/>
                    </a:prstGeom>
                    <a:ln w="12700" cap="flat">
                      <a:noFill/>
                      <a:miter lim="400000"/>
                    </a:ln>
                    <a:effectLst/>
                  </pic:spPr>
                </pic:pic>
              </a:graphicData>
            </a:graphic>
          </wp:inline>
        </w:drawing>
      </w:r>
      <w:r>
        <w:rPr>
          <w:rFonts w:ascii="Arial" w:hAnsi="Arial"/>
          <w:rtl w:val="0"/>
          <w:lang w:val="en-US"/>
        </w:rPr>
        <w:t>___</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fr-FR"/>
        </w:rPr>
        <w:t>VP Conferences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Taiwan </w:t>
      </w:r>
      <w:r>
        <w:rPr>
          <w:rFonts w:ascii="Arial" w:hAnsi="Arial" w:hint="default"/>
          <w:rtl w:val="0"/>
          <w:lang w:val="en-US"/>
        </w:rPr>
        <w:t xml:space="preserve">– </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Successful 2 day event; </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John Allen attended</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UL announced new standard on  Electronic Cigarettes at the conference </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San Jose </w:t>
      </w:r>
      <w:r>
        <w:rPr>
          <w:rFonts w:ascii="Arial" w:hAnsi="Arial" w:hint="default"/>
          <w:rtl w:val="0"/>
          <w:lang w:val="en-US"/>
        </w:rPr>
        <w:t xml:space="preserve">– </w:t>
      </w:r>
      <w:r>
        <w:rPr>
          <w:rFonts w:ascii="Arial" w:hAnsi="Arial"/>
          <w:rtl w:val="0"/>
          <w:lang w:val="en-US"/>
        </w:rPr>
        <w:t>deadline for papers</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Compliance 101 is 1-1/2 days </w:t>
      </w:r>
      <w:r>
        <w:rPr>
          <w:rFonts w:ascii="Arial" w:hAnsi="Arial" w:hint="default"/>
          <w:rtl w:val="0"/>
          <w:lang w:val="en-US"/>
        </w:rPr>
        <w:t xml:space="preserve">– </w:t>
      </w:r>
      <w:r>
        <w:rPr>
          <w:rFonts w:ascii="Arial" w:hAnsi="Arial"/>
          <w:rtl w:val="0"/>
          <w:lang w:val="en-US"/>
        </w:rPr>
        <w:t>finalize keynote speakers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Boston </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Need commitment for a host</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Possibility of Minnesota and/or Chicago in the future</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Conferences Report:  _N/A____</w:t>
      </w:r>
    </w:p>
    <w:p>
      <w:pPr>
        <w:pStyle w:val="Body"/>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en-US"/>
        </w:rPr>
        <w:t>VP Member Services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New member initiative</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1</w:t>
      </w:r>
      <w:r>
        <w:rPr>
          <w:rFonts w:ascii="Arial" w:hAnsi="Arial"/>
          <w:vertAlign w:val="superscript"/>
          <w:rtl w:val="0"/>
          <w:lang w:val="en-US"/>
        </w:rPr>
        <w:t>st</w:t>
      </w:r>
      <w:r>
        <w:rPr>
          <w:rFonts w:ascii="Arial" w:hAnsi="Arial"/>
          <w:rtl w:val="0"/>
          <w:lang w:val="en-US"/>
        </w:rPr>
        <w:t xml:space="preserve"> meeting occurred on Dec 7 with about 10 attendees </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Recording of the meeting is available</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Lessons learned feedback </w:t>
      </w:r>
    </w:p>
    <w:p>
      <w:pPr>
        <w:pStyle w:val="List Paragraph"/>
        <w:numPr>
          <w:ilvl w:val="2"/>
          <w:numId w:val="2"/>
        </w:numPr>
        <w:bidi w:val="0"/>
        <w:spacing w:after="0" w:line="240" w:lineRule="auto"/>
        <w:ind w:right="0"/>
        <w:jc w:val="left"/>
        <w:rPr>
          <w:rFonts w:ascii="Arial" w:cs="Arial" w:hAnsi="Arial" w:eastAsia="Arial"/>
          <w:rtl w:val="0"/>
          <w:lang w:val="en-US"/>
        </w:rPr>
      </w:pPr>
      <w:r>
        <w:rPr>
          <w:rFonts w:ascii="Arial" w:hAnsi="Arial"/>
          <w:rtl w:val="0"/>
          <w:lang w:val="en-US"/>
        </w:rPr>
        <w:t>Copy BoG members with invitations and notices</w:t>
      </w:r>
    </w:p>
    <w:p>
      <w:pPr>
        <w:pStyle w:val="List Paragraph"/>
        <w:numPr>
          <w:ilvl w:val="2"/>
          <w:numId w:val="2"/>
        </w:numPr>
        <w:bidi w:val="0"/>
        <w:spacing w:after="0" w:line="240" w:lineRule="auto"/>
        <w:ind w:right="0"/>
        <w:jc w:val="left"/>
        <w:rPr>
          <w:rFonts w:ascii="Arial" w:cs="Arial" w:hAnsi="Arial" w:eastAsia="Arial"/>
          <w:rtl w:val="0"/>
          <w:lang w:val="en-US"/>
        </w:rPr>
      </w:pPr>
      <w:r>
        <w:rPr>
          <w:rFonts w:ascii="Arial" w:hAnsi="Arial"/>
          <w:rtl w:val="0"/>
          <w:lang w:val="en-US"/>
        </w:rPr>
        <w:t>Be able to communicate via IEEE blast. Have had trouble with sending messages via IEEE.</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Future is 1 per quarter to new members for that quarter</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New Board members from last year need to get together and decide owners for next meetings</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Virtual Chapter</w:t>
      </w:r>
    </w:p>
    <w:p>
      <w:pPr>
        <w:pStyle w:val="List Paragraph"/>
        <w:numPr>
          <w:ilvl w:val="2"/>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Have had 3 meetings so far </w:t>
      </w:r>
    </w:p>
    <w:p>
      <w:pPr>
        <w:pStyle w:val="List Paragraph"/>
        <w:numPr>
          <w:ilvl w:val="2"/>
          <w:numId w:val="2"/>
        </w:numPr>
        <w:bidi w:val="0"/>
        <w:spacing w:after="0" w:line="240" w:lineRule="auto"/>
        <w:ind w:right="0"/>
        <w:jc w:val="left"/>
        <w:rPr>
          <w:rFonts w:ascii="Arial" w:cs="Arial" w:hAnsi="Arial" w:eastAsia="Arial"/>
          <w:rtl w:val="0"/>
          <w:lang w:val="en-US"/>
        </w:rPr>
      </w:pPr>
      <w:r>
        <w:rPr>
          <w:rFonts w:ascii="Arial" w:hAnsi="Arial"/>
          <w:rtl w:val="0"/>
          <w:lang w:val="en-US"/>
        </w:rPr>
        <w:t>3</w:t>
      </w:r>
      <w:r>
        <w:rPr>
          <w:rFonts w:ascii="Arial" w:hAnsi="Arial"/>
          <w:vertAlign w:val="superscript"/>
          <w:rtl w:val="0"/>
          <w:lang w:val="en-US"/>
        </w:rPr>
        <w:t>rd</w:t>
      </w:r>
      <w:r>
        <w:rPr>
          <w:rFonts w:ascii="Arial" w:hAnsi="Arial"/>
          <w:rtl w:val="0"/>
          <w:lang w:val="en-US"/>
        </w:rPr>
        <w:t xml:space="preserve"> Thursday </w:t>
      </w:r>
      <w:r>
        <w:rPr>
          <w:rFonts w:ascii="Arial" w:hAnsi="Arial" w:hint="default"/>
          <w:rtl w:val="0"/>
          <w:lang w:val="en-US"/>
        </w:rPr>
        <w:t xml:space="preserve">– </w:t>
      </w:r>
      <w:r>
        <w:rPr>
          <w:rFonts w:ascii="Arial" w:hAnsi="Arial"/>
          <w:rtl w:val="0"/>
          <w:lang w:val="en-US"/>
        </w:rPr>
        <w:t>9 times a year for presentations</w:t>
      </w:r>
    </w:p>
    <w:p>
      <w:pPr>
        <w:pStyle w:val="List Paragraph"/>
        <w:numPr>
          <w:ilvl w:val="2"/>
          <w:numId w:val="2"/>
        </w:numPr>
        <w:bidi w:val="0"/>
        <w:spacing w:after="0" w:line="240" w:lineRule="auto"/>
        <w:ind w:right="0"/>
        <w:jc w:val="left"/>
        <w:rPr>
          <w:rFonts w:ascii="Arial" w:cs="Arial" w:hAnsi="Arial" w:eastAsia="Arial"/>
          <w:rtl w:val="0"/>
          <w:lang w:val="en-US"/>
        </w:rPr>
      </w:pPr>
      <w:r>
        <w:rPr>
          <w:rFonts w:ascii="Arial" w:hAnsi="Arial"/>
          <w:rtl w:val="0"/>
          <w:lang w:val="en-US"/>
        </w:rPr>
        <w:t>Running with an executive team currently</w:t>
      </w:r>
    </w:p>
    <w:p>
      <w:pPr>
        <w:pStyle w:val="List Paragraph"/>
        <w:numPr>
          <w:ilvl w:val="2"/>
          <w:numId w:val="2"/>
        </w:numPr>
        <w:bidi w:val="0"/>
        <w:spacing w:after="0" w:line="240" w:lineRule="auto"/>
        <w:ind w:right="0"/>
        <w:jc w:val="left"/>
        <w:rPr>
          <w:rFonts w:ascii="Arial" w:cs="Arial" w:hAnsi="Arial" w:eastAsia="Arial"/>
          <w:rtl w:val="0"/>
          <w:lang w:val="en-US"/>
        </w:rPr>
      </w:pPr>
      <w:r>
        <w:rPr>
          <w:rFonts w:ascii="Arial" w:hAnsi="Arial"/>
          <w:rtl w:val="0"/>
          <w:lang w:val="en-US"/>
        </w:rPr>
        <w:t>Plans to have an election in December, 2018 for Chapter leadership</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Chapter report</w:t>
      </w:r>
    </w:p>
    <w:p>
      <w:pPr>
        <w:pStyle w:val="List Paragraph"/>
        <w:numPr>
          <w:ilvl w:val="2"/>
          <w:numId w:val="2"/>
        </w:numPr>
        <w:bidi w:val="0"/>
        <w:spacing w:after="0" w:line="240" w:lineRule="auto"/>
        <w:ind w:right="0"/>
        <w:jc w:val="left"/>
        <w:rPr>
          <w:rFonts w:ascii="Arial" w:cs="Arial" w:hAnsi="Arial" w:eastAsia="Arial"/>
          <w:rtl w:val="0"/>
          <w:lang w:val="en-US"/>
        </w:rPr>
      </w:pPr>
      <w:r>
        <w:rPr>
          <w:rFonts w:ascii="Arial" w:hAnsi="Arial"/>
          <w:rtl w:val="0"/>
          <w:lang w:val="en-US"/>
        </w:rPr>
        <w:t>Received questionnaires from all chapters</w:t>
      </w:r>
    </w:p>
    <w:p>
      <w:pPr>
        <w:pStyle w:val="List Paragraph"/>
        <w:numPr>
          <w:ilvl w:val="1"/>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Need a chapter coordinator </w:t>
      </w:r>
    </w:p>
    <w:p>
      <w:pPr>
        <w:pStyle w:val="List Paragraph"/>
        <w:numPr>
          <w:ilvl w:val="2"/>
          <w:numId w:val="2"/>
        </w:numPr>
        <w:bidi w:val="0"/>
        <w:spacing w:after="0" w:line="240" w:lineRule="auto"/>
        <w:ind w:right="0"/>
        <w:jc w:val="left"/>
        <w:rPr>
          <w:rFonts w:ascii="Arial" w:cs="Arial" w:hAnsi="Arial" w:eastAsia="Arial"/>
          <w:rtl w:val="0"/>
          <w:lang w:val="en-US"/>
        </w:rPr>
      </w:pPr>
      <w:r>
        <w:rPr>
          <w:rFonts w:ascii="Arial" w:hAnsi="Arial"/>
          <w:rtl w:val="0"/>
          <w:lang w:val="en-US"/>
        </w:rPr>
        <w:t>Lei Wang volunteered</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Member Services Report:  _N/A______</w:t>
      </w:r>
    </w:p>
    <w:p>
      <w:pPr>
        <w:pStyle w:val="Body"/>
        <w:tabs>
          <w:tab w:val="left" w:pos="993"/>
        </w:tabs>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hAnsi="Arial"/>
          <w:rtl w:val="0"/>
        </w:rPr>
        <w:t xml:space="preserve"> </w:t>
      </w:r>
      <w:r>
        <w:rPr>
          <w:rFonts w:ascii="Arial" w:hAnsi="Arial"/>
          <w:b w:val="1"/>
          <w:bCs w:val="1"/>
          <w:rtl w:val="0"/>
          <w:lang w:val="fr-FR"/>
        </w:rPr>
        <w:t>LIAISON Reports</w:t>
      </w:r>
    </w:p>
    <w:p>
      <w:pPr>
        <w:pStyle w:val="List Paragraph"/>
        <w:numPr>
          <w:ilvl w:val="0"/>
          <w:numId w:val="3"/>
        </w:numPr>
        <w:bidi w:val="0"/>
        <w:spacing w:after="0" w:line="240" w:lineRule="auto"/>
        <w:ind w:right="0"/>
        <w:jc w:val="left"/>
        <w:rPr>
          <w:rFonts w:ascii="Arial" w:cs="Arial" w:hAnsi="Arial" w:eastAsia="Arial"/>
          <w:rtl w:val="0"/>
          <w:lang w:val="en-US"/>
        </w:rPr>
      </w:pPr>
      <w:r>
        <w:rPr>
          <w:rFonts w:ascii="Arial" w:hAnsi="Arial"/>
          <w:rtl w:val="0"/>
          <w:lang w:val="en-US"/>
        </w:rPr>
        <w:t xml:space="preserve">IECEE </w:t>
      </w:r>
      <w:r>
        <w:rPr>
          <w:rFonts w:ascii="Arial" w:hAnsi="Arial" w:hint="default"/>
          <w:rtl w:val="0"/>
          <w:lang w:val="en-US"/>
        </w:rPr>
        <w:t xml:space="preserve">– </w:t>
      </w:r>
      <w:r>
        <w:rPr>
          <w:rFonts w:ascii="Arial" w:hAnsi="Arial"/>
          <w:rtl w:val="0"/>
          <w:lang w:val="en-US"/>
        </w:rPr>
        <w:t xml:space="preserve">March meeting of CTL </w:t>
      </w:r>
    </w:p>
    <w:p>
      <w:pPr>
        <w:pStyle w:val="List Paragraph"/>
        <w:numPr>
          <w:ilvl w:val="1"/>
          <w:numId w:val="3"/>
        </w:numPr>
        <w:bidi w:val="0"/>
        <w:spacing w:after="0" w:line="240" w:lineRule="auto"/>
        <w:ind w:right="0"/>
        <w:jc w:val="left"/>
        <w:rPr>
          <w:rFonts w:ascii="Arial" w:cs="Arial" w:hAnsi="Arial" w:eastAsia="Arial"/>
          <w:rtl w:val="0"/>
          <w:lang w:val="en-US"/>
        </w:rPr>
      </w:pPr>
      <w:r>
        <w:rPr>
          <w:rFonts w:ascii="Arial" w:hAnsi="Arial"/>
          <w:rtl w:val="0"/>
          <w:lang w:val="en-US"/>
        </w:rPr>
        <w:t xml:space="preserve">Steli will report on activities of PSES </w:t>
      </w:r>
    </w:p>
    <w:p>
      <w:pPr>
        <w:pStyle w:val="List Paragraph"/>
        <w:tabs>
          <w:tab w:val="left" w:pos="993"/>
        </w:tabs>
        <w:spacing w:after="0" w:line="240" w:lineRule="auto"/>
        <w:ind w:left="786" w:firstLine="0"/>
        <w:rPr>
          <w:rFonts w:ascii="Arial" w:cs="Arial" w:hAnsi="Arial" w:eastAsia="Arial"/>
        </w:rPr>
      </w:pPr>
    </w:p>
    <w:p>
      <w:pPr>
        <w:pStyle w:val="List Paragraph"/>
        <w:tabs>
          <w:tab w:val="left" w:pos="993"/>
        </w:tabs>
        <w:spacing w:after="0" w:line="240" w:lineRule="auto"/>
        <w:ind w:left="786" w:firstLine="0"/>
        <w:rPr>
          <w:rFonts w:ascii="Arial" w:cs="Arial" w:hAnsi="Arial" w:eastAsia="Arial"/>
        </w:rPr>
      </w:pPr>
    </w:p>
    <w:p>
      <w:pPr>
        <w:pStyle w:val="Body"/>
        <w:tabs>
          <w:tab w:val="left" w:pos="993"/>
        </w:tabs>
        <w:spacing w:after="0" w:line="240" w:lineRule="auto"/>
        <w:rPr>
          <w:rFonts w:ascii="Arial" w:cs="Arial" w:hAnsi="Arial" w:eastAsia="Arial"/>
          <w:b w:val="1"/>
          <w:bCs w:val="1"/>
        </w:rPr>
      </w:pPr>
      <w:r>
        <w:rPr>
          <w:rFonts w:ascii="Arial" w:cs="Arial" w:hAnsi="Arial" w:eastAsia="Arial"/>
        </w:rPr>
        <w:tab/>
      </w:r>
      <w:r>
        <w:rPr>
          <w:rFonts w:ascii="Arial" w:hAnsi="Arial"/>
          <w:b w:val="1"/>
          <w:bCs w:val="1"/>
          <w:rtl w:val="0"/>
        </w:rPr>
        <w:t>Old Business</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Dashboard</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Please review and provide updates</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Society review next week at TAB</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 xml:space="preserve">Compliance 101 </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Fantastic work with Steve and Ken</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 xml:space="preserve">Other conferences </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APEC power source mfg - PSMA</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Compliance 101 on 62368</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Will stay an extra day to network</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 xml:space="preserve">CETA </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Requested a software safety presentation</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 xml:space="preserve">EMC Symposium </w:t>
      </w:r>
      <w:r>
        <w:rPr>
          <w:rFonts w:ascii="Arial" w:hAnsi="Arial" w:hint="default"/>
          <w:rtl w:val="0"/>
          <w:lang w:val="en-US"/>
        </w:rPr>
        <w:t xml:space="preserve">– </w:t>
      </w:r>
      <w:r>
        <w:rPr>
          <w:rFonts w:ascii="Arial" w:hAnsi="Arial"/>
          <w:rtl w:val="0"/>
          <w:lang w:val="en-US"/>
        </w:rPr>
        <w:t xml:space="preserve">2018 </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Requesting volunteers to man the booth</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Will have funding</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In Compliance magazine relationship</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We need to send them articles</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Meeting with other Societies at TAB for collaboration</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Should we develop a deeper relationship with NRTLs?</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Develop an IEEE award</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Fellows committee established</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Senior member elevation program is going great</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 xml:space="preserve">Women in Engineering </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Silvia has been asked to participate on the Board</w:t>
      </w:r>
    </w:p>
    <w:p>
      <w:pPr>
        <w:pStyle w:val="List Paragraph"/>
        <w:numPr>
          <w:ilvl w:val="0"/>
          <w:numId w:val="5"/>
        </w:numPr>
        <w:bidi w:val="0"/>
        <w:spacing w:after="0" w:line="240" w:lineRule="auto"/>
        <w:ind w:right="0"/>
        <w:jc w:val="left"/>
        <w:rPr>
          <w:rFonts w:ascii="Arial" w:cs="Arial" w:hAnsi="Arial" w:eastAsia="Arial"/>
          <w:rtl w:val="0"/>
          <w:lang w:val="en-US"/>
        </w:rPr>
      </w:pPr>
      <w:r>
        <w:rPr>
          <w:rFonts w:ascii="Arial" w:hAnsi="Arial"/>
          <w:rtl w:val="0"/>
          <w:lang w:val="en-US"/>
        </w:rPr>
        <w:t xml:space="preserve">Corporate relationships </w:t>
      </w:r>
    </w:p>
    <w:p>
      <w:pPr>
        <w:pStyle w:val="List Paragraph"/>
        <w:numPr>
          <w:ilvl w:val="1"/>
          <w:numId w:val="5"/>
        </w:numPr>
        <w:bidi w:val="0"/>
        <w:spacing w:after="0" w:line="240" w:lineRule="auto"/>
        <w:ind w:right="0"/>
        <w:jc w:val="left"/>
        <w:rPr>
          <w:rFonts w:ascii="Arial" w:cs="Arial" w:hAnsi="Arial" w:eastAsia="Arial"/>
          <w:rtl w:val="0"/>
          <w:lang w:val="en-US"/>
        </w:rPr>
      </w:pPr>
      <w:r>
        <w:rPr>
          <w:rFonts w:ascii="Arial" w:hAnsi="Arial"/>
          <w:rtl w:val="0"/>
          <w:lang w:val="en-US"/>
        </w:rPr>
        <w:t>How to collaborate with corporations?</w:t>
      </w:r>
    </w:p>
    <w:p>
      <w:pPr>
        <w:pStyle w:val="Body"/>
        <w:tabs>
          <w:tab w:val="left" w:pos="993"/>
        </w:tabs>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p>
    <w:p>
      <w:pPr>
        <w:pStyle w:val="Body"/>
        <w:tabs>
          <w:tab w:val="left" w:pos="993"/>
        </w:tabs>
        <w:spacing w:after="0" w:line="240" w:lineRule="auto"/>
        <w:rPr>
          <w:rFonts w:ascii="Arial" w:cs="Arial" w:hAnsi="Arial" w:eastAsia="Arial"/>
          <w:b w:val="1"/>
          <w:bCs w:val="1"/>
        </w:rPr>
      </w:pPr>
      <w:r>
        <w:rPr>
          <w:rFonts w:ascii="Arial" w:cs="Arial" w:hAnsi="Arial" w:eastAsia="Arial"/>
        </w:rPr>
        <w:tab/>
      </w:r>
      <w:r>
        <w:rPr>
          <w:rFonts w:ascii="Arial" w:hAnsi="Arial"/>
          <w:b w:val="1"/>
          <w:bCs w:val="1"/>
          <w:rtl w:val="0"/>
          <w:lang w:val="en-US"/>
        </w:rPr>
        <w:t>New Business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Open Floor for comments from attendees (any telecom attendee)</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Steli commented on the high level of expertise of the papers submitted for the Symposium</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 Interest in establishing a new Chapter in Raleigh</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tabs>
          <w:tab w:val="left" w:pos="993"/>
        </w:tabs>
        <w:spacing w:after="0" w:line="240" w:lineRule="auto"/>
        <w:rPr>
          <w:rFonts w:ascii="Arial" w:cs="Arial" w:hAnsi="Arial" w:eastAsia="Arial"/>
        </w:rPr>
      </w:pPr>
      <w:r>
        <w:rPr>
          <w:rFonts w:ascii="Arial" w:cs="Arial" w:hAnsi="Arial" w:eastAsia="Arial"/>
        </w:rPr>
        <w:tab/>
      </w:r>
      <w:r>
        <w:rPr>
          <w:rFonts w:ascii="Arial" w:hAnsi="Arial"/>
          <w:b w:val="1"/>
          <w:bCs w:val="1"/>
          <w:rtl w:val="0"/>
          <w:lang w:val="en-US"/>
        </w:rPr>
        <w:t>Concluding Remarks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2018 Symposium (May 14, 15, 16)  </w:t>
      </w:r>
      <w:r>
        <w:rPr>
          <w:rFonts w:ascii="Arial" w:hAnsi="Arial" w:hint="default"/>
          <w:rtl w:val="0"/>
          <w:lang w:val="en-US"/>
        </w:rPr>
        <w:t xml:space="preserve">– </w:t>
      </w:r>
      <w:r>
        <w:rPr>
          <w:rFonts w:ascii="Arial" w:hAnsi="Arial"/>
          <w:rtl w:val="0"/>
          <w:lang w:val="en-US"/>
        </w:rPr>
        <w:t xml:space="preserve">May 13 or 17, 2018 </w:t>
      </w:r>
    </w:p>
    <w:p>
      <w:pPr>
        <w:pStyle w:val="Body"/>
        <w:tabs>
          <w:tab w:val="left" w:pos="993"/>
        </w:tabs>
        <w:spacing w:after="0" w:line="240" w:lineRule="auto"/>
        <w:rPr>
          <w:rFonts w:ascii="Arial" w:cs="Arial" w:hAnsi="Arial" w:eastAsia="Arial"/>
        </w:rPr>
      </w:pPr>
      <w:r>
        <w:rPr>
          <w:rFonts w:ascii="Arial" w:hAnsi="Arial"/>
          <w:rtl w:val="0"/>
          <w:lang w:val="en-US"/>
        </w:rPr>
        <w:t>Poll Board members for Board meeting on Sunday or Thursday; half day or full day??</w:t>
      </w:r>
    </w:p>
    <w:p>
      <w:pPr>
        <w:pStyle w:val="Body"/>
        <w:tabs>
          <w:tab w:val="left" w:pos="993"/>
        </w:tabs>
        <w:spacing w:after="0" w:line="240" w:lineRule="auto"/>
        <w:rPr>
          <w:rFonts w:ascii="Arial" w:cs="Arial" w:hAnsi="Arial" w:eastAsia="Arial"/>
        </w:rPr>
      </w:pPr>
    </w:p>
    <w:p>
      <w:pPr>
        <w:pStyle w:val="Body"/>
        <w:tabs>
          <w:tab w:val="left" w:pos="993"/>
        </w:tabs>
        <w:spacing w:after="0" w:line="240" w:lineRule="auto"/>
        <w:rPr>
          <w:rFonts w:ascii="Arial" w:cs="Arial" w:hAnsi="Arial" w:eastAsia="Arial"/>
          <w:b w:val="1"/>
          <w:bCs w:val="1"/>
        </w:rPr>
      </w:pPr>
      <w:r>
        <w:rPr>
          <w:rFonts w:ascii="Arial" w:cs="Arial" w:hAnsi="Arial" w:eastAsia="Arial"/>
        </w:rPr>
        <w:tab/>
      </w:r>
      <w:r>
        <w:rPr>
          <w:rFonts w:ascii="Arial" w:hAnsi="Arial"/>
          <w:b w:val="1"/>
          <w:bCs w:val="1"/>
          <w:rtl w:val="0"/>
          <w:lang w:val="fr-FR"/>
        </w:rPr>
        <w:t>Adjourn</w:t>
      </w:r>
    </w:p>
    <w:p>
      <w:pPr>
        <w:pStyle w:val="Body"/>
        <w:tabs>
          <w:tab w:val="left" w:pos="993"/>
        </w:tabs>
        <w:spacing w:after="0" w:line="240" w:lineRule="auto"/>
        <w:rPr>
          <w:rFonts w:ascii="Arial" w:cs="Arial" w:hAnsi="Arial" w:eastAsia="Arial"/>
        </w:rPr>
      </w:pPr>
      <w:r>
        <w:rPr>
          <w:rFonts w:ascii="Arial" w:hAnsi="Arial"/>
          <w:rtl w:val="0"/>
          <w:lang w:val="en-US"/>
        </w:rPr>
        <w:t>Meeting adjourned at 3:02 PM Central time</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color w:val="365f91"/>
          <w:u w:color="365f91"/>
        </w:rPr>
      </w:pPr>
      <w:r>
        <w:rPr>
          <w:rFonts w:ascii="Arial" w:hAnsi="Arial"/>
          <w:color w:val="365f91"/>
          <w:u w:color="365f91"/>
          <w:rtl w:val="0"/>
        </w:rPr>
        <w:t xml:space="preserve">   </w:t>
      </w:r>
      <w:r>
        <w:rPr>
          <w:rFonts w:ascii="Arial" w:hAnsi="Arial"/>
          <w:b w:val="1"/>
          <w:bCs w:val="1"/>
          <w:color w:val="365f91"/>
          <w:u w:color="365f91"/>
          <w:rtl w:val="0"/>
          <w:lang w:val="en-US"/>
        </w:rPr>
        <w:t>Next Meetings</w:t>
      </w:r>
    </w:p>
    <w:p>
      <w:pPr>
        <w:pStyle w:val="Body"/>
        <w:spacing w:after="0" w:line="240" w:lineRule="auto"/>
        <w:rPr>
          <w:rFonts w:ascii="Arial" w:cs="Arial" w:hAnsi="Arial" w:eastAsia="Arial"/>
          <w:i w:val="1"/>
          <w:iCs w:val="1"/>
          <w:color w:val="365f91"/>
          <w:u w:color="365f91"/>
        </w:rPr>
      </w:pPr>
      <w:r>
        <w:rPr>
          <w:rFonts w:ascii="Arial" w:hAnsi="Arial"/>
          <w:i w:val="1"/>
          <w:iCs w:val="1"/>
          <w:color w:val="365f91"/>
          <w:u w:color="365f91"/>
          <w:rtl w:val="0"/>
          <w:lang w:val="en-US"/>
        </w:rPr>
        <w:t>All Day Board Meetings - 2018</w:t>
      </w:r>
    </w:p>
    <w:p>
      <w:pPr>
        <w:pStyle w:val="List Paragraph"/>
        <w:numPr>
          <w:ilvl w:val="0"/>
          <w:numId w:val="2"/>
        </w:numPr>
        <w:bidi w:val="0"/>
        <w:spacing w:after="0" w:line="240" w:lineRule="auto"/>
        <w:ind w:right="0"/>
        <w:jc w:val="left"/>
        <w:rPr>
          <w:rFonts w:ascii="Arial" w:cs="Arial" w:hAnsi="Arial" w:eastAsia="Arial"/>
          <w:color w:val="365f91"/>
          <w:u w:color="365f91"/>
          <w:rtl w:val="0"/>
          <w:lang w:val="en-US"/>
        </w:rPr>
      </w:pPr>
      <w:r>
        <w:rPr>
          <w:rFonts w:ascii="Arial" w:hAnsi="Arial"/>
          <w:color w:val="365f91"/>
          <w:u w:color="365f91"/>
          <w:rtl w:val="0"/>
          <w:lang w:val="en-US"/>
        </w:rPr>
        <w:t xml:space="preserve">2018 Symposium </w:t>
      </w:r>
      <w:r>
        <w:rPr>
          <w:rFonts w:ascii="Arial" w:hAnsi="Arial" w:hint="default"/>
          <w:color w:val="365f91"/>
          <w:u w:color="365f91"/>
          <w:rtl w:val="0"/>
          <w:lang w:val="en-US"/>
        </w:rPr>
        <w:t xml:space="preserve">– </w:t>
      </w:r>
      <w:r>
        <w:rPr>
          <w:rFonts w:ascii="Arial" w:hAnsi="Arial"/>
          <w:color w:val="365f91"/>
          <w:u w:color="365f91"/>
          <w:rtl w:val="0"/>
          <w:lang w:val="en-US"/>
        </w:rPr>
        <w:t xml:space="preserve">May 13, 2018 </w:t>
      </w:r>
    </w:p>
    <w:p>
      <w:pPr>
        <w:pStyle w:val="List Paragraph"/>
        <w:numPr>
          <w:ilvl w:val="0"/>
          <w:numId w:val="2"/>
        </w:numPr>
        <w:bidi w:val="0"/>
        <w:spacing w:after="0" w:line="240" w:lineRule="auto"/>
        <w:ind w:right="0"/>
        <w:jc w:val="left"/>
        <w:rPr>
          <w:rFonts w:ascii="Arial" w:cs="Arial" w:hAnsi="Arial" w:eastAsia="Arial"/>
          <w:color w:val="365f91"/>
          <w:u w:color="365f91"/>
          <w:rtl w:val="0"/>
          <w:lang w:val="en-US"/>
        </w:rPr>
      </w:pPr>
      <w:r>
        <w:rPr>
          <w:rFonts w:ascii="Arial" w:hAnsi="Arial"/>
          <w:color w:val="365f91"/>
          <w:u w:color="365f91"/>
          <w:rtl w:val="0"/>
          <w:lang w:val="en-US"/>
        </w:rPr>
        <w:t>Fall meeting  -  Fall conference</w:t>
      </w:r>
    </w:p>
    <w:p>
      <w:pPr>
        <w:pStyle w:val="Body"/>
        <w:spacing w:after="0" w:line="240" w:lineRule="auto"/>
        <w:rPr>
          <w:rFonts w:ascii="Arial" w:cs="Arial" w:hAnsi="Arial" w:eastAsia="Arial"/>
          <w:color w:val="365f91"/>
          <w:u w:color="365f91"/>
        </w:rPr>
      </w:pPr>
    </w:p>
    <w:p>
      <w:pPr>
        <w:pStyle w:val="Body"/>
        <w:spacing w:after="0" w:line="240" w:lineRule="auto"/>
        <w:rPr>
          <w:rFonts w:ascii="Arial" w:cs="Arial" w:hAnsi="Arial" w:eastAsia="Arial"/>
          <w:color w:val="365f91"/>
          <w:u w:color="365f91"/>
        </w:rPr>
      </w:pPr>
    </w:p>
    <w:p>
      <w:pPr>
        <w:pStyle w:val="Body"/>
        <w:spacing w:after="0" w:line="240" w:lineRule="auto"/>
        <w:rPr>
          <w:rFonts w:ascii="Arial" w:cs="Arial" w:hAnsi="Arial" w:eastAsia="Arial"/>
          <w:color w:val="365f91"/>
          <w:u w:color="365f91"/>
        </w:rPr>
      </w:pPr>
    </w:p>
    <w:p>
      <w:pPr>
        <w:pStyle w:val="Body"/>
        <w:spacing w:after="0" w:line="240" w:lineRule="auto"/>
        <w:rPr>
          <w:rFonts w:ascii="Arial" w:cs="Arial" w:hAnsi="Arial" w:eastAsia="Arial"/>
          <w:i w:val="1"/>
          <w:iCs w:val="1"/>
          <w:color w:val="365f91"/>
          <w:u w:color="365f91"/>
        </w:rPr>
      </w:pPr>
      <w:r>
        <w:rPr>
          <w:rFonts w:ascii="Arial" w:hAnsi="Arial"/>
          <w:i w:val="1"/>
          <w:iCs w:val="1"/>
          <w:color w:val="365f91"/>
          <w:u w:color="365f91"/>
          <w:rtl w:val="0"/>
          <w:lang w:val="en-US"/>
        </w:rPr>
        <w:t>Monthly Web Conferences</w:t>
      </w:r>
    </w:p>
    <w:p>
      <w:pPr>
        <w:pStyle w:val="List Paragraph"/>
        <w:spacing w:after="0" w:line="240" w:lineRule="auto"/>
        <w:ind w:left="288" w:firstLine="0"/>
        <w:rPr>
          <w:rFonts w:ascii="Arial" w:cs="Arial" w:hAnsi="Arial" w:eastAsia="Arial"/>
          <w:color w:val="365f91"/>
          <w:u w:color="365f91"/>
        </w:rPr>
      </w:pPr>
      <w:r>
        <w:rPr>
          <w:rFonts w:ascii="Arial" w:hAnsi="Arial"/>
          <w:b w:val="1"/>
          <w:bCs w:val="1"/>
          <w:color w:val="365f91"/>
          <w:sz w:val="28"/>
          <w:szCs w:val="28"/>
          <w:u w:color="365f91"/>
          <w:rtl w:val="0"/>
          <w:lang w:val="en-US"/>
        </w:rPr>
        <w:t>2018</w:t>
      </w:r>
      <w:r>
        <w:rPr>
          <w:rFonts w:ascii="Arial" w:hAnsi="Arial"/>
          <w:color w:val="365f91"/>
          <w:u w:color="365f91"/>
          <w:rtl w:val="0"/>
          <w:lang w:val="en-US"/>
        </w:rPr>
        <w:t xml:space="preserve">  -  First Tuesday of each month </w:t>
      </w:r>
      <w:r>
        <w:rPr>
          <w:rFonts w:ascii="Arial" w:hAnsi="Arial" w:hint="default"/>
          <w:color w:val="365f91"/>
          <w:u w:color="365f91"/>
          <w:rtl w:val="0"/>
          <w:lang w:val="en-US"/>
        </w:rPr>
        <w:t xml:space="preserve">– </w:t>
      </w:r>
      <w:r>
        <w:rPr>
          <w:rFonts w:ascii="Arial" w:hAnsi="Arial"/>
          <w:color w:val="365f91"/>
          <w:u w:color="365f91"/>
          <w:rtl w:val="0"/>
          <w:lang w:val="en-US"/>
        </w:rPr>
        <w:t>2:00 PM Central US time</w:t>
      </w:r>
    </w:p>
    <w:p>
      <w:pPr>
        <w:pStyle w:val="List Paragraph"/>
        <w:spacing w:after="0" w:line="240" w:lineRule="auto"/>
        <w:ind w:left="288" w:firstLine="0"/>
        <w:rPr>
          <w:rFonts w:ascii="Arial" w:cs="Arial" w:hAnsi="Arial" w:eastAsia="Arial"/>
          <w:color w:val="365f91"/>
          <w:u w:color="365f91"/>
        </w:rPr>
      </w:pPr>
    </w:p>
    <w:p>
      <w:pPr>
        <w:pStyle w:val="Body"/>
        <w:spacing w:after="0" w:line="240" w:lineRule="auto"/>
        <w:rPr>
          <w:rFonts w:ascii="Arial" w:cs="Arial" w:hAnsi="Arial" w:eastAsia="Arial"/>
        </w:rPr>
      </w:pPr>
      <w:r>
        <w:rPr>
          <w:rFonts w:ascii="Arial" w:hAnsi="Arial"/>
          <w:rtl w:val="0"/>
          <w:lang w:val="en-US"/>
        </w:rPr>
        <w:t>Proposed 2018 Web Conferences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color w:val="b8cce4"/>
          <w:u w:color="b8cce4"/>
          <w:rtl w:val="0"/>
          <w:lang w:val="en-US"/>
        </w:rPr>
        <w:t>January 9 - ExCom</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February 6 - BoG</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March 6 - ExCom</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April 3 - BoG</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May 1 - ExCom</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June 5 - BoG</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July 10 - ExCom   (</w:t>
      </w:r>
      <w:r>
        <w:rPr>
          <w:rFonts w:ascii="Arial" w:hAnsi="Arial"/>
          <w:i w:val="1"/>
          <w:iCs w:val="1"/>
          <w:rtl w:val="0"/>
          <w:lang w:val="en-US"/>
        </w:rPr>
        <w:t>July 4 is a US holiday</w:t>
      </w:r>
      <w:r>
        <w:rPr>
          <w:rFonts w:ascii="Arial" w:hAnsi="Arial"/>
          <w:rtl w:val="0"/>
          <w:lang w:val="en-US"/>
        </w:rPr>
        <w:t>)</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August 7 - BoG </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September 4 - ExCom</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 xml:space="preserve">October 2 - BoG </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November 6 - ExCom</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December 4 - BoG</w:t>
      </w:r>
    </w:p>
    <w:p>
      <w:pPr>
        <w:pStyle w:val="Body"/>
        <w:spacing w:after="0" w:line="240" w:lineRule="auto"/>
        <w:rPr>
          <w:rFonts w:ascii="Arial" w:cs="Arial" w:hAnsi="Arial" w:eastAsia="Arial"/>
        </w:rPr>
      </w:pPr>
    </w:p>
    <w:p>
      <w:pPr>
        <w:pStyle w:val="List Paragraph"/>
        <w:spacing w:after="0" w:line="240" w:lineRule="auto"/>
        <w:ind w:left="288" w:firstLine="0"/>
        <w:rPr>
          <w:rFonts w:ascii="Arial" w:cs="Arial" w:hAnsi="Arial" w:eastAsia="Arial"/>
          <w:color w:val="365f91"/>
          <w:u w:color="365f91"/>
        </w:rPr>
      </w:pPr>
    </w:p>
    <w:p>
      <w:pPr>
        <w:pStyle w:val="List Paragraph"/>
        <w:spacing w:after="0" w:line="240" w:lineRule="auto"/>
        <w:ind w:left="288" w:firstLine="0"/>
        <w:rPr>
          <w:rFonts w:ascii="Arial" w:cs="Arial" w:hAnsi="Arial" w:eastAsia="Arial"/>
          <w:color w:val="365f91"/>
          <w:u w:color="365f91"/>
        </w:rPr>
      </w:pPr>
    </w:p>
    <w:p>
      <w:pPr>
        <w:pStyle w:val="Body"/>
        <w:spacing w:after="0" w:line="240" w:lineRule="auto"/>
        <w:rPr>
          <w:rFonts w:ascii="Arial" w:cs="Arial" w:hAnsi="Arial" w:eastAsia="Arial"/>
          <w:b w:val="1"/>
          <w:bCs w:val="1"/>
          <w:i w:val="1"/>
          <w:iCs w:val="1"/>
          <w:color w:val="943634"/>
          <w:sz w:val="32"/>
          <w:szCs w:val="32"/>
          <w:u w:color="943634"/>
        </w:rPr>
      </w:pPr>
      <w:r>
        <w:rPr>
          <w:rFonts w:ascii="Arial" w:hAnsi="Arial"/>
          <w:b w:val="1"/>
          <w:bCs w:val="1"/>
          <w:i w:val="1"/>
          <w:iCs w:val="1"/>
          <w:color w:val="943634"/>
          <w:sz w:val="32"/>
          <w:szCs w:val="32"/>
          <w:u w:color="943634"/>
          <w:rtl w:val="0"/>
        </w:rPr>
        <w:t xml:space="preserve">Reminder </w:t>
      </w:r>
      <w:r>
        <w:rPr>
          <w:rFonts w:ascii="Arial" w:hAnsi="Arial" w:hint="default"/>
          <w:b w:val="1"/>
          <w:bCs w:val="1"/>
          <w:i w:val="1"/>
          <w:iCs w:val="1"/>
          <w:color w:val="943634"/>
          <w:sz w:val="32"/>
          <w:szCs w:val="32"/>
          <w:u w:color="943634"/>
          <w:rtl w:val="0"/>
          <w:lang w:val="en-US"/>
        </w:rPr>
        <w:t xml:space="preserve">– </w:t>
      </w:r>
      <w:r>
        <w:rPr>
          <w:rFonts w:ascii="Arial" w:hAnsi="Arial"/>
          <w:b w:val="1"/>
          <w:bCs w:val="1"/>
          <w:i w:val="1"/>
          <w:iCs w:val="1"/>
          <w:color w:val="943634"/>
          <w:sz w:val="32"/>
          <w:szCs w:val="32"/>
          <w:u w:color="943634"/>
          <w:rtl w:val="0"/>
          <w:lang w:val="en-US"/>
        </w:rPr>
        <w:t>USA Daylight Saving Time Begins on March 11, 2018</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pPr>
      <w:r>
        <w:rPr>
          <w:rFonts w:ascii="Arial" w:cs="Arial" w:hAnsi="Arial" w:eastAsia="Arial"/>
        </w:rPr>
      </w:r>
    </w:p>
    <w:sectPr>
      <w:headerReference w:type="default" r:id="rId7"/>
      <w:headerReference w:type="even" r:id="rId8"/>
      <w:headerReference w:type="first" r:id="rId9"/>
      <w:footerReference w:type="default" r:id="rId10"/>
      <w:footerReference w:type="even" r:id="rId11"/>
      <w:footerReference w:type="first" r:id="rId12"/>
      <w:pgSz w:w="12240" w:h="15840" w:orient="portrait"/>
      <w:pgMar w:top="1440" w:right="1440" w:bottom="90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p>
  <w:p>
    <w:pPr>
      <w:pStyle w:val="footer"/>
      <w:tabs>
        <w:tab w:val="right" w:pos="9340"/>
        <w:tab w:val="clear" w:pos="9360"/>
      </w:tabs>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nothing"/>
      <w:lvlText w:val="o"/>
      <w:lvlJc w:val="left"/>
      <w:pPr>
        <w:ind w:left="234" w:hanging="1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720"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2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993"/>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93"/>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93"/>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93"/>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93"/>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93"/>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93"/>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93"/>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93"/>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nothing"/>
        <w:lvlText w:val="o"/>
        <w:lvlJc w:val="left"/>
        <w:pPr>
          <w:tabs>
            <w:tab w:val="left" w:pos="993"/>
          </w:tabs>
          <w:ind w:left="234" w:hanging="14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tabs>
            <w:tab w:val="left" w:pos="993"/>
          </w:tabs>
          <w:ind w:left="720"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93"/>
            <w:tab w:val="num" w:pos="1224"/>
          </w:tabs>
          <w:ind w:left="1248"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93"/>
            <w:tab w:val="num" w:pos="4320"/>
          </w:tabs>
          <w:ind w:left="4344" w:hanging="3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93"/>
            <w:tab w:val="num" w:pos="5040"/>
          </w:tabs>
          <w:ind w:left="5064" w:hanging="3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93"/>
            <w:tab w:val="num" w:pos="5760"/>
          </w:tabs>
          <w:ind w:left="5784" w:hanging="3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93"/>
            <w:tab w:val="num" w:pos="6480"/>
          </w:tabs>
          <w:ind w:left="6504" w:hanging="3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93"/>
            <w:tab w:val="num" w:pos="7200"/>
          </w:tabs>
          <w:ind w:left="7224" w:hanging="3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93"/>
            <w:tab w:val="num" w:pos="7920"/>
          </w:tabs>
          <w:ind w:left="7944" w:hanging="3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