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623" w:rsidRDefault="00A84623" w:rsidP="00233042">
      <w:pPr>
        <w:pStyle w:val="Cover"/>
        <w:jc w:val="center"/>
        <w:rPr>
          <w:rFonts w:ascii="Arial" w:hAnsi="Arial" w:cs="Arial"/>
        </w:rPr>
      </w:pPr>
    </w:p>
    <w:p w:rsidR="00651085" w:rsidRPr="00651085" w:rsidRDefault="004F6FE0" w:rsidP="00651085">
      <w:pPr>
        <w:pStyle w:val="TitleCover"/>
        <w:ind w:left="0" w:right="0"/>
        <w:jc w:val="center"/>
        <w:rPr>
          <w:rFonts w:ascii="Arial" w:hAnsi="Arial"/>
          <w:color w:val="000080"/>
          <w:sz w:val="72"/>
          <w:szCs w:val="72"/>
        </w:rPr>
      </w:pPr>
      <w:r>
        <w:rPr>
          <w:rFonts w:ascii="Arial" w:hAnsi="Arial"/>
          <w:color w:val="000080"/>
          <w:sz w:val="72"/>
          <w:szCs w:val="72"/>
        </w:rPr>
        <w:t>my</w:t>
      </w:r>
      <w:r w:rsidR="001417BE">
        <w:rPr>
          <w:rFonts w:ascii="Arial" w:hAnsi="Arial"/>
          <w:color w:val="000080"/>
          <w:sz w:val="72"/>
          <w:szCs w:val="72"/>
        </w:rPr>
        <w:t>IEEE 1.9</w:t>
      </w:r>
      <w:r>
        <w:rPr>
          <w:rFonts w:ascii="Arial" w:hAnsi="Arial"/>
          <w:color w:val="000080"/>
          <w:sz w:val="72"/>
          <w:szCs w:val="72"/>
        </w:rPr>
        <w:t>0</w:t>
      </w:r>
      <w:r w:rsidR="00EA6C65">
        <w:rPr>
          <w:rFonts w:ascii="Arial" w:hAnsi="Arial"/>
          <w:color w:val="000080"/>
          <w:sz w:val="72"/>
          <w:szCs w:val="72"/>
        </w:rPr>
        <w:t xml:space="preserve"> Integrate IEEE MemberN</w:t>
      </w:r>
      <w:r w:rsidR="001417BE">
        <w:rPr>
          <w:rFonts w:ascii="Arial" w:hAnsi="Arial"/>
          <w:color w:val="000080"/>
          <w:sz w:val="72"/>
          <w:szCs w:val="72"/>
        </w:rPr>
        <w:t>et</w:t>
      </w:r>
    </w:p>
    <w:p w:rsidR="00651085" w:rsidRDefault="00651085" w:rsidP="00651085">
      <w:pPr>
        <w:pStyle w:val="BodyText"/>
        <w:pBdr>
          <w:top w:val="single" w:sz="4" w:space="1" w:color="auto"/>
          <w:left w:val="single" w:sz="4" w:space="4" w:color="auto"/>
          <w:bottom w:val="single" w:sz="4" w:space="1" w:color="auto"/>
          <w:right w:val="single" w:sz="4" w:space="4" w:color="auto"/>
        </w:pBdr>
        <w:jc w:val="center"/>
        <w:rPr>
          <w:b/>
          <w:color w:val="000000"/>
          <w:sz w:val="52"/>
          <w:szCs w:val="52"/>
        </w:rPr>
      </w:pPr>
    </w:p>
    <w:p w:rsidR="00651085" w:rsidRPr="00651085" w:rsidRDefault="00651085" w:rsidP="00651085">
      <w:pPr>
        <w:pStyle w:val="BodyText"/>
        <w:pBdr>
          <w:top w:val="single" w:sz="4" w:space="1" w:color="auto"/>
          <w:left w:val="single" w:sz="4" w:space="4" w:color="auto"/>
          <w:bottom w:val="single" w:sz="4" w:space="1" w:color="auto"/>
          <w:right w:val="single" w:sz="4" w:space="4" w:color="auto"/>
        </w:pBdr>
        <w:jc w:val="center"/>
        <w:rPr>
          <w:b/>
          <w:color w:val="4F81BD" w:themeColor="accent1"/>
          <w:sz w:val="52"/>
          <w:szCs w:val="52"/>
        </w:rPr>
      </w:pPr>
      <w:r w:rsidRPr="00651085">
        <w:rPr>
          <w:b/>
          <w:color w:val="4F81BD"/>
          <w:sz w:val="52"/>
          <w:szCs w:val="52"/>
        </w:rPr>
        <w:t>Business Requirement/</w:t>
      </w:r>
    </w:p>
    <w:p w:rsidR="00651085" w:rsidRPr="00651085" w:rsidRDefault="00651085" w:rsidP="00651085">
      <w:pPr>
        <w:pStyle w:val="BodyText"/>
        <w:pBdr>
          <w:top w:val="single" w:sz="4" w:space="1" w:color="auto"/>
          <w:left w:val="single" w:sz="4" w:space="4" w:color="auto"/>
          <w:bottom w:val="single" w:sz="4" w:space="1" w:color="auto"/>
          <w:right w:val="single" w:sz="4" w:space="4" w:color="auto"/>
        </w:pBdr>
        <w:jc w:val="center"/>
        <w:rPr>
          <w:b/>
          <w:color w:val="4F81BD" w:themeColor="accent1"/>
          <w:sz w:val="52"/>
          <w:szCs w:val="52"/>
        </w:rPr>
      </w:pPr>
      <w:r w:rsidRPr="00651085">
        <w:rPr>
          <w:b/>
          <w:color w:val="4F81BD"/>
          <w:sz w:val="52"/>
          <w:szCs w:val="52"/>
        </w:rPr>
        <w:t>Functional Specification Document</w:t>
      </w:r>
    </w:p>
    <w:p w:rsidR="00651085" w:rsidRDefault="00651085" w:rsidP="00651085">
      <w:pPr>
        <w:pStyle w:val="BodyText"/>
        <w:pBdr>
          <w:top w:val="single" w:sz="4" w:space="1" w:color="auto"/>
          <w:left w:val="single" w:sz="4" w:space="4" w:color="auto"/>
          <w:bottom w:val="single" w:sz="4" w:space="1" w:color="auto"/>
          <w:right w:val="single" w:sz="4" w:space="4" w:color="auto"/>
        </w:pBdr>
        <w:jc w:val="center"/>
        <w:rPr>
          <w:b/>
          <w:color w:val="000000"/>
          <w:sz w:val="52"/>
          <w:szCs w:val="52"/>
        </w:rPr>
      </w:pPr>
    </w:p>
    <w:p w:rsidR="00651085" w:rsidRDefault="00651085" w:rsidP="00651085">
      <w:pPr>
        <w:pStyle w:val="BodyText"/>
        <w:rPr>
          <w:b/>
          <w:color w:val="000000"/>
          <w:sz w:val="52"/>
          <w:szCs w:val="52"/>
        </w:rPr>
      </w:pPr>
    </w:p>
    <w:p w:rsidR="00651085" w:rsidRDefault="00651085" w:rsidP="00D711E2">
      <w:pPr>
        <w:pStyle w:val="BodyText"/>
        <w:ind w:left="1440" w:firstLine="720"/>
        <w:rPr>
          <w:b/>
          <w:color w:val="000000"/>
          <w:sz w:val="40"/>
          <w:szCs w:val="24"/>
        </w:rPr>
      </w:pPr>
      <w:r w:rsidRPr="00D711E2">
        <w:rPr>
          <w:b/>
          <w:color w:val="0070C0"/>
          <w:sz w:val="40"/>
          <w:szCs w:val="24"/>
        </w:rPr>
        <w:t>Project</w:t>
      </w:r>
      <w:r w:rsidR="007657DD" w:rsidRPr="00D711E2">
        <w:rPr>
          <w:b/>
          <w:color w:val="0070C0"/>
          <w:sz w:val="40"/>
          <w:szCs w:val="24"/>
        </w:rPr>
        <w:t xml:space="preserve"> ID</w:t>
      </w:r>
      <w:r w:rsidR="007657DD">
        <w:rPr>
          <w:b/>
          <w:color w:val="000000"/>
          <w:sz w:val="40"/>
          <w:szCs w:val="24"/>
        </w:rPr>
        <w:t xml:space="preserve"> = </w:t>
      </w:r>
      <w:r w:rsidR="001417BE">
        <w:rPr>
          <w:b/>
          <w:color w:val="000000"/>
          <w:sz w:val="40"/>
          <w:szCs w:val="24"/>
        </w:rPr>
        <w:t>PC3938</w:t>
      </w:r>
    </w:p>
    <w:p w:rsidR="00651085" w:rsidRDefault="00651085" w:rsidP="00D711E2">
      <w:pPr>
        <w:pStyle w:val="BodyText"/>
        <w:ind w:left="2160"/>
        <w:rPr>
          <w:b/>
          <w:color w:val="000080"/>
          <w:sz w:val="28"/>
          <w:szCs w:val="72"/>
        </w:rPr>
      </w:pPr>
    </w:p>
    <w:p w:rsidR="00651085" w:rsidRDefault="00045DCF" w:rsidP="00D711E2">
      <w:pPr>
        <w:pStyle w:val="BodyText"/>
        <w:ind w:left="2160"/>
        <w:rPr>
          <w:color w:val="000000"/>
          <w:sz w:val="40"/>
        </w:rPr>
      </w:pPr>
      <w:r w:rsidRPr="00D711E2">
        <w:rPr>
          <w:b/>
          <w:color w:val="0070C0"/>
          <w:sz w:val="40"/>
        </w:rPr>
        <w:t>Author:</w:t>
      </w:r>
      <w:r>
        <w:rPr>
          <w:color w:val="000000"/>
          <w:sz w:val="40"/>
        </w:rPr>
        <w:t xml:space="preserve"> </w:t>
      </w:r>
      <w:r w:rsidR="001417BE">
        <w:rPr>
          <w:color w:val="000000"/>
          <w:sz w:val="40"/>
        </w:rPr>
        <w:t>Esther Posen</w:t>
      </w:r>
      <w:r w:rsidR="00C7582B">
        <w:rPr>
          <w:color w:val="000000"/>
          <w:sz w:val="40"/>
        </w:rPr>
        <w:t>/Thomas Smith</w:t>
      </w:r>
      <w:r w:rsidR="00D566FD">
        <w:rPr>
          <w:color w:val="000000"/>
          <w:sz w:val="40"/>
        </w:rPr>
        <w:t>/Brian Pratz</w:t>
      </w:r>
    </w:p>
    <w:p w:rsidR="002B7146" w:rsidRDefault="002B7146" w:rsidP="00D711E2">
      <w:pPr>
        <w:pStyle w:val="BodyText"/>
        <w:ind w:left="2160"/>
        <w:rPr>
          <w:color w:val="000000"/>
          <w:sz w:val="40"/>
        </w:rPr>
      </w:pPr>
    </w:p>
    <w:p w:rsidR="002B7146" w:rsidRDefault="002B7146" w:rsidP="00D711E2">
      <w:pPr>
        <w:pStyle w:val="BodyText"/>
        <w:ind w:left="2160"/>
        <w:rPr>
          <w:b/>
          <w:color w:val="0070C0"/>
          <w:sz w:val="40"/>
        </w:rPr>
      </w:pPr>
      <w:r w:rsidRPr="00D711E2">
        <w:rPr>
          <w:b/>
          <w:color w:val="0070C0"/>
          <w:sz w:val="40"/>
        </w:rPr>
        <w:t>Date:</w:t>
      </w:r>
      <w:r w:rsidR="001417BE">
        <w:rPr>
          <w:b/>
          <w:color w:val="0070C0"/>
          <w:sz w:val="40"/>
        </w:rPr>
        <w:t xml:space="preserve"> </w:t>
      </w:r>
      <w:r w:rsidR="00F32B39">
        <w:rPr>
          <w:b/>
          <w:color w:val="0070C0"/>
          <w:sz w:val="40"/>
        </w:rPr>
        <w:t>10</w:t>
      </w:r>
      <w:r w:rsidR="001417BE">
        <w:rPr>
          <w:b/>
          <w:color w:val="0070C0"/>
          <w:sz w:val="40"/>
        </w:rPr>
        <w:t>/</w:t>
      </w:r>
      <w:r w:rsidR="00F32B39">
        <w:rPr>
          <w:b/>
          <w:color w:val="0070C0"/>
          <w:sz w:val="40"/>
        </w:rPr>
        <w:t>01</w:t>
      </w:r>
      <w:r w:rsidR="001417BE">
        <w:rPr>
          <w:b/>
          <w:color w:val="0070C0"/>
          <w:sz w:val="40"/>
        </w:rPr>
        <w:t>/20</w:t>
      </w:r>
      <w:r w:rsidR="00C7582B">
        <w:rPr>
          <w:b/>
          <w:color w:val="0070C0"/>
          <w:sz w:val="40"/>
        </w:rPr>
        <w:t>10</w:t>
      </w:r>
    </w:p>
    <w:p w:rsidR="00D711E2" w:rsidRPr="00D711E2" w:rsidRDefault="00D711E2" w:rsidP="00D711E2">
      <w:pPr>
        <w:pStyle w:val="BodyText"/>
        <w:ind w:left="2160"/>
        <w:rPr>
          <w:b/>
          <w:color w:val="0070C0"/>
          <w:sz w:val="40"/>
        </w:rPr>
      </w:pPr>
    </w:p>
    <w:p w:rsidR="002B7146" w:rsidRPr="00D711E2" w:rsidRDefault="002B7146" w:rsidP="00D711E2">
      <w:pPr>
        <w:pStyle w:val="BodyText"/>
        <w:ind w:left="2160"/>
        <w:rPr>
          <w:b/>
          <w:color w:val="0070C0"/>
          <w:sz w:val="40"/>
        </w:rPr>
      </w:pPr>
      <w:r w:rsidRPr="00D711E2">
        <w:rPr>
          <w:b/>
          <w:color w:val="0070C0"/>
          <w:sz w:val="40"/>
        </w:rPr>
        <w:t>Version:</w:t>
      </w:r>
      <w:r w:rsidR="00F32B39">
        <w:rPr>
          <w:b/>
          <w:color w:val="0070C0"/>
          <w:sz w:val="40"/>
        </w:rPr>
        <w:t xml:space="preserve"> </w:t>
      </w:r>
      <w:r w:rsidR="00E43F10">
        <w:rPr>
          <w:b/>
          <w:color w:val="0070C0"/>
          <w:sz w:val="40"/>
        </w:rPr>
        <w:t>1.</w:t>
      </w:r>
      <w:r w:rsidR="008D245A">
        <w:rPr>
          <w:b/>
          <w:color w:val="0070C0"/>
          <w:sz w:val="40"/>
        </w:rPr>
        <w:t>6</w:t>
      </w:r>
    </w:p>
    <w:p w:rsidR="00D711E2" w:rsidRDefault="00D711E2" w:rsidP="00D711E2">
      <w:pPr>
        <w:pStyle w:val="BodyText"/>
        <w:ind w:left="2160"/>
        <w:rPr>
          <w:color w:val="000000"/>
          <w:sz w:val="40"/>
        </w:rPr>
      </w:pPr>
    </w:p>
    <w:p w:rsidR="00651085" w:rsidRDefault="00651085" w:rsidP="002B7146">
      <w:pPr>
        <w:pStyle w:val="BodyText"/>
        <w:rPr>
          <w:color w:val="000000"/>
          <w:sz w:val="40"/>
        </w:rPr>
      </w:pPr>
    </w:p>
    <w:p w:rsidR="00651085" w:rsidRDefault="00651085" w:rsidP="00651085">
      <w:pPr>
        <w:pStyle w:val="BodyText"/>
        <w:jc w:val="right"/>
        <w:rPr>
          <w:color w:val="000000"/>
          <w:sz w:val="18"/>
        </w:rPr>
      </w:pPr>
    </w:p>
    <w:p w:rsidR="00651085" w:rsidRDefault="00651085" w:rsidP="000C1D04">
      <w:pPr>
        <w:pStyle w:val="BodyText2"/>
        <w:pBdr>
          <w:top w:val="single" w:sz="4" w:space="1" w:color="auto"/>
          <w:left w:val="single" w:sz="4" w:space="4" w:color="auto"/>
          <w:bottom w:val="single" w:sz="4" w:space="1" w:color="auto"/>
          <w:right w:val="single" w:sz="4" w:space="4" w:color="auto"/>
        </w:pBdr>
        <w:spacing w:after="0" w:line="240" w:lineRule="auto"/>
        <w:rPr>
          <w:rFonts w:ascii="Arial" w:hAnsi="Arial"/>
          <w:b/>
          <w:bCs w:val="0"/>
          <w:color w:val="000000"/>
          <w:sz w:val="22"/>
        </w:rPr>
      </w:pPr>
      <w:bookmarkStart w:id="0" w:name="_Toc500661852"/>
      <w:bookmarkStart w:id="1" w:name="_Toc500734272"/>
      <w:bookmarkStart w:id="2" w:name="_Toc500734851"/>
      <w:bookmarkStart w:id="3" w:name="_Toc500746525"/>
      <w:bookmarkStart w:id="4" w:name="_Toc479057035"/>
      <w:bookmarkStart w:id="5" w:name="_Toc500563062"/>
      <w:bookmarkStart w:id="6" w:name="_Toc500563211"/>
      <w:bookmarkStart w:id="7" w:name="_Toc500566744"/>
      <w:bookmarkStart w:id="8" w:name="_Toc500567078"/>
      <w:r>
        <w:rPr>
          <w:rFonts w:ascii="Arial" w:hAnsi="Arial"/>
          <w:b/>
          <w:bCs w:val="0"/>
          <w:color w:val="000000"/>
          <w:sz w:val="22"/>
        </w:rPr>
        <w:t>Confidentiality and disclosure of information</w:t>
      </w:r>
      <w:bookmarkEnd w:id="0"/>
      <w:bookmarkEnd w:id="1"/>
      <w:bookmarkEnd w:id="2"/>
      <w:bookmarkEnd w:id="3"/>
    </w:p>
    <w:p w:rsidR="00651085" w:rsidRPr="00651085" w:rsidRDefault="00651085" w:rsidP="000C1D04">
      <w:pPr>
        <w:pStyle w:val="BodyText2"/>
        <w:pBdr>
          <w:top w:val="single" w:sz="4" w:space="1" w:color="auto"/>
          <w:left w:val="single" w:sz="4" w:space="4" w:color="auto"/>
          <w:bottom w:val="single" w:sz="4" w:space="1" w:color="auto"/>
          <w:right w:val="single" w:sz="4" w:space="4" w:color="auto"/>
        </w:pBdr>
        <w:spacing w:after="0" w:line="240" w:lineRule="auto"/>
        <w:rPr>
          <w:rFonts w:ascii="Arial" w:hAnsi="Arial"/>
          <w:color w:val="000000"/>
          <w:sz w:val="18"/>
          <w:szCs w:val="18"/>
        </w:rPr>
      </w:pPr>
      <w:r w:rsidRPr="00651085">
        <w:rPr>
          <w:rFonts w:ascii="Arial" w:hAnsi="Arial"/>
          <w:color w:val="000000"/>
          <w:sz w:val="18"/>
          <w:szCs w:val="18"/>
        </w:rPr>
        <w:t>IEEE retains ownership of this document. This document must be treated as confidential, as disclosure of the document may have a detrimental impact in the marketplace.</w:t>
      </w:r>
    </w:p>
    <w:p w:rsidR="00651085" w:rsidRPr="00651085" w:rsidRDefault="00651085" w:rsidP="000C1D04">
      <w:pPr>
        <w:pStyle w:val="BodyText2"/>
        <w:pBdr>
          <w:top w:val="single" w:sz="4" w:space="1" w:color="auto"/>
          <w:left w:val="single" w:sz="4" w:space="4" w:color="auto"/>
          <w:bottom w:val="single" w:sz="4" w:space="1" w:color="auto"/>
          <w:right w:val="single" w:sz="4" w:space="4" w:color="auto"/>
        </w:pBdr>
        <w:spacing w:after="0" w:line="240" w:lineRule="auto"/>
        <w:rPr>
          <w:rFonts w:ascii="Arial" w:hAnsi="Arial"/>
          <w:color w:val="000000"/>
          <w:sz w:val="18"/>
          <w:szCs w:val="18"/>
        </w:rPr>
      </w:pPr>
    </w:p>
    <w:p w:rsidR="00651085" w:rsidRPr="00651085" w:rsidRDefault="00651085" w:rsidP="000C1D04">
      <w:pPr>
        <w:pStyle w:val="BodyText2"/>
        <w:pBdr>
          <w:top w:val="single" w:sz="4" w:space="1" w:color="auto"/>
          <w:left w:val="single" w:sz="4" w:space="4" w:color="auto"/>
          <w:bottom w:val="single" w:sz="4" w:space="1" w:color="auto"/>
          <w:right w:val="single" w:sz="4" w:space="4" w:color="auto"/>
        </w:pBdr>
        <w:spacing w:after="0" w:line="240" w:lineRule="auto"/>
        <w:rPr>
          <w:rFonts w:ascii="Arial" w:hAnsi="Arial"/>
          <w:color w:val="000000"/>
          <w:sz w:val="18"/>
          <w:szCs w:val="18"/>
        </w:rPr>
      </w:pPr>
      <w:r w:rsidRPr="00651085">
        <w:rPr>
          <w:rFonts w:ascii="Arial" w:hAnsi="Arial"/>
          <w:color w:val="000000"/>
          <w:sz w:val="18"/>
          <w:szCs w:val="18"/>
        </w:rPr>
        <w:t>This document ca</w:t>
      </w:r>
      <w:r w:rsidR="00AA1411">
        <w:rPr>
          <w:rFonts w:ascii="Arial" w:hAnsi="Arial"/>
          <w:color w:val="000000"/>
          <w:sz w:val="18"/>
          <w:szCs w:val="18"/>
        </w:rPr>
        <w:t xml:space="preserve">n be used and copied within IEEE </w:t>
      </w:r>
      <w:r w:rsidRPr="00651085">
        <w:rPr>
          <w:rFonts w:ascii="Arial" w:hAnsi="Arial"/>
          <w:color w:val="000000"/>
          <w:sz w:val="18"/>
          <w:szCs w:val="18"/>
        </w:rPr>
        <w:t>for use in relation to this project. However, this document may not be reproduced, disclosed, or used in whole or i</w:t>
      </w:r>
      <w:r>
        <w:rPr>
          <w:rFonts w:ascii="Arial" w:hAnsi="Arial"/>
          <w:color w:val="000000"/>
          <w:sz w:val="18"/>
          <w:szCs w:val="18"/>
        </w:rPr>
        <w:t>n part outside of IEEE</w:t>
      </w:r>
      <w:r w:rsidRPr="00651085">
        <w:rPr>
          <w:rFonts w:ascii="Arial" w:hAnsi="Arial"/>
          <w:color w:val="000000"/>
          <w:sz w:val="18"/>
          <w:szCs w:val="18"/>
        </w:rPr>
        <w:t xml:space="preserve"> without the pr</w:t>
      </w:r>
      <w:r>
        <w:rPr>
          <w:rFonts w:ascii="Arial" w:hAnsi="Arial"/>
          <w:color w:val="000000"/>
          <w:sz w:val="18"/>
          <w:szCs w:val="18"/>
        </w:rPr>
        <w:t xml:space="preserve">ior written approval of IEEE </w:t>
      </w:r>
      <w:r w:rsidRPr="00651085">
        <w:rPr>
          <w:rFonts w:ascii="Arial" w:hAnsi="Arial"/>
          <w:color w:val="000000"/>
          <w:sz w:val="18"/>
          <w:szCs w:val="18"/>
        </w:rPr>
        <w:t>and after having received a signed non-disclosure agreement from any such person or agent.</w:t>
      </w:r>
    </w:p>
    <w:bookmarkEnd w:id="4"/>
    <w:bookmarkEnd w:id="5"/>
    <w:bookmarkEnd w:id="6"/>
    <w:bookmarkEnd w:id="7"/>
    <w:bookmarkEnd w:id="8"/>
    <w:p w:rsidR="00651085" w:rsidRDefault="00651085">
      <w:pPr>
        <w:spacing w:line="240" w:lineRule="auto"/>
        <w:rPr>
          <w:rFonts w:cs="Arial"/>
          <w:b/>
        </w:rPr>
      </w:pPr>
      <w:r>
        <w:rPr>
          <w:rFonts w:cs="Arial"/>
          <w:b/>
        </w:rPr>
        <w:br w:type="page"/>
      </w:r>
    </w:p>
    <w:p w:rsidR="00F32B39" w:rsidRDefault="00FA5228">
      <w:pPr>
        <w:pStyle w:val="TOC1"/>
        <w:rPr>
          <w:rFonts w:asciiTheme="minorHAnsi" w:eastAsiaTheme="minorEastAsia" w:hAnsiTheme="minorHAnsi" w:cstheme="minorBidi"/>
          <w:b w:val="0"/>
          <w:sz w:val="22"/>
          <w:szCs w:val="22"/>
        </w:rPr>
      </w:pPr>
      <w:r w:rsidRPr="00FA5228">
        <w:rPr>
          <w:rFonts w:cs="Arial"/>
          <w:b w:val="0"/>
        </w:rPr>
        <w:lastRenderedPageBreak/>
        <w:fldChar w:fldCharType="begin"/>
      </w:r>
      <w:r w:rsidR="00AE230B">
        <w:rPr>
          <w:rFonts w:cs="Arial"/>
          <w:b w:val="0"/>
        </w:rPr>
        <w:instrText xml:space="preserve"> TOC \o "1-3" \h \z \t "Appendix,1,Section Identifier,1" </w:instrText>
      </w:r>
      <w:r w:rsidRPr="00FA5228">
        <w:rPr>
          <w:rFonts w:cs="Arial"/>
          <w:b w:val="0"/>
        </w:rPr>
        <w:fldChar w:fldCharType="separate"/>
      </w:r>
      <w:hyperlink w:anchor="_Toc273697430" w:history="1">
        <w:r w:rsidR="00F32B39" w:rsidRPr="001D2269">
          <w:rPr>
            <w:rStyle w:val="Hyperlink"/>
          </w:rPr>
          <w:t>Approval List</w:t>
        </w:r>
        <w:r w:rsidR="00F32B39">
          <w:rPr>
            <w:webHidden/>
          </w:rPr>
          <w:tab/>
        </w:r>
        <w:r>
          <w:rPr>
            <w:webHidden/>
          </w:rPr>
          <w:fldChar w:fldCharType="begin"/>
        </w:r>
        <w:r w:rsidR="00F32B39">
          <w:rPr>
            <w:webHidden/>
          </w:rPr>
          <w:instrText xml:space="preserve"> PAGEREF _Toc273697430 \h </w:instrText>
        </w:r>
        <w:r>
          <w:rPr>
            <w:webHidden/>
          </w:rPr>
        </w:r>
        <w:r>
          <w:rPr>
            <w:webHidden/>
          </w:rPr>
          <w:fldChar w:fldCharType="separate"/>
        </w:r>
        <w:r w:rsidR="00F32B39">
          <w:rPr>
            <w:webHidden/>
          </w:rPr>
          <w:t>4</w:t>
        </w:r>
        <w:r>
          <w:rPr>
            <w:webHidden/>
          </w:rPr>
          <w:fldChar w:fldCharType="end"/>
        </w:r>
      </w:hyperlink>
    </w:p>
    <w:p w:rsidR="00F32B39" w:rsidRDefault="00FA5228">
      <w:pPr>
        <w:pStyle w:val="TOC1"/>
        <w:rPr>
          <w:rFonts w:asciiTheme="minorHAnsi" w:eastAsiaTheme="minorEastAsia" w:hAnsiTheme="minorHAnsi" w:cstheme="minorBidi"/>
          <w:b w:val="0"/>
          <w:sz w:val="22"/>
          <w:szCs w:val="22"/>
        </w:rPr>
      </w:pPr>
      <w:hyperlink w:anchor="_Toc273697431" w:history="1">
        <w:r w:rsidR="00F32B39" w:rsidRPr="001D2269">
          <w:rPr>
            <w:rStyle w:val="Hyperlink"/>
          </w:rPr>
          <w:t>Reviewers List</w:t>
        </w:r>
        <w:r w:rsidR="00F32B39">
          <w:rPr>
            <w:webHidden/>
          </w:rPr>
          <w:tab/>
        </w:r>
        <w:r>
          <w:rPr>
            <w:webHidden/>
          </w:rPr>
          <w:fldChar w:fldCharType="begin"/>
        </w:r>
        <w:r w:rsidR="00F32B39">
          <w:rPr>
            <w:webHidden/>
          </w:rPr>
          <w:instrText xml:space="preserve"> PAGEREF _Toc273697431 \h </w:instrText>
        </w:r>
        <w:r>
          <w:rPr>
            <w:webHidden/>
          </w:rPr>
        </w:r>
        <w:r>
          <w:rPr>
            <w:webHidden/>
          </w:rPr>
          <w:fldChar w:fldCharType="separate"/>
        </w:r>
        <w:r w:rsidR="00F32B39">
          <w:rPr>
            <w:webHidden/>
          </w:rPr>
          <w:t>4</w:t>
        </w:r>
        <w:r>
          <w:rPr>
            <w:webHidden/>
          </w:rPr>
          <w:fldChar w:fldCharType="end"/>
        </w:r>
      </w:hyperlink>
    </w:p>
    <w:p w:rsidR="00F32B39" w:rsidRDefault="00FA5228">
      <w:pPr>
        <w:pStyle w:val="TOC1"/>
        <w:rPr>
          <w:rFonts w:asciiTheme="minorHAnsi" w:eastAsiaTheme="minorEastAsia" w:hAnsiTheme="minorHAnsi" w:cstheme="minorBidi"/>
          <w:b w:val="0"/>
          <w:sz w:val="22"/>
          <w:szCs w:val="22"/>
        </w:rPr>
      </w:pPr>
      <w:hyperlink w:anchor="_Toc273697432" w:history="1">
        <w:r w:rsidR="00F32B39" w:rsidRPr="001D2269">
          <w:rPr>
            <w:rStyle w:val="Hyperlink"/>
          </w:rPr>
          <w:t>1. Project Introduction</w:t>
        </w:r>
        <w:r w:rsidR="00F32B39">
          <w:rPr>
            <w:webHidden/>
          </w:rPr>
          <w:tab/>
        </w:r>
        <w:r>
          <w:rPr>
            <w:webHidden/>
          </w:rPr>
          <w:fldChar w:fldCharType="begin"/>
        </w:r>
        <w:r w:rsidR="00F32B39">
          <w:rPr>
            <w:webHidden/>
          </w:rPr>
          <w:instrText xml:space="preserve"> PAGEREF _Toc273697432 \h </w:instrText>
        </w:r>
        <w:r>
          <w:rPr>
            <w:webHidden/>
          </w:rPr>
        </w:r>
        <w:r>
          <w:rPr>
            <w:webHidden/>
          </w:rPr>
          <w:fldChar w:fldCharType="separate"/>
        </w:r>
        <w:r w:rsidR="00F32B39">
          <w:rPr>
            <w:webHidden/>
          </w:rPr>
          <w:t>1</w:t>
        </w:r>
        <w:r>
          <w:rPr>
            <w:webHidden/>
          </w:rPr>
          <w:fldChar w:fldCharType="end"/>
        </w:r>
      </w:hyperlink>
    </w:p>
    <w:p w:rsidR="00F32B39" w:rsidRDefault="00FA5228">
      <w:pPr>
        <w:pStyle w:val="TOC2"/>
        <w:tabs>
          <w:tab w:val="left" w:pos="960"/>
        </w:tabs>
        <w:rPr>
          <w:rFonts w:asciiTheme="minorHAnsi" w:eastAsiaTheme="minorEastAsia" w:hAnsiTheme="minorHAnsi" w:cstheme="minorBidi"/>
          <w:noProof/>
          <w:szCs w:val="22"/>
        </w:rPr>
      </w:pPr>
      <w:hyperlink w:anchor="_Toc273697433" w:history="1">
        <w:r w:rsidR="00F32B39" w:rsidRPr="001D2269">
          <w:rPr>
            <w:rStyle w:val="Hyperlink"/>
            <w:noProof/>
          </w:rPr>
          <w:t>1.1</w:t>
        </w:r>
        <w:r w:rsidR="00F32B39">
          <w:rPr>
            <w:rFonts w:asciiTheme="minorHAnsi" w:eastAsiaTheme="minorEastAsia" w:hAnsiTheme="minorHAnsi" w:cstheme="minorBidi"/>
            <w:noProof/>
            <w:szCs w:val="22"/>
          </w:rPr>
          <w:tab/>
        </w:r>
        <w:r w:rsidR="00F32B39" w:rsidRPr="001D2269">
          <w:rPr>
            <w:rStyle w:val="Hyperlink"/>
            <w:noProof/>
          </w:rPr>
          <w:t>Document Purpose</w:t>
        </w:r>
        <w:r w:rsidR="00F32B39">
          <w:rPr>
            <w:noProof/>
            <w:webHidden/>
          </w:rPr>
          <w:tab/>
        </w:r>
        <w:r>
          <w:rPr>
            <w:noProof/>
            <w:webHidden/>
          </w:rPr>
          <w:fldChar w:fldCharType="begin"/>
        </w:r>
        <w:r w:rsidR="00F32B39">
          <w:rPr>
            <w:noProof/>
            <w:webHidden/>
          </w:rPr>
          <w:instrText xml:space="preserve"> PAGEREF _Toc273697433 \h </w:instrText>
        </w:r>
        <w:r>
          <w:rPr>
            <w:noProof/>
            <w:webHidden/>
          </w:rPr>
        </w:r>
        <w:r>
          <w:rPr>
            <w:noProof/>
            <w:webHidden/>
          </w:rPr>
          <w:fldChar w:fldCharType="separate"/>
        </w:r>
        <w:r w:rsidR="00F32B39">
          <w:rPr>
            <w:noProof/>
            <w:webHidden/>
          </w:rPr>
          <w:t>1</w:t>
        </w:r>
        <w:r>
          <w:rPr>
            <w:noProof/>
            <w:webHidden/>
          </w:rPr>
          <w:fldChar w:fldCharType="end"/>
        </w:r>
      </w:hyperlink>
    </w:p>
    <w:p w:rsidR="00F32B39" w:rsidRDefault="00FA5228">
      <w:pPr>
        <w:pStyle w:val="TOC2"/>
        <w:tabs>
          <w:tab w:val="left" w:pos="960"/>
        </w:tabs>
        <w:rPr>
          <w:rFonts w:asciiTheme="minorHAnsi" w:eastAsiaTheme="minorEastAsia" w:hAnsiTheme="minorHAnsi" w:cstheme="minorBidi"/>
          <w:noProof/>
          <w:szCs w:val="22"/>
        </w:rPr>
      </w:pPr>
      <w:hyperlink w:anchor="_Toc273697434" w:history="1">
        <w:r w:rsidR="00F32B39" w:rsidRPr="001D2269">
          <w:rPr>
            <w:rStyle w:val="Hyperlink"/>
            <w:noProof/>
          </w:rPr>
          <w:t>1.2</w:t>
        </w:r>
        <w:r w:rsidR="00F32B39">
          <w:rPr>
            <w:rFonts w:asciiTheme="minorHAnsi" w:eastAsiaTheme="minorEastAsia" w:hAnsiTheme="minorHAnsi" w:cstheme="minorBidi"/>
            <w:noProof/>
            <w:szCs w:val="22"/>
          </w:rPr>
          <w:tab/>
        </w:r>
        <w:r w:rsidR="00F32B39" w:rsidRPr="001D2269">
          <w:rPr>
            <w:rStyle w:val="Hyperlink"/>
            <w:noProof/>
          </w:rPr>
          <w:t>Project Objective</w:t>
        </w:r>
        <w:r w:rsidR="00F32B39">
          <w:rPr>
            <w:noProof/>
            <w:webHidden/>
          </w:rPr>
          <w:tab/>
        </w:r>
        <w:r>
          <w:rPr>
            <w:noProof/>
            <w:webHidden/>
          </w:rPr>
          <w:fldChar w:fldCharType="begin"/>
        </w:r>
        <w:r w:rsidR="00F32B39">
          <w:rPr>
            <w:noProof/>
            <w:webHidden/>
          </w:rPr>
          <w:instrText xml:space="preserve"> PAGEREF _Toc273697434 \h </w:instrText>
        </w:r>
        <w:r>
          <w:rPr>
            <w:noProof/>
            <w:webHidden/>
          </w:rPr>
        </w:r>
        <w:r>
          <w:rPr>
            <w:noProof/>
            <w:webHidden/>
          </w:rPr>
          <w:fldChar w:fldCharType="separate"/>
        </w:r>
        <w:r w:rsidR="00F32B39">
          <w:rPr>
            <w:noProof/>
            <w:webHidden/>
          </w:rPr>
          <w:t>1</w:t>
        </w:r>
        <w:r>
          <w:rPr>
            <w:noProof/>
            <w:webHidden/>
          </w:rPr>
          <w:fldChar w:fldCharType="end"/>
        </w:r>
      </w:hyperlink>
    </w:p>
    <w:p w:rsidR="00F32B39" w:rsidRDefault="00FA5228">
      <w:pPr>
        <w:pStyle w:val="TOC2"/>
        <w:tabs>
          <w:tab w:val="left" w:pos="960"/>
        </w:tabs>
        <w:rPr>
          <w:rFonts w:asciiTheme="minorHAnsi" w:eastAsiaTheme="minorEastAsia" w:hAnsiTheme="minorHAnsi" w:cstheme="minorBidi"/>
          <w:noProof/>
          <w:szCs w:val="22"/>
        </w:rPr>
      </w:pPr>
      <w:hyperlink w:anchor="_Toc273697435" w:history="1">
        <w:r w:rsidR="00F32B39" w:rsidRPr="001D2269">
          <w:rPr>
            <w:rStyle w:val="Hyperlink"/>
            <w:noProof/>
          </w:rPr>
          <w:t>1.3</w:t>
        </w:r>
        <w:r w:rsidR="00F32B39">
          <w:rPr>
            <w:rFonts w:asciiTheme="minorHAnsi" w:eastAsiaTheme="minorEastAsia" w:hAnsiTheme="minorHAnsi" w:cstheme="minorBidi"/>
            <w:noProof/>
            <w:szCs w:val="22"/>
          </w:rPr>
          <w:tab/>
        </w:r>
        <w:r w:rsidR="00F32B39" w:rsidRPr="001D2269">
          <w:rPr>
            <w:rStyle w:val="Hyperlink"/>
            <w:noProof/>
          </w:rPr>
          <w:t>Project Summary</w:t>
        </w:r>
        <w:r w:rsidR="00F32B39">
          <w:rPr>
            <w:noProof/>
            <w:webHidden/>
          </w:rPr>
          <w:tab/>
        </w:r>
        <w:r>
          <w:rPr>
            <w:noProof/>
            <w:webHidden/>
          </w:rPr>
          <w:fldChar w:fldCharType="begin"/>
        </w:r>
        <w:r w:rsidR="00F32B39">
          <w:rPr>
            <w:noProof/>
            <w:webHidden/>
          </w:rPr>
          <w:instrText xml:space="preserve"> PAGEREF _Toc273697435 \h </w:instrText>
        </w:r>
        <w:r>
          <w:rPr>
            <w:noProof/>
            <w:webHidden/>
          </w:rPr>
        </w:r>
        <w:r>
          <w:rPr>
            <w:noProof/>
            <w:webHidden/>
          </w:rPr>
          <w:fldChar w:fldCharType="separate"/>
        </w:r>
        <w:r w:rsidR="00F32B39">
          <w:rPr>
            <w:noProof/>
            <w:webHidden/>
          </w:rPr>
          <w:t>1</w:t>
        </w:r>
        <w:r>
          <w:rPr>
            <w:noProof/>
            <w:webHidden/>
          </w:rPr>
          <w:fldChar w:fldCharType="end"/>
        </w:r>
      </w:hyperlink>
    </w:p>
    <w:p w:rsidR="00F32B39" w:rsidRDefault="00FA5228">
      <w:pPr>
        <w:pStyle w:val="TOC1"/>
        <w:rPr>
          <w:rFonts w:asciiTheme="minorHAnsi" w:eastAsiaTheme="minorEastAsia" w:hAnsiTheme="minorHAnsi" w:cstheme="minorBidi"/>
          <w:b w:val="0"/>
          <w:sz w:val="22"/>
          <w:szCs w:val="22"/>
        </w:rPr>
      </w:pPr>
      <w:hyperlink w:anchor="_Toc273697436" w:history="1">
        <w:r w:rsidR="00F32B39" w:rsidRPr="001D2269">
          <w:rPr>
            <w:rStyle w:val="Hyperlink"/>
          </w:rPr>
          <w:t>2. Business/Systems Requirements Overview</w:t>
        </w:r>
        <w:r w:rsidR="00F32B39">
          <w:rPr>
            <w:webHidden/>
          </w:rPr>
          <w:tab/>
        </w:r>
        <w:r>
          <w:rPr>
            <w:webHidden/>
          </w:rPr>
          <w:fldChar w:fldCharType="begin"/>
        </w:r>
        <w:r w:rsidR="00F32B39">
          <w:rPr>
            <w:webHidden/>
          </w:rPr>
          <w:instrText xml:space="preserve"> PAGEREF _Toc273697436 \h </w:instrText>
        </w:r>
        <w:r>
          <w:rPr>
            <w:webHidden/>
          </w:rPr>
        </w:r>
        <w:r>
          <w:rPr>
            <w:webHidden/>
          </w:rPr>
          <w:fldChar w:fldCharType="separate"/>
        </w:r>
        <w:r w:rsidR="00F32B39">
          <w:rPr>
            <w:webHidden/>
          </w:rPr>
          <w:t>1</w:t>
        </w:r>
        <w:r>
          <w:rPr>
            <w:webHidden/>
          </w:rPr>
          <w:fldChar w:fldCharType="end"/>
        </w:r>
      </w:hyperlink>
    </w:p>
    <w:p w:rsidR="00F32B39" w:rsidRDefault="00FA5228">
      <w:pPr>
        <w:pStyle w:val="TOC2"/>
        <w:tabs>
          <w:tab w:val="left" w:pos="960"/>
        </w:tabs>
        <w:rPr>
          <w:rFonts w:asciiTheme="minorHAnsi" w:eastAsiaTheme="minorEastAsia" w:hAnsiTheme="minorHAnsi" w:cstheme="minorBidi"/>
          <w:noProof/>
          <w:szCs w:val="22"/>
        </w:rPr>
      </w:pPr>
      <w:hyperlink w:anchor="_Toc273697437" w:history="1">
        <w:r w:rsidR="00F32B39" w:rsidRPr="001D2269">
          <w:rPr>
            <w:rStyle w:val="Hyperlink"/>
            <w:noProof/>
          </w:rPr>
          <w:t>2.1</w:t>
        </w:r>
        <w:r w:rsidR="00F32B39">
          <w:rPr>
            <w:rFonts w:asciiTheme="minorHAnsi" w:eastAsiaTheme="minorEastAsia" w:hAnsiTheme="minorHAnsi" w:cstheme="minorBidi"/>
            <w:noProof/>
            <w:szCs w:val="22"/>
          </w:rPr>
          <w:tab/>
        </w:r>
        <w:r w:rsidR="00F32B39" w:rsidRPr="001D2269">
          <w:rPr>
            <w:rStyle w:val="Hyperlink"/>
            <w:noProof/>
          </w:rPr>
          <w:t>Business/Systems Process (Present State)</w:t>
        </w:r>
        <w:r w:rsidR="00F32B39">
          <w:rPr>
            <w:noProof/>
            <w:webHidden/>
          </w:rPr>
          <w:tab/>
        </w:r>
        <w:r>
          <w:rPr>
            <w:noProof/>
            <w:webHidden/>
          </w:rPr>
          <w:fldChar w:fldCharType="begin"/>
        </w:r>
        <w:r w:rsidR="00F32B39">
          <w:rPr>
            <w:noProof/>
            <w:webHidden/>
          </w:rPr>
          <w:instrText xml:space="preserve"> PAGEREF _Toc273697437 \h </w:instrText>
        </w:r>
        <w:r>
          <w:rPr>
            <w:noProof/>
            <w:webHidden/>
          </w:rPr>
        </w:r>
        <w:r>
          <w:rPr>
            <w:noProof/>
            <w:webHidden/>
          </w:rPr>
          <w:fldChar w:fldCharType="separate"/>
        </w:r>
        <w:r w:rsidR="00F32B39">
          <w:rPr>
            <w:noProof/>
            <w:webHidden/>
          </w:rPr>
          <w:t>1</w:t>
        </w:r>
        <w:r>
          <w:rPr>
            <w:noProof/>
            <w:webHidden/>
          </w:rPr>
          <w:fldChar w:fldCharType="end"/>
        </w:r>
      </w:hyperlink>
    </w:p>
    <w:p w:rsidR="00F32B39" w:rsidRDefault="00FA5228">
      <w:pPr>
        <w:pStyle w:val="TOC3"/>
        <w:rPr>
          <w:rFonts w:asciiTheme="minorHAnsi" w:eastAsiaTheme="minorEastAsia" w:hAnsiTheme="minorHAnsi" w:cstheme="minorBidi"/>
          <w:szCs w:val="22"/>
        </w:rPr>
      </w:pPr>
      <w:hyperlink w:anchor="_Toc273697438" w:history="1">
        <w:r w:rsidR="00F32B39" w:rsidRPr="001D2269">
          <w:rPr>
            <w:rStyle w:val="Hyperlink"/>
          </w:rPr>
          <w:t>2.1.1 The myIEEE Challenge</w:t>
        </w:r>
        <w:r w:rsidR="00F32B39">
          <w:rPr>
            <w:webHidden/>
          </w:rPr>
          <w:tab/>
        </w:r>
        <w:r>
          <w:rPr>
            <w:webHidden/>
          </w:rPr>
          <w:fldChar w:fldCharType="begin"/>
        </w:r>
        <w:r w:rsidR="00F32B39">
          <w:rPr>
            <w:webHidden/>
          </w:rPr>
          <w:instrText xml:space="preserve"> PAGEREF _Toc273697438 \h </w:instrText>
        </w:r>
        <w:r>
          <w:rPr>
            <w:webHidden/>
          </w:rPr>
        </w:r>
        <w:r>
          <w:rPr>
            <w:webHidden/>
          </w:rPr>
          <w:fldChar w:fldCharType="separate"/>
        </w:r>
        <w:r w:rsidR="00F32B39">
          <w:rPr>
            <w:webHidden/>
          </w:rPr>
          <w:t>2</w:t>
        </w:r>
        <w:r>
          <w:rPr>
            <w:webHidden/>
          </w:rPr>
          <w:fldChar w:fldCharType="end"/>
        </w:r>
      </w:hyperlink>
    </w:p>
    <w:p w:rsidR="00F32B39" w:rsidRDefault="00FA5228">
      <w:pPr>
        <w:pStyle w:val="TOC3"/>
        <w:rPr>
          <w:rFonts w:asciiTheme="minorHAnsi" w:eastAsiaTheme="minorEastAsia" w:hAnsiTheme="minorHAnsi" w:cstheme="minorBidi"/>
          <w:szCs w:val="22"/>
        </w:rPr>
      </w:pPr>
      <w:hyperlink w:anchor="_Toc273697439" w:history="1">
        <w:r w:rsidR="00F32B39" w:rsidRPr="001D2269">
          <w:rPr>
            <w:rStyle w:val="Hyperlink"/>
          </w:rPr>
          <w:t>2.1.2 The Requirements</w:t>
        </w:r>
        <w:r w:rsidR="00F32B39">
          <w:rPr>
            <w:webHidden/>
          </w:rPr>
          <w:tab/>
        </w:r>
        <w:r>
          <w:rPr>
            <w:webHidden/>
          </w:rPr>
          <w:fldChar w:fldCharType="begin"/>
        </w:r>
        <w:r w:rsidR="00F32B39">
          <w:rPr>
            <w:webHidden/>
          </w:rPr>
          <w:instrText xml:space="preserve"> PAGEREF _Toc273697439 \h </w:instrText>
        </w:r>
        <w:r>
          <w:rPr>
            <w:webHidden/>
          </w:rPr>
        </w:r>
        <w:r>
          <w:rPr>
            <w:webHidden/>
          </w:rPr>
          <w:fldChar w:fldCharType="separate"/>
        </w:r>
        <w:r w:rsidR="00F32B39">
          <w:rPr>
            <w:webHidden/>
          </w:rPr>
          <w:t>2</w:t>
        </w:r>
        <w:r>
          <w:rPr>
            <w:webHidden/>
          </w:rPr>
          <w:fldChar w:fldCharType="end"/>
        </w:r>
      </w:hyperlink>
    </w:p>
    <w:p w:rsidR="00F32B39" w:rsidRDefault="00FA5228">
      <w:pPr>
        <w:pStyle w:val="TOC2"/>
        <w:tabs>
          <w:tab w:val="left" w:pos="960"/>
        </w:tabs>
        <w:rPr>
          <w:rFonts w:asciiTheme="minorHAnsi" w:eastAsiaTheme="minorEastAsia" w:hAnsiTheme="minorHAnsi" w:cstheme="minorBidi"/>
          <w:noProof/>
          <w:szCs w:val="22"/>
        </w:rPr>
      </w:pPr>
      <w:hyperlink w:anchor="_Toc273697440" w:history="1">
        <w:r w:rsidR="00F32B39" w:rsidRPr="001D2269">
          <w:rPr>
            <w:rStyle w:val="Hyperlink"/>
            <w:noProof/>
          </w:rPr>
          <w:t>2.2</w:t>
        </w:r>
        <w:r w:rsidR="00F32B39">
          <w:rPr>
            <w:rFonts w:asciiTheme="minorHAnsi" w:eastAsiaTheme="minorEastAsia" w:hAnsiTheme="minorHAnsi" w:cstheme="minorBidi"/>
            <w:noProof/>
            <w:szCs w:val="22"/>
          </w:rPr>
          <w:tab/>
        </w:r>
        <w:r w:rsidR="00F32B39" w:rsidRPr="001D2269">
          <w:rPr>
            <w:rStyle w:val="Hyperlink"/>
            <w:noProof/>
          </w:rPr>
          <w:t>Business/Systems Solution (Future State)</w:t>
        </w:r>
        <w:r w:rsidR="00F32B39">
          <w:rPr>
            <w:noProof/>
            <w:webHidden/>
          </w:rPr>
          <w:tab/>
        </w:r>
        <w:r>
          <w:rPr>
            <w:noProof/>
            <w:webHidden/>
          </w:rPr>
          <w:fldChar w:fldCharType="begin"/>
        </w:r>
        <w:r w:rsidR="00F32B39">
          <w:rPr>
            <w:noProof/>
            <w:webHidden/>
          </w:rPr>
          <w:instrText xml:space="preserve"> PAGEREF _Toc273697440 \h </w:instrText>
        </w:r>
        <w:r>
          <w:rPr>
            <w:noProof/>
            <w:webHidden/>
          </w:rPr>
        </w:r>
        <w:r>
          <w:rPr>
            <w:noProof/>
            <w:webHidden/>
          </w:rPr>
          <w:fldChar w:fldCharType="separate"/>
        </w:r>
        <w:r w:rsidR="00F32B39">
          <w:rPr>
            <w:noProof/>
            <w:webHidden/>
          </w:rPr>
          <w:t>2</w:t>
        </w:r>
        <w:r>
          <w:rPr>
            <w:noProof/>
            <w:webHidden/>
          </w:rPr>
          <w:fldChar w:fldCharType="end"/>
        </w:r>
      </w:hyperlink>
    </w:p>
    <w:p w:rsidR="00F32B39" w:rsidRDefault="00FA5228">
      <w:pPr>
        <w:pStyle w:val="TOC2"/>
        <w:tabs>
          <w:tab w:val="left" w:pos="960"/>
        </w:tabs>
        <w:rPr>
          <w:rFonts w:asciiTheme="minorHAnsi" w:eastAsiaTheme="minorEastAsia" w:hAnsiTheme="minorHAnsi" w:cstheme="minorBidi"/>
          <w:noProof/>
          <w:szCs w:val="22"/>
        </w:rPr>
      </w:pPr>
      <w:hyperlink w:anchor="_Toc273697441" w:history="1">
        <w:r w:rsidR="00F32B39" w:rsidRPr="001D2269">
          <w:rPr>
            <w:rStyle w:val="Hyperlink"/>
            <w:noProof/>
          </w:rPr>
          <w:t>2.3</w:t>
        </w:r>
        <w:r w:rsidR="00F32B39">
          <w:rPr>
            <w:rFonts w:asciiTheme="minorHAnsi" w:eastAsiaTheme="minorEastAsia" w:hAnsiTheme="minorHAnsi" w:cstheme="minorBidi"/>
            <w:noProof/>
            <w:szCs w:val="22"/>
          </w:rPr>
          <w:tab/>
        </w:r>
        <w:r w:rsidR="00F32B39" w:rsidRPr="001D2269">
          <w:rPr>
            <w:rStyle w:val="Hyperlink"/>
            <w:noProof/>
          </w:rPr>
          <w:t>Alternatives</w:t>
        </w:r>
        <w:r w:rsidR="00F32B39">
          <w:rPr>
            <w:noProof/>
            <w:webHidden/>
          </w:rPr>
          <w:tab/>
        </w:r>
        <w:r>
          <w:rPr>
            <w:noProof/>
            <w:webHidden/>
          </w:rPr>
          <w:fldChar w:fldCharType="begin"/>
        </w:r>
        <w:r w:rsidR="00F32B39">
          <w:rPr>
            <w:noProof/>
            <w:webHidden/>
          </w:rPr>
          <w:instrText xml:space="preserve"> PAGEREF _Toc273697441 \h </w:instrText>
        </w:r>
        <w:r>
          <w:rPr>
            <w:noProof/>
            <w:webHidden/>
          </w:rPr>
        </w:r>
        <w:r>
          <w:rPr>
            <w:noProof/>
            <w:webHidden/>
          </w:rPr>
          <w:fldChar w:fldCharType="separate"/>
        </w:r>
        <w:r w:rsidR="00F32B39">
          <w:rPr>
            <w:noProof/>
            <w:webHidden/>
          </w:rPr>
          <w:t>2</w:t>
        </w:r>
        <w:r>
          <w:rPr>
            <w:noProof/>
            <w:webHidden/>
          </w:rPr>
          <w:fldChar w:fldCharType="end"/>
        </w:r>
      </w:hyperlink>
    </w:p>
    <w:p w:rsidR="00F32B39" w:rsidRDefault="00FA5228">
      <w:pPr>
        <w:pStyle w:val="TOC2"/>
        <w:tabs>
          <w:tab w:val="left" w:pos="960"/>
        </w:tabs>
        <w:rPr>
          <w:rFonts w:asciiTheme="minorHAnsi" w:eastAsiaTheme="minorEastAsia" w:hAnsiTheme="minorHAnsi" w:cstheme="minorBidi"/>
          <w:noProof/>
          <w:szCs w:val="22"/>
        </w:rPr>
      </w:pPr>
      <w:hyperlink w:anchor="_Toc273697442" w:history="1">
        <w:r w:rsidR="00F32B39" w:rsidRPr="001D2269">
          <w:rPr>
            <w:rStyle w:val="Hyperlink"/>
            <w:noProof/>
          </w:rPr>
          <w:t>2.4</w:t>
        </w:r>
        <w:r w:rsidR="00F32B39">
          <w:rPr>
            <w:rFonts w:asciiTheme="minorHAnsi" w:eastAsiaTheme="minorEastAsia" w:hAnsiTheme="minorHAnsi" w:cstheme="minorBidi"/>
            <w:noProof/>
            <w:szCs w:val="22"/>
          </w:rPr>
          <w:tab/>
        </w:r>
        <w:r w:rsidR="00F32B39" w:rsidRPr="001D2269">
          <w:rPr>
            <w:rStyle w:val="Hyperlink"/>
            <w:noProof/>
          </w:rPr>
          <w:t>Assumptions</w:t>
        </w:r>
        <w:r w:rsidR="00F32B39">
          <w:rPr>
            <w:noProof/>
            <w:webHidden/>
          </w:rPr>
          <w:tab/>
        </w:r>
        <w:r>
          <w:rPr>
            <w:noProof/>
            <w:webHidden/>
          </w:rPr>
          <w:fldChar w:fldCharType="begin"/>
        </w:r>
        <w:r w:rsidR="00F32B39">
          <w:rPr>
            <w:noProof/>
            <w:webHidden/>
          </w:rPr>
          <w:instrText xml:space="preserve"> PAGEREF _Toc273697442 \h </w:instrText>
        </w:r>
        <w:r>
          <w:rPr>
            <w:noProof/>
            <w:webHidden/>
          </w:rPr>
        </w:r>
        <w:r>
          <w:rPr>
            <w:noProof/>
            <w:webHidden/>
          </w:rPr>
          <w:fldChar w:fldCharType="separate"/>
        </w:r>
        <w:r w:rsidR="00F32B39">
          <w:rPr>
            <w:noProof/>
            <w:webHidden/>
          </w:rPr>
          <w:t>2</w:t>
        </w:r>
        <w:r>
          <w:rPr>
            <w:noProof/>
            <w:webHidden/>
          </w:rPr>
          <w:fldChar w:fldCharType="end"/>
        </w:r>
      </w:hyperlink>
    </w:p>
    <w:p w:rsidR="00F32B39" w:rsidRDefault="00FA5228">
      <w:pPr>
        <w:pStyle w:val="TOC2"/>
        <w:tabs>
          <w:tab w:val="left" w:pos="960"/>
        </w:tabs>
        <w:rPr>
          <w:rFonts w:asciiTheme="minorHAnsi" w:eastAsiaTheme="minorEastAsia" w:hAnsiTheme="minorHAnsi" w:cstheme="minorBidi"/>
          <w:noProof/>
          <w:szCs w:val="22"/>
        </w:rPr>
      </w:pPr>
      <w:hyperlink w:anchor="_Toc273697443" w:history="1">
        <w:r w:rsidR="00F32B39" w:rsidRPr="001D2269">
          <w:rPr>
            <w:rStyle w:val="Hyperlink"/>
            <w:noProof/>
          </w:rPr>
          <w:t>2.5</w:t>
        </w:r>
        <w:r w:rsidR="00F32B39">
          <w:rPr>
            <w:rFonts w:asciiTheme="minorHAnsi" w:eastAsiaTheme="minorEastAsia" w:hAnsiTheme="minorHAnsi" w:cstheme="minorBidi"/>
            <w:noProof/>
            <w:szCs w:val="22"/>
          </w:rPr>
          <w:tab/>
        </w:r>
        <w:r w:rsidR="00F32B39" w:rsidRPr="001D2269">
          <w:rPr>
            <w:rStyle w:val="Hyperlink"/>
            <w:noProof/>
          </w:rPr>
          <w:t>Contingencies/Dependencies</w:t>
        </w:r>
        <w:r w:rsidR="00F32B39">
          <w:rPr>
            <w:noProof/>
            <w:webHidden/>
          </w:rPr>
          <w:tab/>
        </w:r>
        <w:r>
          <w:rPr>
            <w:noProof/>
            <w:webHidden/>
          </w:rPr>
          <w:fldChar w:fldCharType="begin"/>
        </w:r>
        <w:r w:rsidR="00F32B39">
          <w:rPr>
            <w:noProof/>
            <w:webHidden/>
          </w:rPr>
          <w:instrText xml:space="preserve"> PAGEREF _Toc273697443 \h </w:instrText>
        </w:r>
        <w:r>
          <w:rPr>
            <w:noProof/>
            <w:webHidden/>
          </w:rPr>
        </w:r>
        <w:r>
          <w:rPr>
            <w:noProof/>
            <w:webHidden/>
          </w:rPr>
          <w:fldChar w:fldCharType="separate"/>
        </w:r>
        <w:r w:rsidR="00F32B39">
          <w:rPr>
            <w:noProof/>
            <w:webHidden/>
          </w:rPr>
          <w:t>3</w:t>
        </w:r>
        <w:r>
          <w:rPr>
            <w:noProof/>
            <w:webHidden/>
          </w:rPr>
          <w:fldChar w:fldCharType="end"/>
        </w:r>
      </w:hyperlink>
    </w:p>
    <w:p w:rsidR="00F32B39" w:rsidRDefault="00FA5228">
      <w:pPr>
        <w:pStyle w:val="TOC1"/>
        <w:rPr>
          <w:rFonts w:asciiTheme="minorHAnsi" w:eastAsiaTheme="minorEastAsia" w:hAnsiTheme="minorHAnsi" w:cstheme="minorBidi"/>
          <w:b w:val="0"/>
          <w:sz w:val="22"/>
          <w:szCs w:val="22"/>
        </w:rPr>
      </w:pPr>
      <w:hyperlink w:anchor="_Toc273697444" w:history="1">
        <w:r w:rsidR="00F32B39" w:rsidRPr="001D2269">
          <w:rPr>
            <w:rStyle w:val="Hyperlink"/>
          </w:rPr>
          <w:t>3. Detailed Business Requirements</w:t>
        </w:r>
        <w:r w:rsidR="00F32B39">
          <w:rPr>
            <w:webHidden/>
          </w:rPr>
          <w:tab/>
        </w:r>
        <w:r>
          <w:rPr>
            <w:webHidden/>
          </w:rPr>
          <w:fldChar w:fldCharType="begin"/>
        </w:r>
        <w:r w:rsidR="00F32B39">
          <w:rPr>
            <w:webHidden/>
          </w:rPr>
          <w:instrText xml:space="preserve"> PAGEREF _Toc273697444 \h </w:instrText>
        </w:r>
        <w:r>
          <w:rPr>
            <w:webHidden/>
          </w:rPr>
        </w:r>
        <w:r>
          <w:rPr>
            <w:webHidden/>
          </w:rPr>
          <w:fldChar w:fldCharType="separate"/>
        </w:r>
        <w:r w:rsidR="00F32B39">
          <w:rPr>
            <w:webHidden/>
          </w:rPr>
          <w:t>3</w:t>
        </w:r>
        <w:r>
          <w:rPr>
            <w:webHidden/>
          </w:rPr>
          <w:fldChar w:fldCharType="end"/>
        </w:r>
      </w:hyperlink>
    </w:p>
    <w:p w:rsidR="00F32B39" w:rsidRDefault="00FA5228">
      <w:pPr>
        <w:pStyle w:val="TOC2"/>
        <w:tabs>
          <w:tab w:val="left" w:pos="960"/>
        </w:tabs>
        <w:rPr>
          <w:rFonts w:asciiTheme="minorHAnsi" w:eastAsiaTheme="minorEastAsia" w:hAnsiTheme="minorHAnsi" w:cstheme="minorBidi"/>
          <w:noProof/>
          <w:szCs w:val="22"/>
        </w:rPr>
      </w:pPr>
      <w:hyperlink w:anchor="_Toc273697445" w:history="1">
        <w:r w:rsidR="00F32B39" w:rsidRPr="001D2269">
          <w:rPr>
            <w:rStyle w:val="Hyperlink"/>
            <w:noProof/>
          </w:rPr>
          <w:t>3.1</w:t>
        </w:r>
        <w:r w:rsidR="00F32B39">
          <w:rPr>
            <w:rFonts w:asciiTheme="minorHAnsi" w:eastAsiaTheme="minorEastAsia" w:hAnsiTheme="minorHAnsi" w:cstheme="minorBidi"/>
            <w:noProof/>
            <w:szCs w:val="22"/>
          </w:rPr>
          <w:tab/>
        </w:r>
        <w:r w:rsidR="00F32B39" w:rsidRPr="001D2269">
          <w:rPr>
            <w:rStyle w:val="Hyperlink"/>
            <w:noProof/>
          </w:rPr>
          <w:t>Primary Business Requirements</w:t>
        </w:r>
        <w:r w:rsidR="00F32B39">
          <w:rPr>
            <w:noProof/>
            <w:webHidden/>
          </w:rPr>
          <w:tab/>
        </w:r>
        <w:r>
          <w:rPr>
            <w:noProof/>
            <w:webHidden/>
          </w:rPr>
          <w:fldChar w:fldCharType="begin"/>
        </w:r>
        <w:r w:rsidR="00F32B39">
          <w:rPr>
            <w:noProof/>
            <w:webHidden/>
          </w:rPr>
          <w:instrText xml:space="preserve"> PAGEREF _Toc273697445 \h </w:instrText>
        </w:r>
        <w:r>
          <w:rPr>
            <w:noProof/>
            <w:webHidden/>
          </w:rPr>
        </w:r>
        <w:r>
          <w:rPr>
            <w:noProof/>
            <w:webHidden/>
          </w:rPr>
          <w:fldChar w:fldCharType="separate"/>
        </w:r>
        <w:r w:rsidR="00F32B39">
          <w:rPr>
            <w:noProof/>
            <w:webHidden/>
          </w:rPr>
          <w:t>3</w:t>
        </w:r>
        <w:r>
          <w:rPr>
            <w:noProof/>
            <w:webHidden/>
          </w:rPr>
          <w:fldChar w:fldCharType="end"/>
        </w:r>
      </w:hyperlink>
    </w:p>
    <w:p w:rsidR="00F32B39" w:rsidRDefault="00FA5228">
      <w:pPr>
        <w:pStyle w:val="TOC1"/>
        <w:rPr>
          <w:rFonts w:asciiTheme="minorHAnsi" w:eastAsiaTheme="minorEastAsia" w:hAnsiTheme="minorHAnsi" w:cstheme="minorBidi"/>
          <w:b w:val="0"/>
          <w:sz w:val="22"/>
          <w:szCs w:val="22"/>
        </w:rPr>
      </w:pPr>
      <w:hyperlink w:anchor="_Toc273697446" w:history="1">
        <w:r w:rsidR="00F32B39" w:rsidRPr="001D2269">
          <w:rPr>
            <w:rStyle w:val="Hyperlink"/>
          </w:rPr>
          <w:t>4. Detailed Business Specifications</w:t>
        </w:r>
        <w:r w:rsidR="00F32B39">
          <w:rPr>
            <w:webHidden/>
          </w:rPr>
          <w:tab/>
        </w:r>
        <w:r>
          <w:rPr>
            <w:webHidden/>
          </w:rPr>
          <w:fldChar w:fldCharType="begin"/>
        </w:r>
        <w:r w:rsidR="00F32B39">
          <w:rPr>
            <w:webHidden/>
          </w:rPr>
          <w:instrText xml:space="preserve"> PAGEREF _Toc273697446 \h </w:instrText>
        </w:r>
        <w:r>
          <w:rPr>
            <w:webHidden/>
          </w:rPr>
        </w:r>
        <w:r>
          <w:rPr>
            <w:webHidden/>
          </w:rPr>
          <w:fldChar w:fldCharType="separate"/>
        </w:r>
        <w:r w:rsidR="00F32B39">
          <w:rPr>
            <w:webHidden/>
          </w:rPr>
          <w:t>4</w:t>
        </w:r>
        <w:r>
          <w:rPr>
            <w:webHidden/>
          </w:rPr>
          <w:fldChar w:fldCharType="end"/>
        </w:r>
      </w:hyperlink>
    </w:p>
    <w:p w:rsidR="00F32B39" w:rsidRDefault="00FA5228">
      <w:pPr>
        <w:pStyle w:val="TOC2"/>
        <w:tabs>
          <w:tab w:val="left" w:pos="960"/>
        </w:tabs>
        <w:rPr>
          <w:rFonts w:asciiTheme="minorHAnsi" w:eastAsiaTheme="minorEastAsia" w:hAnsiTheme="minorHAnsi" w:cstheme="minorBidi"/>
          <w:noProof/>
          <w:szCs w:val="22"/>
        </w:rPr>
      </w:pPr>
      <w:hyperlink w:anchor="_Toc273697447" w:history="1">
        <w:r w:rsidR="00F32B39" w:rsidRPr="001D2269">
          <w:rPr>
            <w:rStyle w:val="Hyperlink"/>
            <w:noProof/>
          </w:rPr>
          <w:t>4.1</w:t>
        </w:r>
        <w:r w:rsidR="00F32B39">
          <w:rPr>
            <w:rFonts w:asciiTheme="minorHAnsi" w:eastAsiaTheme="minorEastAsia" w:hAnsiTheme="minorHAnsi" w:cstheme="minorBidi"/>
            <w:noProof/>
            <w:szCs w:val="22"/>
          </w:rPr>
          <w:tab/>
        </w:r>
        <w:r w:rsidR="00F32B39" w:rsidRPr="001D2269">
          <w:rPr>
            <w:rStyle w:val="Hyperlink"/>
            <w:noProof/>
          </w:rPr>
          <w:t>Web Page/GUI Screen, Search Engine &amp; Browser - Functional Specifications</w:t>
        </w:r>
        <w:r w:rsidR="00F32B39">
          <w:rPr>
            <w:noProof/>
            <w:webHidden/>
          </w:rPr>
          <w:tab/>
        </w:r>
        <w:r>
          <w:rPr>
            <w:noProof/>
            <w:webHidden/>
          </w:rPr>
          <w:fldChar w:fldCharType="begin"/>
        </w:r>
        <w:r w:rsidR="00F32B39">
          <w:rPr>
            <w:noProof/>
            <w:webHidden/>
          </w:rPr>
          <w:instrText xml:space="preserve"> PAGEREF _Toc273697447 \h </w:instrText>
        </w:r>
        <w:r>
          <w:rPr>
            <w:noProof/>
            <w:webHidden/>
          </w:rPr>
        </w:r>
        <w:r>
          <w:rPr>
            <w:noProof/>
            <w:webHidden/>
          </w:rPr>
          <w:fldChar w:fldCharType="separate"/>
        </w:r>
        <w:r w:rsidR="00F32B39">
          <w:rPr>
            <w:noProof/>
            <w:webHidden/>
          </w:rPr>
          <w:t>4</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48" w:history="1">
        <w:r w:rsidR="00F32B39" w:rsidRPr="001D2269">
          <w:rPr>
            <w:rStyle w:val="Hyperlink"/>
            <w:noProof/>
          </w:rPr>
          <w:t>The myIEEE Community Desktop</w:t>
        </w:r>
        <w:r w:rsidR="00F32B39">
          <w:rPr>
            <w:noProof/>
            <w:webHidden/>
          </w:rPr>
          <w:tab/>
        </w:r>
        <w:r>
          <w:rPr>
            <w:noProof/>
            <w:webHidden/>
          </w:rPr>
          <w:fldChar w:fldCharType="begin"/>
        </w:r>
        <w:r w:rsidR="00F32B39">
          <w:rPr>
            <w:noProof/>
            <w:webHidden/>
          </w:rPr>
          <w:instrText xml:space="preserve"> PAGEREF _Toc273697448 \h </w:instrText>
        </w:r>
        <w:r>
          <w:rPr>
            <w:noProof/>
            <w:webHidden/>
          </w:rPr>
        </w:r>
        <w:r>
          <w:rPr>
            <w:noProof/>
            <w:webHidden/>
          </w:rPr>
          <w:fldChar w:fldCharType="separate"/>
        </w:r>
        <w:r w:rsidR="00F32B39">
          <w:rPr>
            <w:noProof/>
            <w:webHidden/>
          </w:rPr>
          <w:t>4</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49" w:history="1">
        <w:r w:rsidR="00F32B39" w:rsidRPr="001D2269">
          <w:rPr>
            <w:rStyle w:val="Hyperlink"/>
            <w:noProof/>
          </w:rPr>
          <w:t>myNetworks Navigation</w:t>
        </w:r>
        <w:r w:rsidR="00F32B39">
          <w:rPr>
            <w:noProof/>
            <w:webHidden/>
          </w:rPr>
          <w:tab/>
        </w:r>
        <w:r>
          <w:rPr>
            <w:noProof/>
            <w:webHidden/>
          </w:rPr>
          <w:fldChar w:fldCharType="begin"/>
        </w:r>
        <w:r w:rsidR="00F32B39">
          <w:rPr>
            <w:noProof/>
            <w:webHidden/>
          </w:rPr>
          <w:instrText xml:space="preserve"> PAGEREF _Toc273697449 \h </w:instrText>
        </w:r>
        <w:r>
          <w:rPr>
            <w:noProof/>
            <w:webHidden/>
          </w:rPr>
        </w:r>
        <w:r>
          <w:rPr>
            <w:noProof/>
            <w:webHidden/>
          </w:rPr>
          <w:fldChar w:fldCharType="separate"/>
        </w:r>
        <w:r w:rsidR="00F32B39">
          <w:rPr>
            <w:noProof/>
            <w:webHidden/>
          </w:rPr>
          <w:t>5</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50" w:history="1">
        <w:r w:rsidR="00F32B39" w:rsidRPr="001D2269">
          <w:rPr>
            <w:rStyle w:val="Hyperlink"/>
            <w:noProof/>
          </w:rPr>
          <w:t>Expand myNetworks Gadget</w:t>
        </w:r>
        <w:r w:rsidR="00F32B39">
          <w:rPr>
            <w:noProof/>
            <w:webHidden/>
          </w:rPr>
          <w:tab/>
        </w:r>
        <w:r>
          <w:rPr>
            <w:noProof/>
            <w:webHidden/>
          </w:rPr>
          <w:fldChar w:fldCharType="begin"/>
        </w:r>
        <w:r w:rsidR="00F32B39">
          <w:rPr>
            <w:noProof/>
            <w:webHidden/>
          </w:rPr>
          <w:instrText xml:space="preserve"> PAGEREF _Toc273697450 \h </w:instrText>
        </w:r>
        <w:r>
          <w:rPr>
            <w:noProof/>
            <w:webHidden/>
          </w:rPr>
        </w:r>
        <w:r>
          <w:rPr>
            <w:noProof/>
            <w:webHidden/>
          </w:rPr>
          <w:fldChar w:fldCharType="separate"/>
        </w:r>
        <w:r w:rsidR="00F32B39">
          <w:rPr>
            <w:noProof/>
            <w:webHidden/>
          </w:rPr>
          <w:t>6</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51" w:history="1">
        <w:r w:rsidR="00F32B39" w:rsidRPr="001D2269">
          <w:rPr>
            <w:rStyle w:val="Hyperlink"/>
            <w:noProof/>
          </w:rPr>
          <w:t>IEEE Worldwide Gadget</w:t>
        </w:r>
        <w:r w:rsidR="00F32B39">
          <w:rPr>
            <w:noProof/>
            <w:webHidden/>
          </w:rPr>
          <w:tab/>
        </w:r>
        <w:r>
          <w:rPr>
            <w:noProof/>
            <w:webHidden/>
          </w:rPr>
          <w:fldChar w:fldCharType="begin"/>
        </w:r>
        <w:r w:rsidR="00F32B39">
          <w:rPr>
            <w:noProof/>
            <w:webHidden/>
          </w:rPr>
          <w:instrText xml:space="preserve"> PAGEREF _Toc273697451 \h </w:instrText>
        </w:r>
        <w:r>
          <w:rPr>
            <w:noProof/>
            <w:webHidden/>
          </w:rPr>
        </w:r>
        <w:r>
          <w:rPr>
            <w:noProof/>
            <w:webHidden/>
          </w:rPr>
          <w:fldChar w:fldCharType="separate"/>
        </w:r>
        <w:r w:rsidR="00F32B39">
          <w:rPr>
            <w:noProof/>
            <w:webHidden/>
          </w:rPr>
          <w:t>6</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52" w:history="1">
        <w:r w:rsidR="00F32B39" w:rsidRPr="001D2269">
          <w:rPr>
            <w:rStyle w:val="Hyperlink"/>
            <w:noProof/>
          </w:rPr>
          <w:t>Upcoming Conferences Gadget</w:t>
        </w:r>
        <w:r w:rsidR="00F32B39">
          <w:rPr>
            <w:noProof/>
            <w:webHidden/>
          </w:rPr>
          <w:tab/>
        </w:r>
        <w:r>
          <w:rPr>
            <w:noProof/>
            <w:webHidden/>
          </w:rPr>
          <w:fldChar w:fldCharType="begin"/>
        </w:r>
        <w:r w:rsidR="00F32B39">
          <w:rPr>
            <w:noProof/>
            <w:webHidden/>
          </w:rPr>
          <w:instrText xml:space="preserve"> PAGEREF _Toc273697452 \h </w:instrText>
        </w:r>
        <w:r>
          <w:rPr>
            <w:noProof/>
            <w:webHidden/>
          </w:rPr>
        </w:r>
        <w:r>
          <w:rPr>
            <w:noProof/>
            <w:webHidden/>
          </w:rPr>
          <w:fldChar w:fldCharType="separate"/>
        </w:r>
        <w:r w:rsidR="00F32B39">
          <w:rPr>
            <w:noProof/>
            <w:webHidden/>
          </w:rPr>
          <w:t>7</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53" w:history="1">
        <w:r w:rsidR="00F32B39" w:rsidRPr="001D2269">
          <w:rPr>
            <w:rStyle w:val="Hyperlink"/>
            <w:noProof/>
          </w:rPr>
          <w:t>IEEE.tv Conference Highlights</w:t>
        </w:r>
        <w:r w:rsidR="00F32B39">
          <w:rPr>
            <w:noProof/>
            <w:webHidden/>
          </w:rPr>
          <w:tab/>
        </w:r>
        <w:r>
          <w:rPr>
            <w:noProof/>
            <w:webHidden/>
          </w:rPr>
          <w:fldChar w:fldCharType="begin"/>
        </w:r>
        <w:r w:rsidR="00F32B39">
          <w:rPr>
            <w:noProof/>
            <w:webHidden/>
          </w:rPr>
          <w:instrText xml:space="preserve"> PAGEREF _Toc273697453 \h </w:instrText>
        </w:r>
        <w:r>
          <w:rPr>
            <w:noProof/>
            <w:webHidden/>
          </w:rPr>
        </w:r>
        <w:r>
          <w:rPr>
            <w:noProof/>
            <w:webHidden/>
          </w:rPr>
          <w:fldChar w:fldCharType="separate"/>
        </w:r>
        <w:r w:rsidR="00F32B39">
          <w:rPr>
            <w:noProof/>
            <w:webHidden/>
          </w:rPr>
          <w:t>7</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54" w:history="1">
        <w:r w:rsidR="00F32B39" w:rsidRPr="001D2269">
          <w:rPr>
            <w:rStyle w:val="Hyperlink"/>
            <w:noProof/>
          </w:rPr>
          <w:t>Global Section Activities(Formerly Section Activites)</w:t>
        </w:r>
        <w:r w:rsidR="00F32B39">
          <w:rPr>
            <w:noProof/>
            <w:webHidden/>
          </w:rPr>
          <w:tab/>
        </w:r>
        <w:r>
          <w:rPr>
            <w:noProof/>
            <w:webHidden/>
          </w:rPr>
          <w:fldChar w:fldCharType="begin"/>
        </w:r>
        <w:r w:rsidR="00F32B39">
          <w:rPr>
            <w:noProof/>
            <w:webHidden/>
          </w:rPr>
          <w:instrText xml:space="preserve"> PAGEREF _Toc273697454 \h </w:instrText>
        </w:r>
        <w:r>
          <w:rPr>
            <w:noProof/>
            <w:webHidden/>
          </w:rPr>
        </w:r>
        <w:r>
          <w:rPr>
            <w:noProof/>
            <w:webHidden/>
          </w:rPr>
          <w:fldChar w:fldCharType="separate"/>
        </w:r>
        <w:r w:rsidR="00F32B39">
          <w:rPr>
            <w:noProof/>
            <w:webHidden/>
          </w:rPr>
          <w:t>7</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55" w:history="1">
        <w:r w:rsidR="00F32B39" w:rsidRPr="001D2269">
          <w:rPr>
            <w:rStyle w:val="Hyperlink"/>
            <w:noProof/>
          </w:rPr>
          <w:t>Exsisting Gadgets on the Community Desktop</w:t>
        </w:r>
        <w:r w:rsidR="00F32B39">
          <w:rPr>
            <w:noProof/>
            <w:webHidden/>
          </w:rPr>
          <w:tab/>
        </w:r>
        <w:r>
          <w:rPr>
            <w:noProof/>
            <w:webHidden/>
          </w:rPr>
          <w:fldChar w:fldCharType="begin"/>
        </w:r>
        <w:r w:rsidR="00F32B39">
          <w:rPr>
            <w:noProof/>
            <w:webHidden/>
          </w:rPr>
          <w:instrText xml:space="preserve"> PAGEREF _Toc273697455 \h </w:instrText>
        </w:r>
        <w:r>
          <w:rPr>
            <w:noProof/>
            <w:webHidden/>
          </w:rPr>
        </w:r>
        <w:r>
          <w:rPr>
            <w:noProof/>
            <w:webHidden/>
          </w:rPr>
          <w:fldChar w:fldCharType="separate"/>
        </w:r>
        <w:r w:rsidR="00F32B39">
          <w:rPr>
            <w:noProof/>
            <w:webHidden/>
          </w:rPr>
          <w:t>8</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56" w:history="1">
        <w:r w:rsidR="00F32B39" w:rsidRPr="001D2269">
          <w:rPr>
            <w:rStyle w:val="Hyperlink"/>
            <w:noProof/>
          </w:rPr>
          <w:t>Section and Membership Gadgets</w:t>
        </w:r>
        <w:r w:rsidR="00F32B39">
          <w:rPr>
            <w:noProof/>
            <w:webHidden/>
          </w:rPr>
          <w:tab/>
        </w:r>
        <w:r>
          <w:rPr>
            <w:noProof/>
            <w:webHidden/>
          </w:rPr>
          <w:fldChar w:fldCharType="begin"/>
        </w:r>
        <w:r w:rsidR="00F32B39">
          <w:rPr>
            <w:noProof/>
            <w:webHidden/>
          </w:rPr>
          <w:instrText xml:space="preserve"> PAGEREF _Toc273697456 \h </w:instrText>
        </w:r>
        <w:r>
          <w:rPr>
            <w:noProof/>
            <w:webHidden/>
          </w:rPr>
        </w:r>
        <w:r>
          <w:rPr>
            <w:noProof/>
            <w:webHidden/>
          </w:rPr>
          <w:fldChar w:fldCharType="separate"/>
        </w:r>
        <w:r w:rsidR="00F32B39">
          <w:rPr>
            <w:noProof/>
            <w:webHidden/>
          </w:rPr>
          <w:t>8</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57" w:history="1">
        <w:r w:rsidR="00F32B39" w:rsidRPr="001D2269">
          <w:rPr>
            <w:rStyle w:val="Hyperlink"/>
            <w:noProof/>
          </w:rPr>
          <w:t>Section Gadget</w:t>
        </w:r>
        <w:r w:rsidR="00F32B39">
          <w:rPr>
            <w:noProof/>
            <w:webHidden/>
          </w:rPr>
          <w:tab/>
        </w:r>
        <w:r>
          <w:rPr>
            <w:noProof/>
            <w:webHidden/>
          </w:rPr>
          <w:fldChar w:fldCharType="begin"/>
        </w:r>
        <w:r w:rsidR="00F32B39">
          <w:rPr>
            <w:noProof/>
            <w:webHidden/>
          </w:rPr>
          <w:instrText xml:space="preserve"> PAGEREF _Toc273697457 \h </w:instrText>
        </w:r>
        <w:r>
          <w:rPr>
            <w:noProof/>
            <w:webHidden/>
          </w:rPr>
        </w:r>
        <w:r>
          <w:rPr>
            <w:noProof/>
            <w:webHidden/>
          </w:rPr>
          <w:fldChar w:fldCharType="separate"/>
        </w:r>
        <w:r w:rsidR="00F32B39">
          <w:rPr>
            <w:noProof/>
            <w:webHidden/>
          </w:rPr>
          <w:t>8</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58" w:history="1">
        <w:r w:rsidR="00F32B39" w:rsidRPr="001D2269">
          <w:rPr>
            <w:rStyle w:val="Hyperlink"/>
            <w:noProof/>
          </w:rPr>
          <w:t>Section Gadget – mySection Tab</w:t>
        </w:r>
        <w:r w:rsidR="00F32B39">
          <w:rPr>
            <w:noProof/>
            <w:webHidden/>
          </w:rPr>
          <w:tab/>
        </w:r>
        <w:r>
          <w:rPr>
            <w:noProof/>
            <w:webHidden/>
          </w:rPr>
          <w:fldChar w:fldCharType="begin"/>
        </w:r>
        <w:r w:rsidR="00F32B39">
          <w:rPr>
            <w:noProof/>
            <w:webHidden/>
          </w:rPr>
          <w:instrText xml:space="preserve"> PAGEREF _Toc273697458 \h </w:instrText>
        </w:r>
        <w:r>
          <w:rPr>
            <w:noProof/>
            <w:webHidden/>
          </w:rPr>
        </w:r>
        <w:r>
          <w:rPr>
            <w:noProof/>
            <w:webHidden/>
          </w:rPr>
          <w:fldChar w:fldCharType="separate"/>
        </w:r>
        <w:r w:rsidR="00F32B39">
          <w:rPr>
            <w:noProof/>
            <w:webHidden/>
          </w:rPr>
          <w:t>9</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59" w:history="1">
        <w:r w:rsidR="00F32B39" w:rsidRPr="001D2269">
          <w:rPr>
            <w:rStyle w:val="Hyperlink"/>
            <w:noProof/>
          </w:rPr>
          <w:t>Section Gadget – Meetings Tab</w:t>
        </w:r>
        <w:r w:rsidR="00F32B39">
          <w:rPr>
            <w:noProof/>
            <w:webHidden/>
          </w:rPr>
          <w:tab/>
        </w:r>
        <w:r>
          <w:rPr>
            <w:noProof/>
            <w:webHidden/>
          </w:rPr>
          <w:fldChar w:fldCharType="begin"/>
        </w:r>
        <w:r w:rsidR="00F32B39">
          <w:rPr>
            <w:noProof/>
            <w:webHidden/>
          </w:rPr>
          <w:instrText xml:space="preserve"> PAGEREF _Toc273697459 \h </w:instrText>
        </w:r>
        <w:r>
          <w:rPr>
            <w:noProof/>
            <w:webHidden/>
          </w:rPr>
        </w:r>
        <w:r>
          <w:rPr>
            <w:noProof/>
            <w:webHidden/>
          </w:rPr>
          <w:fldChar w:fldCharType="separate"/>
        </w:r>
        <w:r w:rsidR="00F32B39">
          <w:rPr>
            <w:noProof/>
            <w:webHidden/>
          </w:rPr>
          <w:t>10</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60" w:history="1">
        <w:r w:rsidR="00F32B39" w:rsidRPr="001D2269">
          <w:rPr>
            <w:rStyle w:val="Hyperlink"/>
            <w:rFonts w:cs="Arial"/>
            <w:noProof/>
          </w:rPr>
          <w:t xml:space="preserve">Section Gadget – </w:t>
        </w:r>
        <w:r w:rsidR="00F32B39" w:rsidRPr="001D2269">
          <w:rPr>
            <w:rStyle w:val="Hyperlink"/>
            <w:noProof/>
          </w:rPr>
          <w:t>Who’s new tab</w:t>
        </w:r>
        <w:r w:rsidR="00F32B39">
          <w:rPr>
            <w:noProof/>
            <w:webHidden/>
          </w:rPr>
          <w:tab/>
        </w:r>
        <w:r>
          <w:rPr>
            <w:noProof/>
            <w:webHidden/>
          </w:rPr>
          <w:fldChar w:fldCharType="begin"/>
        </w:r>
        <w:r w:rsidR="00F32B39">
          <w:rPr>
            <w:noProof/>
            <w:webHidden/>
          </w:rPr>
          <w:instrText xml:space="preserve"> PAGEREF _Toc273697460 \h </w:instrText>
        </w:r>
        <w:r>
          <w:rPr>
            <w:noProof/>
            <w:webHidden/>
          </w:rPr>
        </w:r>
        <w:r>
          <w:rPr>
            <w:noProof/>
            <w:webHidden/>
          </w:rPr>
          <w:fldChar w:fldCharType="separate"/>
        </w:r>
        <w:r w:rsidR="00F32B39">
          <w:rPr>
            <w:noProof/>
            <w:webHidden/>
          </w:rPr>
          <w:t>11</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61" w:history="1">
        <w:r w:rsidR="00F32B39" w:rsidRPr="001D2269">
          <w:rPr>
            <w:rStyle w:val="Hyperlink"/>
            <w:rFonts w:cs="Arial"/>
            <w:noProof/>
          </w:rPr>
          <w:t xml:space="preserve">Section Gadget – </w:t>
        </w:r>
        <w:r w:rsidR="00F32B39" w:rsidRPr="001D2269">
          <w:rPr>
            <w:rStyle w:val="Hyperlink"/>
            <w:noProof/>
          </w:rPr>
          <w:t>Elevations Tab</w:t>
        </w:r>
        <w:r w:rsidR="00F32B39">
          <w:rPr>
            <w:noProof/>
            <w:webHidden/>
          </w:rPr>
          <w:tab/>
        </w:r>
        <w:r>
          <w:rPr>
            <w:noProof/>
            <w:webHidden/>
          </w:rPr>
          <w:fldChar w:fldCharType="begin"/>
        </w:r>
        <w:r w:rsidR="00F32B39">
          <w:rPr>
            <w:noProof/>
            <w:webHidden/>
          </w:rPr>
          <w:instrText xml:space="preserve"> PAGEREF _Toc273697461 \h </w:instrText>
        </w:r>
        <w:r>
          <w:rPr>
            <w:noProof/>
            <w:webHidden/>
          </w:rPr>
        </w:r>
        <w:r>
          <w:rPr>
            <w:noProof/>
            <w:webHidden/>
          </w:rPr>
          <w:fldChar w:fldCharType="separate"/>
        </w:r>
        <w:r w:rsidR="00F32B39">
          <w:rPr>
            <w:noProof/>
            <w:webHidden/>
          </w:rPr>
          <w:t>11</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62" w:history="1">
        <w:r w:rsidR="00F32B39" w:rsidRPr="001D2269">
          <w:rPr>
            <w:rStyle w:val="Hyperlink"/>
            <w:noProof/>
          </w:rPr>
          <w:t>Membership Gadget</w:t>
        </w:r>
        <w:r w:rsidR="00F32B39">
          <w:rPr>
            <w:noProof/>
            <w:webHidden/>
          </w:rPr>
          <w:tab/>
        </w:r>
        <w:r>
          <w:rPr>
            <w:noProof/>
            <w:webHidden/>
          </w:rPr>
          <w:fldChar w:fldCharType="begin"/>
        </w:r>
        <w:r w:rsidR="00F32B39">
          <w:rPr>
            <w:noProof/>
            <w:webHidden/>
          </w:rPr>
          <w:instrText xml:space="preserve"> PAGEREF _Toc273697462 \h </w:instrText>
        </w:r>
        <w:r>
          <w:rPr>
            <w:noProof/>
            <w:webHidden/>
          </w:rPr>
        </w:r>
        <w:r>
          <w:rPr>
            <w:noProof/>
            <w:webHidden/>
          </w:rPr>
          <w:fldChar w:fldCharType="separate"/>
        </w:r>
        <w:r w:rsidR="00F32B39">
          <w:rPr>
            <w:noProof/>
            <w:webHidden/>
          </w:rPr>
          <w:t>12</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63" w:history="1">
        <w:r w:rsidR="00F32B39" w:rsidRPr="001D2269">
          <w:rPr>
            <w:rStyle w:val="Hyperlink"/>
            <w:noProof/>
          </w:rPr>
          <w:t>Membership Gadget – Conferences</w:t>
        </w:r>
        <w:r w:rsidR="00F32B39">
          <w:rPr>
            <w:noProof/>
            <w:webHidden/>
          </w:rPr>
          <w:tab/>
        </w:r>
        <w:r>
          <w:rPr>
            <w:noProof/>
            <w:webHidden/>
          </w:rPr>
          <w:fldChar w:fldCharType="begin"/>
        </w:r>
        <w:r w:rsidR="00F32B39">
          <w:rPr>
            <w:noProof/>
            <w:webHidden/>
          </w:rPr>
          <w:instrText xml:space="preserve"> PAGEREF _Toc273697463 \h </w:instrText>
        </w:r>
        <w:r>
          <w:rPr>
            <w:noProof/>
            <w:webHidden/>
          </w:rPr>
        </w:r>
        <w:r>
          <w:rPr>
            <w:noProof/>
            <w:webHidden/>
          </w:rPr>
          <w:fldChar w:fldCharType="separate"/>
        </w:r>
        <w:r w:rsidR="00F32B39">
          <w:rPr>
            <w:noProof/>
            <w:webHidden/>
          </w:rPr>
          <w:t>12</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64" w:history="1">
        <w:r w:rsidR="00F32B39" w:rsidRPr="001D2269">
          <w:rPr>
            <w:rStyle w:val="Hyperlink"/>
            <w:noProof/>
          </w:rPr>
          <w:t>Membership Gadget – IEEE Xplore</w:t>
        </w:r>
        <w:r w:rsidR="00F32B39">
          <w:rPr>
            <w:noProof/>
            <w:webHidden/>
          </w:rPr>
          <w:tab/>
        </w:r>
        <w:r>
          <w:rPr>
            <w:noProof/>
            <w:webHidden/>
          </w:rPr>
          <w:fldChar w:fldCharType="begin"/>
        </w:r>
        <w:r w:rsidR="00F32B39">
          <w:rPr>
            <w:noProof/>
            <w:webHidden/>
          </w:rPr>
          <w:instrText xml:space="preserve"> PAGEREF _Toc273697464 \h </w:instrText>
        </w:r>
        <w:r>
          <w:rPr>
            <w:noProof/>
            <w:webHidden/>
          </w:rPr>
        </w:r>
        <w:r>
          <w:rPr>
            <w:noProof/>
            <w:webHidden/>
          </w:rPr>
          <w:fldChar w:fldCharType="separate"/>
        </w:r>
        <w:r w:rsidR="00F32B39">
          <w:rPr>
            <w:noProof/>
            <w:webHidden/>
          </w:rPr>
          <w:t>13</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65" w:history="1">
        <w:r w:rsidR="00F32B39" w:rsidRPr="001D2269">
          <w:rPr>
            <w:rStyle w:val="Hyperlink"/>
            <w:noProof/>
          </w:rPr>
          <w:t>Membership Gadget – Who’s New</w:t>
        </w:r>
        <w:r w:rsidR="00F32B39">
          <w:rPr>
            <w:noProof/>
            <w:webHidden/>
          </w:rPr>
          <w:tab/>
        </w:r>
        <w:r>
          <w:rPr>
            <w:noProof/>
            <w:webHidden/>
          </w:rPr>
          <w:fldChar w:fldCharType="begin"/>
        </w:r>
        <w:r w:rsidR="00F32B39">
          <w:rPr>
            <w:noProof/>
            <w:webHidden/>
          </w:rPr>
          <w:instrText xml:space="preserve"> PAGEREF _Toc273697465 \h </w:instrText>
        </w:r>
        <w:r>
          <w:rPr>
            <w:noProof/>
            <w:webHidden/>
          </w:rPr>
        </w:r>
        <w:r>
          <w:rPr>
            <w:noProof/>
            <w:webHidden/>
          </w:rPr>
          <w:fldChar w:fldCharType="separate"/>
        </w:r>
        <w:r w:rsidR="00F32B39">
          <w:rPr>
            <w:noProof/>
            <w:webHidden/>
          </w:rPr>
          <w:t>13</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66" w:history="1">
        <w:r w:rsidR="00F32B39" w:rsidRPr="001D2269">
          <w:rPr>
            <w:rStyle w:val="Hyperlink"/>
            <w:noProof/>
          </w:rPr>
          <w:t>Membership Gadget – Elevations</w:t>
        </w:r>
        <w:r w:rsidR="00F32B39">
          <w:rPr>
            <w:noProof/>
            <w:webHidden/>
          </w:rPr>
          <w:tab/>
        </w:r>
        <w:r>
          <w:rPr>
            <w:noProof/>
            <w:webHidden/>
          </w:rPr>
          <w:fldChar w:fldCharType="begin"/>
        </w:r>
        <w:r w:rsidR="00F32B39">
          <w:rPr>
            <w:noProof/>
            <w:webHidden/>
          </w:rPr>
          <w:instrText xml:space="preserve"> PAGEREF _Toc273697466 \h </w:instrText>
        </w:r>
        <w:r>
          <w:rPr>
            <w:noProof/>
            <w:webHidden/>
          </w:rPr>
        </w:r>
        <w:r>
          <w:rPr>
            <w:noProof/>
            <w:webHidden/>
          </w:rPr>
          <w:fldChar w:fldCharType="separate"/>
        </w:r>
        <w:r w:rsidR="00F32B39">
          <w:rPr>
            <w:noProof/>
            <w:webHidden/>
          </w:rPr>
          <w:t>13</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67" w:history="1">
        <w:r w:rsidR="00F32B39" w:rsidRPr="001D2269">
          <w:rPr>
            <w:rStyle w:val="Hyperlink"/>
            <w:noProof/>
          </w:rPr>
          <w:t>Membership Gadget - myMemberships</w:t>
        </w:r>
        <w:r w:rsidR="00F32B39">
          <w:rPr>
            <w:noProof/>
            <w:webHidden/>
          </w:rPr>
          <w:tab/>
        </w:r>
        <w:r>
          <w:rPr>
            <w:noProof/>
            <w:webHidden/>
          </w:rPr>
          <w:fldChar w:fldCharType="begin"/>
        </w:r>
        <w:r w:rsidR="00F32B39">
          <w:rPr>
            <w:noProof/>
            <w:webHidden/>
          </w:rPr>
          <w:instrText xml:space="preserve"> PAGEREF _Toc273697467 \h </w:instrText>
        </w:r>
        <w:r>
          <w:rPr>
            <w:noProof/>
            <w:webHidden/>
          </w:rPr>
        </w:r>
        <w:r>
          <w:rPr>
            <w:noProof/>
            <w:webHidden/>
          </w:rPr>
          <w:fldChar w:fldCharType="separate"/>
        </w:r>
        <w:r w:rsidR="00F32B39">
          <w:rPr>
            <w:noProof/>
            <w:webHidden/>
          </w:rPr>
          <w:t>14</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68" w:history="1">
        <w:r w:rsidR="00F32B39" w:rsidRPr="001D2269">
          <w:rPr>
            <w:rStyle w:val="Hyperlink"/>
            <w:noProof/>
          </w:rPr>
          <w:t>Membership Gadget – Edit Features</w:t>
        </w:r>
        <w:r w:rsidR="00F32B39">
          <w:rPr>
            <w:noProof/>
            <w:webHidden/>
          </w:rPr>
          <w:tab/>
        </w:r>
        <w:r>
          <w:rPr>
            <w:noProof/>
            <w:webHidden/>
          </w:rPr>
          <w:fldChar w:fldCharType="begin"/>
        </w:r>
        <w:r w:rsidR="00F32B39">
          <w:rPr>
            <w:noProof/>
            <w:webHidden/>
          </w:rPr>
          <w:instrText xml:space="preserve"> PAGEREF _Toc273697468 \h </w:instrText>
        </w:r>
        <w:r>
          <w:rPr>
            <w:noProof/>
            <w:webHidden/>
          </w:rPr>
        </w:r>
        <w:r>
          <w:rPr>
            <w:noProof/>
            <w:webHidden/>
          </w:rPr>
          <w:fldChar w:fldCharType="separate"/>
        </w:r>
        <w:r w:rsidR="00F32B39">
          <w:rPr>
            <w:noProof/>
            <w:webHidden/>
          </w:rPr>
          <w:t>14</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69" w:history="1">
        <w:r w:rsidR="00F32B39" w:rsidRPr="001D2269">
          <w:rPr>
            <w:rStyle w:val="Hyperlink"/>
            <w:noProof/>
          </w:rPr>
          <w:t>IEEE MemberNet/Who’s new Gadget</w:t>
        </w:r>
        <w:r w:rsidR="00F32B39">
          <w:rPr>
            <w:noProof/>
            <w:webHidden/>
          </w:rPr>
          <w:tab/>
        </w:r>
        <w:r>
          <w:rPr>
            <w:noProof/>
            <w:webHidden/>
          </w:rPr>
          <w:fldChar w:fldCharType="begin"/>
        </w:r>
        <w:r w:rsidR="00F32B39">
          <w:rPr>
            <w:noProof/>
            <w:webHidden/>
          </w:rPr>
          <w:instrText xml:space="preserve"> PAGEREF _Toc273697469 \h </w:instrText>
        </w:r>
        <w:r>
          <w:rPr>
            <w:noProof/>
            <w:webHidden/>
          </w:rPr>
        </w:r>
        <w:r>
          <w:rPr>
            <w:noProof/>
            <w:webHidden/>
          </w:rPr>
          <w:fldChar w:fldCharType="separate"/>
        </w:r>
        <w:r w:rsidR="00F32B39">
          <w:rPr>
            <w:noProof/>
            <w:webHidden/>
          </w:rPr>
          <w:t>15</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70" w:history="1">
        <w:r w:rsidR="00F32B39" w:rsidRPr="001D2269">
          <w:rPr>
            <w:rStyle w:val="Hyperlink"/>
            <w:noProof/>
          </w:rPr>
          <w:t>MemberNet Advanced Search</w:t>
        </w:r>
        <w:r w:rsidR="00F32B39">
          <w:rPr>
            <w:noProof/>
            <w:webHidden/>
          </w:rPr>
          <w:tab/>
        </w:r>
        <w:r>
          <w:rPr>
            <w:noProof/>
            <w:webHidden/>
          </w:rPr>
          <w:fldChar w:fldCharType="begin"/>
        </w:r>
        <w:r w:rsidR="00F32B39">
          <w:rPr>
            <w:noProof/>
            <w:webHidden/>
          </w:rPr>
          <w:instrText xml:space="preserve"> PAGEREF _Toc273697470 \h </w:instrText>
        </w:r>
        <w:r>
          <w:rPr>
            <w:noProof/>
            <w:webHidden/>
          </w:rPr>
        </w:r>
        <w:r>
          <w:rPr>
            <w:noProof/>
            <w:webHidden/>
          </w:rPr>
          <w:fldChar w:fldCharType="separate"/>
        </w:r>
        <w:r w:rsidR="00F32B39">
          <w:rPr>
            <w:noProof/>
            <w:webHidden/>
          </w:rPr>
          <w:t>15</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71" w:history="1">
        <w:r w:rsidR="00F32B39" w:rsidRPr="001D2269">
          <w:rPr>
            <w:rStyle w:val="Hyperlink"/>
            <w:noProof/>
          </w:rPr>
          <w:t>MemberNet Search Results</w:t>
        </w:r>
        <w:r w:rsidR="00F32B39">
          <w:rPr>
            <w:noProof/>
            <w:webHidden/>
          </w:rPr>
          <w:tab/>
        </w:r>
        <w:r>
          <w:rPr>
            <w:noProof/>
            <w:webHidden/>
          </w:rPr>
          <w:fldChar w:fldCharType="begin"/>
        </w:r>
        <w:r w:rsidR="00F32B39">
          <w:rPr>
            <w:noProof/>
            <w:webHidden/>
          </w:rPr>
          <w:instrText xml:space="preserve"> PAGEREF _Toc273697471 \h </w:instrText>
        </w:r>
        <w:r>
          <w:rPr>
            <w:noProof/>
            <w:webHidden/>
          </w:rPr>
        </w:r>
        <w:r>
          <w:rPr>
            <w:noProof/>
            <w:webHidden/>
          </w:rPr>
          <w:fldChar w:fldCharType="separate"/>
        </w:r>
        <w:r w:rsidR="00F32B39">
          <w:rPr>
            <w:noProof/>
            <w:webHidden/>
          </w:rPr>
          <w:t>16</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72" w:history="1">
        <w:r w:rsidR="00F32B39" w:rsidRPr="001D2269">
          <w:rPr>
            <w:rStyle w:val="Hyperlink"/>
            <w:noProof/>
          </w:rPr>
          <w:t>myProfile</w:t>
        </w:r>
        <w:r w:rsidR="00F32B39">
          <w:rPr>
            <w:noProof/>
            <w:webHidden/>
          </w:rPr>
          <w:tab/>
        </w:r>
        <w:r>
          <w:rPr>
            <w:noProof/>
            <w:webHidden/>
          </w:rPr>
          <w:fldChar w:fldCharType="begin"/>
        </w:r>
        <w:r w:rsidR="00F32B39">
          <w:rPr>
            <w:noProof/>
            <w:webHidden/>
          </w:rPr>
          <w:instrText xml:space="preserve"> PAGEREF _Toc273697472 \h </w:instrText>
        </w:r>
        <w:r>
          <w:rPr>
            <w:noProof/>
            <w:webHidden/>
          </w:rPr>
        </w:r>
        <w:r>
          <w:rPr>
            <w:noProof/>
            <w:webHidden/>
          </w:rPr>
          <w:fldChar w:fldCharType="separate"/>
        </w:r>
        <w:r w:rsidR="00F32B39">
          <w:rPr>
            <w:noProof/>
            <w:webHidden/>
          </w:rPr>
          <w:t>17</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73" w:history="1">
        <w:r w:rsidR="00F32B39" w:rsidRPr="001D2269">
          <w:rPr>
            <w:rStyle w:val="Hyperlink"/>
            <w:noProof/>
          </w:rPr>
          <w:t>Edit My Opt-in Preferences</w:t>
        </w:r>
        <w:r w:rsidR="00F32B39">
          <w:rPr>
            <w:noProof/>
            <w:webHidden/>
          </w:rPr>
          <w:tab/>
        </w:r>
        <w:r>
          <w:rPr>
            <w:noProof/>
            <w:webHidden/>
          </w:rPr>
          <w:fldChar w:fldCharType="begin"/>
        </w:r>
        <w:r w:rsidR="00F32B39">
          <w:rPr>
            <w:noProof/>
            <w:webHidden/>
          </w:rPr>
          <w:instrText xml:space="preserve"> PAGEREF _Toc273697473 \h </w:instrText>
        </w:r>
        <w:r>
          <w:rPr>
            <w:noProof/>
            <w:webHidden/>
          </w:rPr>
        </w:r>
        <w:r>
          <w:rPr>
            <w:noProof/>
            <w:webHidden/>
          </w:rPr>
          <w:fldChar w:fldCharType="separate"/>
        </w:r>
        <w:r w:rsidR="00F32B39">
          <w:rPr>
            <w:noProof/>
            <w:webHidden/>
          </w:rPr>
          <w:t>18</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74" w:history="1">
        <w:r w:rsidR="00F32B39" w:rsidRPr="001D2269">
          <w:rPr>
            <w:rStyle w:val="Hyperlink"/>
            <w:noProof/>
          </w:rPr>
          <w:t>Member Profiles</w:t>
        </w:r>
        <w:r w:rsidR="00F32B39">
          <w:rPr>
            <w:noProof/>
            <w:webHidden/>
          </w:rPr>
          <w:tab/>
        </w:r>
        <w:r>
          <w:rPr>
            <w:noProof/>
            <w:webHidden/>
          </w:rPr>
          <w:fldChar w:fldCharType="begin"/>
        </w:r>
        <w:r w:rsidR="00F32B39">
          <w:rPr>
            <w:noProof/>
            <w:webHidden/>
          </w:rPr>
          <w:instrText xml:space="preserve"> PAGEREF _Toc273697474 \h </w:instrText>
        </w:r>
        <w:r>
          <w:rPr>
            <w:noProof/>
            <w:webHidden/>
          </w:rPr>
        </w:r>
        <w:r>
          <w:rPr>
            <w:noProof/>
            <w:webHidden/>
          </w:rPr>
          <w:fldChar w:fldCharType="separate"/>
        </w:r>
        <w:r w:rsidR="00F32B39">
          <w:rPr>
            <w:noProof/>
            <w:webHidden/>
          </w:rPr>
          <w:t>19</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75" w:history="1">
        <w:r w:rsidR="00F32B39" w:rsidRPr="001D2269">
          <w:rPr>
            <w:rStyle w:val="Hyperlink"/>
            <w:noProof/>
          </w:rPr>
          <w:t>Profile Quick Views</w:t>
        </w:r>
        <w:r w:rsidR="00F32B39">
          <w:rPr>
            <w:noProof/>
            <w:webHidden/>
          </w:rPr>
          <w:tab/>
        </w:r>
        <w:r>
          <w:rPr>
            <w:noProof/>
            <w:webHidden/>
          </w:rPr>
          <w:fldChar w:fldCharType="begin"/>
        </w:r>
        <w:r w:rsidR="00F32B39">
          <w:rPr>
            <w:noProof/>
            <w:webHidden/>
          </w:rPr>
          <w:instrText xml:space="preserve"> PAGEREF _Toc273697475 \h </w:instrText>
        </w:r>
        <w:r>
          <w:rPr>
            <w:noProof/>
            <w:webHidden/>
          </w:rPr>
        </w:r>
        <w:r>
          <w:rPr>
            <w:noProof/>
            <w:webHidden/>
          </w:rPr>
          <w:fldChar w:fldCharType="separate"/>
        </w:r>
        <w:r w:rsidR="00F32B39">
          <w:rPr>
            <w:noProof/>
            <w:webHidden/>
          </w:rPr>
          <w:t>20</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76" w:history="1">
        <w:r w:rsidR="00F32B39" w:rsidRPr="001D2269">
          <w:rPr>
            <w:rStyle w:val="Hyperlink"/>
            <w:noProof/>
          </w:rPr>
          <w:t>myIEEE Alerts – Release Message</w:t>
        </w:r>
        <w:r w:rsidR="00F32B39">
          <w:rPr>
            <w:noProof/>
            <w:webHidden/>
          </w:rPr>
          <w:tab/>
        </w:r>
        <w:r>
          <w:rPr>
            <w:noProof/>
            <w:webHidden/>
          </w:rPr>
          <w:fldChar w:fldCharType="begin"/>
        </w:r>
        <w:r w:rsidR="00F32B39">
          <w:rPr>
            <w:noProof/>
            <w:webHidden/>
          </w:rPr>
          <w:instrText xml:space="preserve"> PAGEREF _Toc273697476 \h </w:instrText>
        </w:r>
        <w:r>
          <w:rPr>
            <w:noProof/>
            <w:webHidden/>
          </w:rPr>
        </w:r>
        <w:r>
          <w:rPr>
            <w:noProof/>
            <w:webHidden/>
          </w:rPr>
          <w:fldChar w:fldCharType="separate"/>
        </w:r>
        <w:r w:rsidR="00F32B39">
          <w:rPr>
            <w:noProof/>
            <w:webHidden/>
          </w:rPr>
          <w:t>21</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77" w:history="1">
        <w:r w:rsidR="00F32B39" w:rsidRPr="001D2269">
          <w:rPr>
            <w:rStyle w:val="Hyperlink"/>
            <w:noProof/>
          </w:rPr>
          <w:t>Executive Officers</w:t>
        </w:r>
        <w:r w:rsidR="00F32B39">
          <w:rPr>
            <w:noProof/>
            <w:webHidden/>
          </w:rPr>
          <w:tab/>
        </w:r>
        <w:r>
          <w:rPr>
            <w:noProof/>
            <w:webHidden/>
          </w:rPr>
          <w:fldChar w:fldCharType="begin"/>
        </w:r>
        <w:r w:rsidR="00F32B39">
          <w:rPr>
            <w:noProof/>
            <w:webHidden/>
          </w:rPr>
          <w:instrText xml:space="preserve"> PAGEREF _Toc273697477 \h </w:instrText>
        </w:r>
        <w:r>
          <w:rPr>
            <w:noProof/>
            <w:webHidden/>
          </w:rPr>
        </w:r>
        <w:r>
          <w:rPr>
            <w:noProof/>
            <w:webHidden/>
          </w:rPr>
          <w:fldChar w:fldCharType="separate"/>
        </w:r>
        <w:r w:rsidR="00F32B39">
          <w:rPr>
            <w:noProof/>
            <w:webHidden/>
          </w:rPr>
          <w:t>22</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78" w:history="1">
        <w:r w:rsidR="00F32B39" w:rsidRPr="001D2269">
          <w:rPr>
            <w:rStyle w:val="Hyperlink"/>
            <w:noProof/>
          </w:rPr>
          <w:t>Who’s Online Filter</w:t>
        </w:r>
        <w:r w:rsidR="00F32B39">
          <w:rPr>
            <w:noProof/>
            <w:webHidden/>
          </w:rPr>
          <w:tab/>
        </w:r>
        <w:r>
          <w:rPr>
            <w:noProof/>
            <w:webHidden/>
          </w:rPr>
          <w:fldChar w:fldCharType="begin"/>
        </w:r>
        <w:r w:rsidR="00F32B39">
          <w:rPr>
            <w:noProof/>
            <w:webHidden/>
          </w:rPr>
          <w:instrText xml:space="preserve"> PAGEREF _Toc273697478 \h </w:instrText>
        </w:r>
        <w:r>
          <w:rPr>
            <w:noProof/>
            <w:webHidden/>
          </w:rPr>
        </w:r>
        <w:r>
          <w:rPr>
            <w:noProof/>
            <w:webHidden/>
          </w:rPr>
          <w:fldChar w:fldCharType="separate"/>
        </w:r>
        <w:r w:rsidR="00F32B39">
          <w:rPr>
            <w:noProof/>
            <w:webHidden/>
          </w:rPr>
          <w:t>22</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79" w:history="1">
        <w:r w:rsidR="00F32B39" w:rsidRPr="001D2269">
          <w:rPr>
            <w:rStyle w:val="Hyperlink"/>
            <w:noProof/>
          </w:rPr>
          <w:t>New / Recent Opt-ins ICON</w:t>
        </w:r>
        <w:r w:rsidR="00F32B39">
          <w:rPr>
            <w:noProof/>
            <w:webHidden/>
          </w:rPr>
          <w:tab/>
        </w:r>
        <w:r>
          <w:rPr>
            <w:noProof/>
            <w:webHidden/>
          </w:rPr>
          <w:fldChar w:fldCharType="begin"/>
        </w:r>
        <w:r w:rsidR="00F32B39">
          <w:rPr>
            <w:noProof/>
            <w:webHidden/>
          </w:rPr>
          <w:instrText xml:space="preserve"> PAGEREF _Toc273697479 \h </w:instrText>
        </w:r>
        <w:r>
          <w:rPr>
            <w:noProof/>
            <w:webHidden/>
          </w:rPr>
        </w:r>
        <w:r>
          <w:rPr>
            <w:noProof/>
            <w:webHidden/>
          </w:rPr>
          <w:fldChar w:fldCharType="separate"/>
        </w:r>
        <w:r w:rsidR="00F32B39">
          <w:rPr>
            <w:noProof/>
            <w:webHidden/>
          </w:rPr>
          <w:t>23</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80" w:history="1">
        <w:r w:rsidR="00F32B39" w:rsidRPr="001D2269">
          <w:rPr>
            <w:rStyle w:val="Hyperlink"/>
            <w:noProof/>
          </w:rPr>
          <w:t>Add to library for Customize Tool</w:t>
        </w:r>
        <w:r w:rsidR="00F32B39">
          <w:rPr>
            <w:noProof/>
            <w:webHidden/>
          </w:rPr>
          <w:tab/>
        </w:r>
        <w:r>
          <w:rPr>
            <w:noProof/>
            <w:webHidden/>
          </w:rPr>
          <w:fldChar w:fldCharType="begin"/>
        </w:r>
        <w:r w:rsidR="00F32B39">
          <w:rPr>
            <w:noProof/>
            <w:webHidden/>
          </w:rPr>
          <w:instrText xml:space="preserve"> PAGEREF _Toc273697480 \h </w:instrText>
        </w:r>
        <w:r>
          <w:rPr>
            <w:noProof/>
            <w:webHidden/>
          </w:rPr>
        </w:r>
        <w:r>
          <w:rPr>
            <w:noProof/>
            <w:webHidden/>
          </w:rPr>
          <w:fldChar w:fldCharType="separate"/>
        </w:r>
        <w:r w:rsidR="00F32B39">
          <w:rPr>
            <w:noProof/>
            <w:webHidden/>
          </w:rPr>
          <w:t>23</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81" w:history="1">
        <w:r w:rsidR="00F32B39" w:rsidRPr="001D2269">
          <w:rPr>
            <w:rStyle w:val="Hyperlink"/>
            <w:noProof/>
          </w:rPr>
          <w:t>Calling a memberNet profile using an encrypted member number</w:t>
        </w:r>
        <w:r w:rsidR="00F32B39">
          <w:rPr>
            <w:noProof/>
            <w:webHidden/>
          </w:rPr>
          <w:tab/>
        </w:r>
        <w:r>
          <w:rPr>
            <w:noProof/>
            <w:webHidden/>
          </w:rPr>
          <w:fldChar w:fldCharType="begin"/>
        </w:r>
        <w:r w:rsidR="00F32B39">
          <w:rPr>
            <w:noProof/>
            <w:webHidden/>
          </w:rPr>
          <w:instrText xml:space="preserve"> PAGEREF _Toc273697481 \h </w:instrText>
        </w:r>
        <w:r>
          <w:rPr>
            <w:noProof/>
            <w:webHidden/>
          </w:rPr>
        </w:r>
        <w:r>
          <w:rPr>
            <w:noProof/>
            <w:webHidden/>
          </w:rPr>
          <w:fldChar w:fldCharType="separate"/>
        </w:r>
        <w:r w:rsidR="00F32B39">
          <w:rPr>
            <w:noProof/>
            <w:webHidden/>
          </w:rPr>
          <w:t>23</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82" w:history="1">
        <w:r w:rsidR="00F32B39" w:rsidRPr="001D2269">
          <w:rPr>
            <w:rStyle w:val="Hyperlink"/>
            <w:noProof/>
          </w:rPr>
          <w:t>Global Inline Pop up Adjustments</w:t>
        </w:r>
        <w:r w:rsidR="00F32B39">
          <w:rPr>
            <w:noProof/>
            <w:webHidden/>
          </w:rPr>
          <w:tab/>
        </w:r>
        <w:r>
          <w:rPr>
            <w:noProof/>
            <w:webHidden/>
          </w:rPr>
          <w:fldChar w:fldCharType="begin"/>
        </w:r>
        <w:r w:rsidR="00F32B39">
          <w:rPr>
            <w:noProof/>
            <w:webHidden/>
          </w:rPr>
          <w:instrText xml:space="preserve"> PAGEREF _Toc273697482 \h </w:instrText>
        </w:r>
        <w:r>
          <w:rPr>
            <w:noProof/>
            <w:webHidden/>
          </w:rPr>
        </w:r>
        <w:r>
          <w:rPr>
            <w:noProof/>
            <w:webHidden/>
          </w:rPr>
          <w:fldChar w:fldCharType="separate"/>
        </w:r>
        <w:r w:rsidR="00F32B39">
          <w:rPr>
            <w:noProof/>
            <w:webHidden/>
          </w:rPr>
          <w:t>24</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83" w:history="1">
        <w:r w:rsidR="00F32B39" w:rsidRPr="001D2269">
          <w:rPr>
            <w:rStyle w:val="Hyperlink"/>
            <w:noProof/>
          </w:rPr>
          <w:t>Default memberNet opt-in preferences</w:t>
        </w:r>
        <w:r w:rsidR="00F32B39">
          <w:rPr>
            <w:noProof/>
            <w:webHidden/>
          </w:rPr>
          <w:tab/>
        </w:r>
        <w:r>
          <w:rPr>
            <w:noProof/>
            <w:webHidden/>
          </w:rPr>
          <w:fldChar w:fldCharType="begin"/>
        </w:r>
        <w:r w:rsidR="00F32B39">
          <w:rPr>
            <w:noProof/>
            <w:webHidden/>
          </w:rPr>
          <w:instrText xml:space="preserve"> PAGEREF _Toc273697483 \h </w:instrText>
        </w:r>
        <w:r>
          <w:rPr>
            <w:noProof/>
            <w:webHidden/>
          </w:rPr>
        </w:r>
        <w:r>
          <w:rPr>
            <w:noProof/>
            <w:webHidden/>
          </w:rPr>
          <w:fldChar w:fldCharType="separate"/>
        </w:r>
        <w:r w:rsidR="00F32B39">
          <w:rPr>
            <w:noProof/>
            <w:webHidden/>
          </w:rPr>
          <w:t>24</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84" w:history="1">
        <w:r w:rsidR="00F32B39" w:rsidRPr="001D2269">
          <w:rPr>
            <w:rStyle w:val="Hyperlink"/>
            <w:noProof/>
          </w:rPr>
          <w:t>Volunteer Desktop for Non-Volunteers</w:t>
        </w:r>
        <w:r w:rsidR="00F32B39">
          <w:rPr>
            <w:noProof/>
            <w:webHidden/>
          </w:rPr>
          <w:tab/>
        </w:r>
        <w:r>
          <w:rPr>
            <w:noProof/>
            <w:webHidden/>
          </w:rPr>
          <w:fldChar w:fldCharType="begin"/>
        </w:r>
        <w:r w:rsidR="00F32B39">
          <w:rPr>
            <w:noProof/>
            <w:webHidden/>
          </w:rPr>
          <w:instrText xml:space="preserve"> PAGEREF _Toc273697484 \h </w:instrText>
        </w:r>
        <w:r>
          <w:rPr>
            <w:noProof/>
            <w:webHidden/>
          </w:rPr>
        </w:r>
        <w:r>
          <w:rPr>
            <w:noProof/>
            <w:webHidden/>
          </w:rPr>
          <w:fldChar w:fldCharType="separate"/>
        </w:r>
        <w:r w:rsidR="00F32B39">
          <w:rPr>
            <w:noProof/>
            <w:webHidden/>
          </w:rPr>
          <w:t>24</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85" w:history="1">
        <w:r w:rsidR="00F32B39" w:rsidRPr="001D2269">
          <w:rPr>
            <w:rStyle w:val="Hyperlink"/>
            <w:noProof/>
          </w:rPr>
          <w:t>Volunteering Networks Gadget</w:t>
        </w:r>
        <w:r w:rsidR="00F32B39">
          <w:rPr>
            <w:noProof/>
            <w:webHidden/>
          </w:rPr>
          <w:tab/>
        </w:r>
        <w:r>
          <w:rPr>
            <w:noProof/>
            <w:webHidden/>
          </w:rPr>
          <w:fldChar w:fldCharType="begin"/>
        </w:r>
        <w:r w:rsidR="00F32B39">
          <w:rPr>
            <w:noProof/>
            <w:webHidden/>
          </w:rPr>
          <w:instrText xml:space="preserve"> PAGEREF _Toc273697485 \h </w:instrText>
        </w:r>
        <w:r>
          <w:rPr>
            <w:noProof/>
            <w:webHidden/>
          </w:rPr>
        </w:r>
        <w:r>
          <w:rPr>
            <w:noProof/>
            <w:webHidden/>
          </w:rPr>
          <w:fldChar w:fldCharType="separate"/>
        </w:r>
        <w:r w:rsidR="00F32B39">
          <w:rPr>
            <w:noProof/>
            <w:webHidden/>
          </w:rPr>
          <w:t>25</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86" w:history="1">
        <w:r w:rsidR="00F32B39" w:rsidRPr="001D2269">
          <w:rPr>
            <w:rStyle w:val="Hyperlink"/>
            <w:noProof/>
          </w:rPr>
          <w:t>Volunteer Resources</w:t>
        </w:r>
        <w:r w:rsidR="00F32B39">
          <w:rPr>
            <w:noProof/>
            <w:webHidden/>
          </w:rPr>
          <w:tab/>
        </w:r>
        <w:r>
          <w:rPr>
            <w:noProof/>
            <w:webHidden/>
          </w:rPr>
          <w:fldChar w:fldCharType="begin"/>
        </w:r>
        <w:r w:rsidR="00F32B39">
          <w:rPr>
            <w:noProof/>
            <w:webHidden/>
          </w:rPr>
          <w:instrText xml:space="preserve"> PAGEREF _Toc273697486 \h </w:instrText>
        </w:r>
        <w:r>
          <w:rPr>
            <w:noProof/>
            <w:webHidden/>
          </w:rPr>
        </w:r>
        <w:r>
          <w:rPr>
            <w:noProof/>
            <w:webHidden/>
          </w:rPr>
          <w:fldChar w:fldCharType="separate"/>
        </w:r>
        <w:r w:rsidR="00F32B39">
          <w:rPr>
            <w:noProof/>
            <w:webHidden/>
          </w:rPr>
          <w:t>26</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87" w:history="1">
        <w:r w:rsidR="00F32B39" w:rsidRPr="001D2269">
          <w:rPr>
            <w:rStyle w:val="Hyperlink"/>
            <w:noProof/>
          </w:rPr>
          <w:t>Member Spotlight – Volunteer</w:t>
        </w:r>
        <w:r w:rsidR="00F32B39">
          <w:rPr>
            <w:noProof/>
            <w:webHidden/>
          </w:rPr>
          <w:tab/>
        </w:r>
        <w:r>
          <w:rPr>
            <w:noProof/>
            <w:webHidden/>
          </w:rPr>
          <w:fldChar w:fldCharType="begin"/>
        </w:r>
        <w:r w:rsidR="00F32B39">
          <w:rPr>
            <w:noProof/>
            <w:webHidden/>
          </w:rPr>
          <w:instrText xml:space="preserve"> PAGEREF _Toc273697487 \h </w:instrText>
        </w:r>
        <w:r>
          <w:rPr>
            <w:noProof/>
            <w:webHidden/>
          </w:rPr>
        </w:r>
        <w:r>
          <w:rPr>
            <w:noProof/>
            <w:webHidden/>
          </w:rPr>
          <w:fldChar w:fldCharType="separate"/>
        </w:r>
        <w:r w:rsidR="00F32B39">
          <w:rPr>
            <w:noProof/>
            <w:webHidden/>
          </w:rPr>
          <w:t>26</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88" w:history="1">
        <w:r w:rsidR="00F32B39" w:rsidRPr="001D2269">
          <w:rPr>
            <w:rStyle w:val="Hyperlink"/>
            <w:noProof/>
          </w:rPr>
          <w:t>IEEE.tv Videos on Volunteering Gadget</w:t>
        </w:r>
        <w:r w:rsidR="00F32B39">
          <w:rPr>
            <w:noProof/>
            <w:webHidden/>
          </w:rPr>
          <w:tab/>
        </w:r>
        <w:r>
          <w:rPr>
            <w:noProof/>
            <w:webHidden/>
          </w:rPr>
          <w:fldChar w:fldCharType="begin"/>
        </w:r>
        <w:r w:rsidR="00F32B39">
          <w:rPr>
            <w:noProof/>
            <w:webHidden/>
          </w:rPr>
          <w:instrText xml:space="preserve"> PAGEREF _Toc273697488 \h </w:instrText>
        </w:r>
        <w:r>
          <w:rPr>
            <w:noProof/>
            <w:webHidden/>
          </w:rPr>
        </w:r>
        <w:r>
          <w:rPr>
            <w:noProof/>
            <w:webHidden/>
          </w:rPr>
          <w:fldChar w:fldCharType="separate"/>
        </w:r>
        <w:r w:rsidR="00F32B39">
          <w:rPr>
            <w:noProof/>
            <w:webHidden/>
          </w:rPr>
          <w:t>27</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89" w:history="1">
        <w:r w:rsidR="00F32B39" w:rsidRPr="001D2269">
          <w:rPr>
            <w:rStyle w:val="Hyperlink"/>
            <w:noProof/>
          </w:rPr>
          <w:t>Volunteer Recrutiment Gadget</w:t>
        </w:r>
        <w:r w:rsidR="00F32B39">
          <w:rPr>
            <w:noProof/>
            <w:webHidden/>
          </w:rPr>
          <w:tab/>
        </w:r>
        <w:r>
          <w:rPr>
            <w:noProof/>
            <w:webHidden/>
          </w:rPr>
          <w:fldChar w:fldCharType="begin"/>
        </w:r>
        <w:r w:rsidR="00F32B39">
          <w:rPr>
            <w:noProof/>
            <w:webHidden/>
          </w:rPr>
          <w:instrText xml:space="preserve"> PAGEREF _Toc273697489 \h </w:instrText>
        </w:r>
        <w:r>
          <w:rPr>
            <w:noProof/>
            <w:webHidden/>
          </w:rPr>
        </w:r>
        <w:r>
          <w:rPr>
            <w:noProof/>
            <w:webHidden/>
          </w:rPr>
          <w:fldChar w:fldCharType="separate"/>
        </w:r>
        <w:r w:rsidR="00F32B39">
          <w:rPr>
            <w:noProof/>
            <w:webHidden/>
          </w:rPr>
          <w:t>27</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90" w:history="1">
        <w:r w:rsidR="00F32B39" w:rsidRPr="001D2269">
          <w:rPr>
            <w:rStyle w:val="Hyperlink"/>
            <w:noProof/>
          </w:rPr>
          <w:t>Prospective Volunteers Gadget</w:t>
        </w:r>
        <w:r w:rsidR="00F32B39">
          <w:rPr>
            <w:noProof/>
            <w:webHidden/>
          </w:rPr>
          <w:tab/>
        </w:r>
        <w:r>
          <w:rPr>
            <w:noProof/>
            <w:webHidden/>
          </w:rPr>
          <w:fldChar w:fldCharType="begin"/>
        </w:r>
        <w:r w:rsidR="00F32B39">
          <w:rPr>
            <w:noProof/>
            <w:webHidden/>
          </w:rPr>
          <w:instrText xml:space="preserve"> PAGEREF _Toc273697490 \h </w:instrText>
        </w:r>
        <w:r>
          <w:rPr>
            <w:noProof/>
            <w:webHidden/>
          </w:rPr>
        </w:r>
        <w:r>
          <w:rPr>
            <w:noProof/>
            <w:webHidden/>
          </w:rPr>
          <w:fldChar w:fldCharType="separate"/>
        </w:r>
        <w:r w:rsidR="00F32B39">
          <w:rPr>
            <w:noProof/>
            <w:webHidden/>
          </w:rPr>
          <w:t>28</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491" w:history="1">
        <w:r w:rsidR="00F32B39" w:rsidRPr="001D2269">
          <w:rPr>
            <w:rStyle w:val="Hyperlink"/>
            <w:noProof/>
          </w:rPr>
          <w:t>Volunteer Desktop and Community Desktop contextual Help</w:t>
        </w:r>
        <w:r w:rsidR="00F32B39">
          <w:rPr>
            <w:noProof/>
            <w:webHidden/>
          </w:rPr>
          <w:tab/>
        </w:r>
        <w:r>
          <w:rPr>
            <w:noProof/>
            <w:webHidden/>
          </w:rPr>
          <w:fldChar w:fldCharType="begin"/>
        </w:r>
        <w:r w:rsidR="00F32B39">
          <w:rPr>
            <w:noProof/>
            <w:webHidden/>
          </w:rPr>
          <w:instrText xml:space="preserve"> PAGEREF _Toc273697491 \h </w:instrText>
        </w:r>
        <w:r>
          <w:rPr>
            <w:noProof/>
            <w:webHidden/>
          </w:rPr>
        </w:r>
        <w:r>
          <w:rPr>
            <w:noProof/>
            <w:webHidden/>
          </w:rPr>
          <w:fldChar w:fldCharType="separate"/>
        </w:r>
        <w:r w:rsidR="00F32B39">
          <w:rPr>
            <w:noProof/>
            <w:webHidden/>
          </w:rPr>
          <w:t>29</w:t>
        </w:r>
        <w:r>
          <w:rPr>
            <w:noProof/>
            <w:webHidden/>
          </w:rPr>
          <w:fldChar w:fldCharType="end"/>
        </w:r>
      </w:hyperlink>
    </w:p>
    <w:p w:rsidR="00F32B39" w:rsidRDefault="00FA5228">
      <w:pPr>
        <w:pStyle w:val="TOC2"/>
        <w:tabs>
          <w:tab w:val="left" w:pos="960"/>
        </w:tabs>
        <w:rPr>
          <w:rFonts w:asciiTheme="minorHAnsi" w:eastAsiaTheme="minorEastAsia" w:hAnsiTheme="minorHAnsi" w:cstheme="minorBidi"/>
          <w:noProof/>
          <w:szCs w:val="22"/>
        </w:rPr>
      </w:pPr>
      <w:hyperlink w:anchor="_Toc273697492" w:history="1">
        <w:r w:rsidR="00F32B39" w:rsidRPr="001D2269">
          <w:rPr>
            <w:rStyle w:val="Hyperlink"/>
            <w:noProof/>
          </w:rPr>
          <w:t>4.2</w:t>
        </w:r>
        <w:r w:rsidR="00F32B39">
          <w:rPr>
            <w:rFonts w:asciiTheme="minorHAnsi" w:eastAsiaTheme="minorEastAsia" w:hAnsiTheme="minorHAnsi" w:cstheme="minorBidi"/>
            <w:noProof/>
            <w:szCs w:val="22"/>
          </w:rPr>
          <w:tab/>
        </w:r>
        <w:r w:rsidR="00F32B39" w:rsidRPr="001D2269">
          <w:rPr>
            <w:rStyle w:val="Hyperlink"/>
            <w:noProof/>
          </w:rPr>
          <w:t>Reporting &amp; Analytics - Functional Specifications</w:t>
        </w:r>
        <w:r w:rsidR="00F32B39">
          <w:rPr>
            <w:noProof/>
            <w:webHidden/>
          </w:rPr>
          <w:tab/>
        </w:r>
        <w:r>
          <w:rPr>
            <w:noProof/>
            <w:webHidden/>
          </w:rPr>
          <w:fldChar w:fldCharType="begin"/>
        </w:r>
        <w:r w:rsidR="00F32B39">
          <w:rPr>
            <w:noProof/>
            <w:webHidden/>
          </w:rPr>
          <w:instrText xml:space="preserve"> PAGEREF _Toc273697492 \h </w:instrText>
        </w:r>
        <w:r>
          <w:rPr>
            <w:noProof/>
            <w:webHidden/>
          </w:rPr>
        </w:r>
        <w:r>
          <w:rPr>
            <w:noProof/>
            <w:webHidden/>
          </w:rPr>
          <w:fldChar w:fldCharType="separate"/>
        </w:r>
        <w:r w:rsidR="00F32B39">
          <w:rPr>
            <w:noProof/>
            <w:webHidden/>
          </w:rPr>
          <w:t>30</w:t>
        </w:r>
        <w:r>
          <w:rPr>
            <w:noProof/>
            <w:webHidden/>
          </w:rPr>
          <w:fldChar w:fldCharType="end"/>
        </w:r>
      </w:hyperlink>
    </w:p>
    <w:p w:rsidR="00F32B39" w:rsidRDefault="00FA5228">
      <w:pPr>
        <w:pStyle w:val="TOC2"/>
        <w:tabs>
          <w:tab w:val="left" w:pos="960"/>
        </w:tabs>
        <w:rPr>
          <w:rFonts w:asciiTheme="minorHAnsi" w:eastAsiaTheme="minorEastAsia" w:hAnsiTheme="minorHAnsi" w:cstheme="minorBidi"/>
          <w:noProof/>
          <w:szCs w:val="22"/>
        </w:rPr>
      </w:pPr>
      <w:hyperlink w:anchor="_Toc273697493" w:history="1">
        <w:r w:rsidR="00F32B39" w:rsidRPr="001D2269">
          <w:rPr>
            <w:rStyle w:val="Hyperlink"/>
            <w:noProof/>
          </w:rPr>
          <w:t>4.3</w:t>
        </w:r>
        <w:r w:rsidR="00F32B39">
          <w:rPr>
            <w:rFonts w:asciiTheme="minorHAnsi" w:eastAsiaTheme="minorEastAsia" w:hAnsiTheme="minorHAnsi" w:cstheme="minorBidi"/>
            <w:noProof/>
            <w:szCs w:val="22"/>
          </w:rPr>
          <w:tab/>
        </w:r>
        <w:r w:rsidR="00F32B39" w:rsidRPr="001D2269">
          <w:rPr>
            <w:rStyle w:val="Hyperlink"/>
            <w:noProof/>
          </w:rPr>
          <w:t>System Performance (SLA) - Functional Specifications</w:t>
        </w:r>
        <w:r w:rsidR="00F32B39">
          <w:rPr>
            <w:noProof/>
            <w:webHidden/>
          </w:rPr>
          <w:tab/>
        </w:r>
        <w:r>
          <w:rPr>
            <w:noProof/>
            <w:webHidden/>
          </w:rPr>
          <w:fldChar w:fldCharType="begin"/>
        </w:r>
        <w:r w:rsidR="00F32B39">
          <w:rPr>
            <w:noProof/>
            <w:webHidden/>
          </w:rPr>
          <w:instrText xml:space="preserve"> PAGEREF _Toc273697493 \h </w:instrText>
        </w:r>
        <w:r>
          <w:rPr>
            <w:noProof/>
            <w:webHidden/>
          </w:rPr>
        </w:r>
        <w:r>
          <w:rPr>
            <w:noProof/>
            <w:webHidden/>
          </w:rPr>
          <w:fldChar w:fldCharType="separate"/>
        </w:r>
        <w:r w:rsidR="00F32B39">
          <w:rPr>
            <w:noProof/>
            <w:webHidden/>
          </w:rPr>
          <w:t>30</w:t>
        </w:r>
        <w:r>
          <w:rPr>
            <w:noProof/>
            <w:webHidden/>
          </w:rPr>
          <w:fldChar w:fldCharType="end"/>
        </w:r>
      </w:hyperlink>
    </w:p>
    <w:p w:rsidR="00F32B39" w:rsidRDefault="00FA5228">
      <w:pPr>
        <w:pStyle w:val="TOC2"/>
        <w:tabs>
          <w:tab w:val="left" w:pos="960"/>
        </w:tabs>
        <w:rPr>
          <w:rFonts w:asciiTheme="minorHAnsi" w:eastAsiaTheme="minorEastAsia" w:hAnsiTheme="minorHAnsi" w:cstheme="minorBidi"/>
          <w:noProof/>
          <w:szCs w:val="22"/>
        </w:rPr>
      </w:pPr>
      <w:hyperlink w:anchor="_Toc273697494" w:history="1">
        <w:r w:rsidR="00F32B39" w:rsidRPr="001D2269">
          <w:rPr>
            <w:rStyle w:val="Hyperlink"/>
            <w:noProof/>
          </w:rPr>
          <w:t xml:space="preserve">4.4 </w:t>
        </w:r>
        <w:r w:rsidR="00F32B39">
          <w:rPr>
            <w:rFonts w:asciiTheme="minorHAnsi" w:eastAsiaTheme="minorEastAsia" w:hAnsiTheme="minorHAnsi" w:cstheme="minorBidi"/>
            <w:noProof/>
            <w:szCs w:val="22"/>
          </w:rPr>
          <w:tab/>
        </w:r>
        <w:r w:rsidR="00F32B39" w:rsidRPr="001D2269">
          <w:rPr>
            <w:rStyle w:val="Hyperlink"/>
            <w:noProof/>
          </w:rPr>
          <w:t>Hardware - Functional Specifications</w:t>
        </w:r>
        <w:r w:rsidR="00F32B39">
          <w:rPr>
            <w:noProof/>
            <w:webHidden/>
          </w:rPr>
          <w:tab/>
        </w:r>
        <w:r>
          <w:rPr>
            <w:noProof/>
            <w:webHidden/>
          </w:rPr>
          <w:fldChar w:fldCharType="begin"/>
        </w:r>
        <w:r w:rsidR="00F32B39">
          <w:rPr>
            <w:noProof/>
            <w:webHidden/>
          </w:rPr>
          <w:instrText xml:space="preserve"> PAGEREF _Toc273697494 \h </w:instrText>
        </w:r>
        <w:r>
          <w:rPr>
            <w:noProof/>
            <w:webHidden/>
          </w:rPr>
        </w:r>
        <w:r>
          <w:rPr>
            <w:noProof/>
            <w:webHidden/>
          </w:rPr>
          <w:fldChar w:fldCharType="separate"/>
        </w:r>
        <w:r w:rsidR="00F32B39">
          <w:rPr>
            <w:noProof/>
            <w:webHidden/>
          </w:rPr>
          <w:t>31</w:t>
        </w:r>
        <w:r>
          <w:rPr>
            <w:noProof/>
            <w:webHidden/>
          </w:rPr>
          <w:fldChar w:fldCharType="end"/>
        </w:r>
      </w:hyperlink>
    </w:p>
    <w:p w:rsidR="00F32B39" w:rsidRDefault="00FA5228">
      <w:pPr>
        <w:pStyle w:val="TOC2"/>
        <w:tabs>
          <w:tab w:val="left" w:pos="960"/>
        </w:tabs>
        <w:rPr>
          <w:rFonts w:asciiTheme="minorHAnsi" w:eastAsiaTheme="minorEastAsia" w:hAnsiTheme="minorHAnsi" w:cstheme="minorBidi"/>
          <w:noProof/>
          <w:szCs w:val="22"/>
        </w:rPr>
      </w:pPr>
      <w:hyperlink w:anchor="_Toc273697495" w:history="1">
        <w:r w:rsidR="00F32B39" w:rsidRPr="001D2269">
          <w:rPr>
            <w:rStyle w:val="Hyperlink"/>
            <w:noProof/>
          </w:rPr>
          <w:t>4.5</w:t>
        </w:r>
        <w:r w:rsidR="00F32B39">
          <w:rPr>
            <w:rFonts w:asciiTheme="minorHAnsi" w:eastAsiaTheme="minorEastAsia" w:hAnsiTheme="minorHAnsi" w:cstheme="minorBidi"/>
            <w:noProof/>
            <w:szCs w:val="22"/>
          </w:rPr>
          <w:tab/>
        </w:r>
        <w:r w:rsidR="00F32B39" w:rsidRPr="001D2269">
          <w:rPr>
            <w:rStyle w:val="Hyperlink"/>
            <w:noProof/>
          </w:rPr>
          <w:t>Software - Functional Specifications</w:t>
        </w:r>
        <w:r w:rsidR="00F32B39">
          <w:rPr>
            <w:noProof/>
            <w:webHidden/>
          </w:rPr>
          <w:tab/>
        </w:r>
        <w:r>
          <w:rPr>
            <w:noProof/>
            <w:webHidden/>
          </w:rPr>
          <w:fldChar w:fldCharType="begin"/>
        </w:r>
        <w:r w:rsidR="00F32B39">
          <w:rPr>
            <w:noProof/>
            <w:webHidden/>
          </w:rPr>
          <w:instrText xml:space="preserve"> PAGEREF _Toc273697495 \h </w:instrText>
        </w:r>
        <w:r>
          <w:rPr>
            <w:noProof/>
            <w:webHidden/>
          </w:rPr>
        </w:r>
        <w:r>
          <w:rPr>
            <w:noProof/>
            <w:webHidden/>
          </w:rPr>
          <w:fldChar w:fldCharType="separate"/>
        </w:r>
        <w:r w:rsidR="00F32B39">
          <w:rPr>
            <w:noProof/>
            <w:webHidden/>
          </w:rPr>
          <w:t>31</w:t>
        </w:r>
        <w:r>
          <w:rPr>
            <w:noProof/>
            <w:webHidden/>
          </w:rPr>
          <w:fldChar w:fldCharType="end"/>
        </w:r>
      </w:hyperlink>
    </w:p>
    <w:p w:rsidR="00F32B39" w:rsidRDefault="00FA5228">
      <w:pPr>
        <w:pStyle w:val="TOC2"/>
        <w:tabs>
          <w:tab w:val="left" w:pos="960"/>
        </w:tabs>
        <w:rPr>
          <w:rFonts w:asciiTheme="minorHAnsi" w:eastAsiaTheme="minorEastAsia" w:hAnsiTheme="minorHAnsi" w:cstheme="minorBidi"/>
          <w:noProof/>
          <w:szCs w:val="22"/>
        </w:rPr>
      </w:pPr>
      <w:hyperlink w:anchor="_Toc273697496" w:history="1">
        <w:r w:rsidR="00F32B39" w:rsidRPr="001D2269">
          <w:rPr>
            <w:rStyle w:val="Hyperlink"/>
            <w:noProof/>
          </w:rPr>
          <w:t xml:space="preserve">4.6 </w:t>
        </w:r>
        <w:r w:rsidR="00F32B39">
          <w:rPr>
            <w:rFonts w:asciiTheme="minorHAnsi" w:eastAsiaTheme="minorEastAsia" w:hAnsiTheme="minorHAnsi" w:cstheme="minorBidi"/>
            <w:noProof/>
            <w:szCs w:val="22"/>
          </w:rPr>
          <w:tab/>
        </w:r>
        <w:r w:rsidR="00F32B39" w:rsidRPr="001D2269">
          <w:rPr>
            <w:rStyle w:val="Hyperlink"/>
            <w:noProof/>
          </w:rPr>
          <w:t>Data Conversion - Functional Specifications</w:t>
        </w:r>
        <w:r w:rsidR="00F32B39">
          <w:rPr>
            <w:noProof/>
            <w:webHidden/>
          </w:rPr>
          <w:tab/>
        </w:r>
        <w:r>
          <w:rPr>
            <w:noProof/>
            <w:webHidden/>
          </w:rPr>
          <w:fldChar w:fldCharType="begin"/>
        </w:r>
        <w:r w:rsidR="00F32B39">
          <w:rPr>
            <w:noProof/>
            <w:webHidden/>
          </w:rPr>
          <w:instrText xml:space="preserve"> PAGEREF _Toc273697496 \h </w:instrText>
        </w:r>
        <w:r>
          <w:rPr>
            <w:noProof/>
            <w:webHidden/>
          </w:rPr>
        </w:r>
        <w:r>
          <w:rPr>
            <w:noProof/>
            <w:webHidden/>
          </w:rPr>
          <w:fldChar w:fldCharType="separate"/>
        </w:r>
        <w:r w:rsidR="00F32B39">
          <w:rPr>
            <w:noProof/>
            <w:webHidden/>
          </w:rPr>
          <w:t>31</w:t>
        </w:r>
        <w:r>
          <w:rPr>
            <w:noProof/>
            <w:webHidden/>
          </w:rPr>
          <w:fldChar w:fldCharType="end"/>
        </w:r>
      </w:hyperlink>
    </w:p>
    <w:p w:rsidR="00F32B39" w:rsidRDefault="00FA5228">
      <w:pPr>
        <w:pStyle w:val="TOC2"/>
        <w:tabs>
          <w:tab w:val="left" w:pos="960"/>
        </w:tabs>
        <w:rPr>
          <w:rFonts w:asciiTheme="minorHAnsi" w:eastAsiaTheme="minorEastAsia" w:hAnsiTheme="minorHAnsi" w:cstheme="minorBidi"/>
          <w:noProof/>
          <w:szCs w:val="22"/>
        </w:rPr>
      </w:pPr>
      <w:hyperlink w:anchor="_Toc273697497" w:history="1">
        <w:r w:rsidR="00F32B39" w:rsidRPr="001D2269">
          <w:rPr>
            <w:rStyle w:val="Hyperlink"/>
            <w:noProof/>
          </w:rPr>
          <w:t xml:space="preserve">4.7 </w:t>
        </w:r>
        <w:r w:rsidR="00F32B39">
          <w:rPr>
            <w:rFonts w:asciiTheme="minorHAnsi" w:eastAsiaTheme="minorEastAsia" w:hAnsiTheme="minorHAnsi" w:cstheme="minorBidi"/>
            <w:noProof/>
            <w:szCs w:val="22"/>
          </w:rPr>
          <w:tab/>
        </w:r>
        <w:r w:rsidR="00F32B39" w:rsidRPr="001D2269">
          <w:rPr>
            <w:rStyle w:val="Hyperlink"/>
            <w:noProof/>
          </w:rPr>
          <w:t>System Security - Functional Specifications</w:t>
        </w:r>
        <w:r w:rsidR="00F32B39">
          <w:rPr>
            <w:noProof/>
            <w:webHidden/>
          </w:rPr>
          <w:tab/>
        </w:r>
        <w:r>
          <w:rPr>
            <w:noProof/>
            <w:webHidden/>
          </w:rPr>
          <w:fldChar w:fldCharType="begin"/>
        </w:r>
        <w:r w:rsidR="00F32B39">
          <w:rPr>
            <w:noProof/>
            <w:webHidden/>
          </w:rPr>
          <w:instrText xml:space="preserve"> PAGEREF _Toc273697497 \h </w:instrText>
        </w:r>
        <w:r>
          <w:rPr>
            <w:noProof/>
            <w:webHidden/>
          </w:rPr>
        </w:r>
        <w:r>
          <w:rPr>
            <w:noProof/>
            <w:webHidden/>
          </w:rPr>
          <w:fldChar w:fldCharType="separate"/>
        </w:r>
        <w:r w:rsidR="00F32B39">
          <w:rPr>
            <w:noProof/>
            <w:webHidden/>
          </w:rPr>
          <w:t>31</w:t>
        </w:r>
        <w:r>
          <w:rPr>
            <w:noProof/>
            <w:webHidden/>
          </w:rPr>
          <w:fldChar w:fldCharType="end"/>
        </w:r>
      </w:hyperlink>
    </w:p>
    <w:p w:rsidR="00F32B39" w:rsidRDefault="00FA5228">
      <w:pPr>
        <w:pStyle w:val="TOC2"/>
        <w:tabs>
          <w:tab w:val="left" w:pos="960"/>
        </w:tabs>
        <w:rPr>
          <w:rFonts w:asciiTheme="minorHAnsi" w:eastAsiaTheme="minorEastAsia" w:hAnsiTheme="minorHAnsi" w:cstheme="minorBidi"/>
          <w:noProof/>
          <w:szCs w:val="22"/>
        </w:rPr>
      </w:pPr>
      <w:hyperlink w:anchor="_Toc273697498" w:history="1">
        <w:r w:rsidR="00F32B39" w:rsidRPr="001D2269">
          <w:rPr>
            <w:rStyle w:val="Hyperlink"/>
            <w:noProof/>
          </w:rPr>
          <w:t>4.8</w:t>
        </w:r>
        <w:r w:rsidR="00F32B39">
          <w:rPr>
            <w:rFonts w:asciiTheme="minorHAnsi" w:eastAsiaTheme="minorEastAsia" w:hAnsiTheme="minorHAnsi" w:cstheme="minorBidi"/>
            <w:noProof/>
            <w:szCs w:val="22"/>
          </w:rPr>
          <w:tab/>
        </w:r>
        <w:r w:rsidR="00F32B39" w:rsidRPr="001D2269">
          <w:rPr>
            <w:rStyle w:val="Hyperlink"/>
            <w:noProof/>
          </w:rPr>
          <w:t>Documentation - Functional Specifications</w:t>
        </w:r>
        <w:r w:rsidR="00F32B39">
          <w:rPr>
            <w:noProof/>
            <w:webHidden/>
          </w:rPr>
          <w:tab/>
        </w:r>
        <w:r>
          <w:rPr>
            <w:noProof/>
            <w:webHidden/>
          </w:rPr>
          <w:fldChar w:fldCharType="begin"/>
        </w:r>
        <w:r w:rsidR="00F32B39">
          <w:rPr>
            <w:noProof/>
            <w:webHidden/>
          </w:rPr>
          <w:instrText xml:space="preserve"> PAGEREF _Toc273697498 \h </w:instrText>
        </w:r>
        <w:r>
          <w:rPr>
            <w:noProof/>
            <w:webHidden/>
          </w:rPr>
        </w:r>
        <w:r>
          <w:rPr>
            <w:noProof/>
            <w:webHidden/>
          </w:rPr>
          <w:fldChar w:fldCharType="separate"/>
        </w:r>
        <w:r w:rsidR="00F32B39">
          <w:rPr>
            <w:noProof/>
            <w:webHidden/>
          </w:rPr>
          <w:t>31</w:t>
        </w:r>
        <w:r>
          <w:rPr>
            <w:noProof/>
            <w:webHidden/>
          </w:rPr>
          <w:fldChar w:fldCharType="end"/>
        </w:r>
      </w:hyperlink>
    </w:p>
    <w:p w:rsidR="00F32B39" w:rsidRDefault="00FA5228">
      <w:pPr>
        <w:pStyle w:val="TOC2"/>
        <w:tabs>
          <w:tab w:val="left" w:pos="960"/>
        </w:tabs>
        <w:rPr>
          <w:rFonts w:asciiTheme="minorHAnsi" w:eastAsiaTheme="minorEastAsia" w:hAnsiTheme="minorHAnsi" w:cstheme="minorBidi"/>
          <w:noProof/>
          <w:szCs w:val="22"/>
        </w:rPr>
      </w:pPr>
      <w:hyperlink w:anchor="_Toc273697499" w:history="1">
        <w:r w:rsidR="00F32B39" w:rsidRPr="001D2269">
          <w:rPr>
            <w:rStyle w:val="Hyperlink"/>
            <w:noProof/>
          </w:rPr>
          <w:t>4.9</w:t>
        </w:r>
        <w:r w:rsidR="00F32B39">
          <w:rPr>
            <w:rFonts w:asciiTheme="minorHAnsi" w:eastAsiaTheme="minorEastAsia" w:hAnsiTheme="minorHAnsi" w:cstheme="minorBidi"/>
            <w:noProof/>
            <w:szCs w:val="22"/>
          </w:rPr>
          <w:tab/>
        </w:r>
        <w:r w:rsidR="00F32B39" w:rsidRPr="001D2269">
          <w:rPr>
            <w:rStyle w:val="Hyperlink"/>
            <w:noProof/>
          </w:rPr>
          <w:t>Business User Training - Functional Specifications</w:t>
        </w:r>
        <w:r w:rsidR="00F32B39">
          <w:rPr>
            <w:noProof/>
            <w:webHidden/>
          </w:rPr>
          <w:tab/>
        </w:r>
        <w:r>
          <w:rPr>
            <w:noProof/>
            <w:webHidden/>
          </w:rPr>
          <w:fldChar w:fldCharType="begin"/>
        </w:r>
        <w:r w:rsidR="00F32B39">
          <w:rPr>
            <w:noProof/>
            <w:webHidden/>
          </w:rPr>
          <w:instrText xml:space="preserve"> PAGEREF _Toc273697499 \h </w:instrText>
        </w:r>
        <w:r>
          <w:rPr>
            <w:noProof/>
            <w:webHidden/>
          </w:rPr>
        </w:r>
        <w:r>
          <w:rPr>
            <w:noProof/>
            <w:webHidden/>
          </w:rPr>
          <w:fldChar w:fldCharType="separate"/>
        </w:r>
        <w:r w:rsidR="00F32B39">
          <w:rPr>
            <w:noProof/>
            <w:webHidden/>
          </w:rPr>
          <w:t>31</w:t>
        </w:r>
        <w:r>
          <w:rPr>
            <w:noProof/>
            <w:webHidden/>
          </w:rPr>
          <w:fldChar w:fldCharType="end"/>
        </w:r>
      </w:hyperlink>
    </w:p>
    <w:p w:rsidR="00F32B39" w:rsidRDefault="00FA5228">
      <w:pPr>
        <w:pStyle w:val="TOC2"/>
        <w:tabs>
          <w:tab w:val="left" w:pos="960"/>
        </w:tabs>
        <w:rPr>
          <w:rFonts w:asciiTheme="minorHAnsi" w:eastAsiaTheme="minorEastAsia" w:hAnsiTheme="minorHAnsi" w:cstheme="minorBidi"/>
          <w:noProof/>
          <w:szCs w:val="22"/>
        </w:rPr>
      </w:pPr>
      <w:hyperlink w:anchor="_Toc273697500" w:history="1">
        <w:r w:rsidR="00F32B39" w:rsidRPr="001D2269">
          <w:rPr>
            <w:rStyle w:val="Hyperlink"/>
            <w:noProof/>
          </w:rPr>
          <w:t>4.12</w:t>
        </w:r>
        <w:r w:rsidR="00F32B39">
          <w:rPr>
            <w:rFonts w:asciiTheme="minorHAnsi" w:eastAsiaTheme="minorEastAsia" w:hAnsiTheme="minorHAnsi" w:cstheme="minorBidi"/>
            <w:noProof/>
            <w:szCs w:val="22"/>
          </w:rPr>
          <w:tab/>
        </w:r>
        <w:r w:rsidR="00F32B39" w:rsidRPr="001D2269">
          <w:rPr>
            <w:rStyle w:val="Hyperlink"/>
            <w:noProof/>
          </w:rPr>
          <w:t>Implementation &amp; Support - Functional Specifications</w:t>
        </w:r>
        <w:r w:rsidR="00F32B39">
          <w:rPr>
            <w:noProof/>
            <w:webHidden/>
          </w:rPr>
          <w:tab/>
        </w:r>
        <w:r>
          <w:rPr>
            <w:noProof/>
            <w:webHidden/>
          </w:rPr>
          <w:fldChar w:fldCharType="begin"/>
        </w:r>
        <w:r w:rsidR="00F32B39">
          <w:rPr>
            <w:noProof/>
            <w:webHidden/>
          </w:rPr>
          <w:instrText xml:space="preserve"> PAGEREF _Toc273697500 \h </w:instrText>
        </w:r>
        <w:r>
          <w:rPr>
            <w:noProof/>
            <w:webHidden/>
          </w:rPr>
        </w:r>
        <w:r>
          <w:rPr>
            <w:noProof/>
            <w:webHidden/>
          </w:rPr>
          <w:fldChar w:fldCharType="separate"/>
        </w:r>
        <w:r w:rsidR="00F32B39">
          <w:rPr>
            <w:noProof/>
            <w:webHidden/>
          </w:rPr>
          <w:t>31</w:t>
        </w:r>
        <w:r>
          <w:rPr>
            <w:noProof/>
            <w:webHidden/>
          </w:rPr>
          <w:fldChar w:fldCharType="end"/>
        </w:r>
      </w:hyperlink>
    </w:p>
    <w:p w:rsidR="00F32B39" w:rsidRDefault="00FA5228">
      <w:pPr>
        <w:pStyle w:val="TOC2"/>
        <w:tabs>
          <w:tab w:val="left" w:pos="1200"/>
        </w:tabs>
        <w:rPr>
          <w:rFonts w:asciiTheme="minorHAnsi" w:eastAsiaTheme="minorEastAsia" w:hAnsiTheme="minorHAnsi" w:cstheme="minorBidi"/>
          <w:noProof/>
          <w:szCs w:val="22"/>
        </w:rPr>
      </w:pPr>
      <w:hyperlink w:anchor="_Toc273697501" w:history="1">
        <w:r w:rsidR="00F32B39" w:rsidRPr="001D2269">
          <w:rPr>
            <w:rStyle w:val="Hyperlink"/>
            <w:noProof/>
          </w:rPr>
          <w:t xml:space="preserve">4.13 </w:t>
        </w:r>
        <w:r w:rsidR="00F32B39">
          <w:rPr>
            <w:rFonts w:asciiTheme="minorHAnsi" w:eastAsiaTheme="minorEastAsia" w:hAnsiTheme="minorHAnsi" w:cstheme="minorBidi"/>
            <w:noProof/>
            <w:szCs w:val="22"/>
          </w:rPr>
          <w:tab/>
        </w:r>
        <w:r w:rsidR="00F32B39" w:rsidRPr="001D2269">
          <w:rPr>
            <w:rStyle w:val="Hyperlink"/>
            <w:noProof/>
          </w:rPr>
          <w:t>Disaster Recovery &amp; Business Continuity - Functional Specifications</w:t>
        </w:r>
        <w:r w:rsidR="00F32B39">
          <w:rPr>
            <w:noProof/>
            <w:webHidden/>
          </w:rPr>
          <w:tab/>
        </w:r>
        <w:r>
          <w:rPr>
            <w:noProof/>
            <w:webHidden/>
          </w:rPr>
          <w:fldChar w:fldCharType="begin"/>
        </w:r>
        <w:r w:rsidR="00F32B39">
          <w:rPr>
            <w:noProof/>
            <w:webHidden/>
          </w:rPr>
          <w:instrText xml:space="preserve"> PAGEREF _Toc273697501 \h </w:instrText>
        </w:r>
        <w:r>
          <w:rPr>
            <w:noProof/>
            <w:webHidden/>
          </w:rPr>
        </w:r>
        <w:r>
          <w:rPr>
            <w:noProof/>
            <w:webHidden/>
          </w:rPr>
          <w:fldChar w:fldCharType="separate"/>
        </w:r>
        <w:r w:rsidR="00F32B39">
          <w:rPr>
            <w:noProof/>
            <w:webHidden/>
          </w:rPr>
          <w:t>31</w:t>
        </w:r>
        <w:r>
          <w:rPr>
            <w:noProof/>
            <w:webHidden/>
          </w:rPr>
          <w:fldChar w:fldCharType="end"/>
        </w:r>
      </w:hyperlink>
    </w:p>
    <w:p w:rsidR="00F32B39" w:rsidRDefault="00FA5228">
      <w:pPr>
        <w:pStyle w:val="TOC2"/>
        <w:tabs>
          <w:tab w:val="left" w:pos="960"/>
        </w:tabs>
        <w:rPr>
          <w:rFonts w:asciiTheme="minorHAnsi" w:eastAsiaTheme="minorEastAsia" w:hAnsiTheme="minorHAnsi" w:cstheme="minorBidi"/>
          <w:noProof/>
          <w:szCs w:val="22"/>
        </w:rPr>
      </w:pPr>
      <w:hyperlink w:anchor="_Toc273697502" w:history="1">
        <w:r w:rsidR="00F32B39" w:rsidRPr="001D2269">
          <w:rPr>
            <w:rStyle w:val="Hyperlink"/>
            <w:noProof/>
          </w:rPr>
          <w:t>4.14</w:t>
        </w:r>
        <w:r w:rsidR="00F32B39">
          <w:rPr>
            <w:rFonts w:asciiTheme="minorHAnsi" w:eastAsiaTheme="minorEastAsia" w:hAnsiTheme="minorHAnsi" w:cstheme="minorBidi"/>
            <w:noProof/>
            <w:szCs w:val="22"/>
          </w:rPr>
          <w:tab/>
        </w:r>
        <w:r w:rsidR="00F32B39" w:rsidRPr="001D2269">
          <w:rPr>
            <w:rStyle w:val="Hyperlink"/>
            <w:noProof/>
          </w:rPr>
          <w:t>System Monitoring - Functional Specifications</w:t>
        </w:r>
        <w:r w:rsidR="00F32B39">
          <w:rPr>
            <w:noProof/>
            <w:webHidden/>
          </w:rPr>
          <w:tab/>
        </w:r>
        <w:r>
          <w:rPr>
            <w:noProof/>
            <w:webHidden/>
          </w:rPr>
          <w:fldChar w:fldCharType="begin"/>
        </w:r>
        <w:r w:rsidR="00F32B39">
          <w:rPr>
            <w:noProof/>
            <w:webHidden/>
          </w:rPr>
          <w:instrText xml:space="preserve"> PAGEREF _Toc273697502 \h </w:instrText>
        </w:r>
        <w:r>
          <w:rPr>
            <w:noProof/>
            <w:webHidden/>
          </w:rPr>
        </w:r>
        <w:r>
          <w:rPr>
            <w:noProof/>
            <w:webHidden/>
          </w:rPr>
          <w:fldChar w:fldCharType="separate"/>
        </w:r>
        <w:r w:rsidR="00F32B39">
          <w:rPr>
            <w:noProof/>
            <w:webHidden/>
          </w:rPr>
          <w:t>31</w:t>
        </w:r>
        <w:r>
          <w:rPr>
            <w:noProof/>
            <w:webHidden/>
          </w:rPr>
          <w:fldChar w:fldCharType="end"/>
        </w:r>
      </w:hyperlink>
    </w:p>
    <w:p w:rsidR="00F32B39" w:rsidRDefault="00FA5228">
      <w:pPr>
        <w:pStyle w:val="TOC1"/>
        <w:rPr>
          <w:rFonts w:asciiTheme="minorHAnsi" w:eastAsiaTheme="minorEastAsia" w:hAnsiTheme="minorHAnsi" w:cstheme="minorBidi"/>
          <w:b w:val="0"/>
          <w:sz w:val="22"/>
          <w:szCs w:val="22"/>
        </w:rPr>
      </w:pPr>
      <w:hyperlink w:anchor="_Toc273697503" w:history="1">
        <w:r w:rsidR="00F32B39" w:rsidRPr="001D2269">
          <w:rPr>
            <w:rStyle w:val="Hyperlink"/>
          </w:rPr>
          <w:t>5. Business and System Examples</w:t>
        </w:r>
        <w:r w:rsidR="00F32B39">
          <w:rPr>
            <w:webHidden/>
          </w:rPr>
          <w:tab/>
        </w:r>
        <w:r>
          <w:rPr>
            <w:webHidden/>
          </w:rPr>
          <w:fldChar w:fldCharType="begin"/>
        </w:r>
        <w:r w:rsidR="00F32B39">
          <w:rPr>
            <w:webHidden/>
          </w:rPr>
          <w:instrText xml:space="preserve"> PAGEREF _Toc273697503 \h </w:instrText>
        </w:r>
        <w:r>
          <w:rPr>
            <w:webHidden/>
          </w:rPr>
        </w:r>
        <w:r>
          <w:rPr>
            <w:webHidden/>
          </w:rPr>
          <w:fldChar w:fldCharType="separate"/>
        </w:r>
        <w:r w:rsidR="00F32B39">
          <w:rPr>
            <w:webHidden/>
          </w:rPr>
          <w:t>32</w:t>
        </w:r>
        <w:r>
          <w:rPr>
            <w:webHidden/>
          </w:rPr>
          <w:fldChar w:fldCharType="end"/>
        </w:r>
      </w:hyperlink>
    </w:p>
    <w:p w:rsidR="00F32B39" w:rsidRDefault="00FA5228">
      <w:pPr>
        <w:pStyle w:val="TOC2"/>
        <w:tabs>
          <w:tab w:val="left" w:pos="960"/>
        </w:tabs>
        <w:rPr>
          <w:rFonts w:asciiTheme="minorHAnsi" w:eastAsiaTheme="minorEastAsia" w:hAnsiTheme="minorHAnsi" w:cstheme="minorBidi"/>
          <w:noProof/>
          <w:szCs w:val="22"/>
        </w:rPr>
      </w:pPr>
      <w:hyperlink w:anchor="_Toc273697504" w:history="1">
        <w:r w:rsidR="00F32B39" w:rsidRPr="001D2269">
          <w:rPr>
            <w:rStyle w:val="Hyperlink"/>
            <w:noProof/>
          </w:rPr>
          <w:t>5.1</w:t>
        </w:r>
        <w:r w:rsidR="00F32B39">
          <w:rPr>
            <w:rFonts w:asciiTheme="minorHAnsi" w:eastAsiaTheme="minorEastAsia" w:hAnsiTheme="minorHAnsi" w:cstheme="minorBidi"/>
            <w:noProof/>
            <w:szCs w:val="22"/>
          </w:rPr>
          <w:tab/>
        </w:r>
        <w:r w:rsidR="00F32B39" w:rsidRPr="001D2269">
          <w:rPr>
            <w:rStyle w:val="Hyperlink"/>
            <w:noProof/>
          </w:rPr>
          <w:t>Report Sample(s)</w:t>
        </w:r>
        <w:r w:rsidR="00F32B39">
          <w:rPr>
            <w:noProof/>
            <w:webHidden/>
          </w:rPr>
          <w:tab/>
        </w:r>
        <w:r>
          <w:rPr>
            <w:noProof/>
            <w:webHidden/>
          </w:rPr>
          <w:fldChar w:fldCharType="begin"/>
        </w:r>
        <w:r w:rsidR="00F32B39">
          <w:rPr>
            <w:noProof/>
            <w:webHidden/>
          </w:rPr>
          <w:instrText xml:space="preserve"> PAGEREF _Toc273697504 \h </w:instrText>
        </w:r>
        <w:r>
          <w:rPr>
            <w:noProof/>
            <w:webHidden/>
          </w:rPr>
        </w:r>
        <w:r>
          <w:rPr>
            <w:noProof/>
            <w:webHidden/>
          </w:rPr>
          <w:fldChar w:fldCharType="separate"/>
        </w:r>
        <w:r w:rsidR="00F32B39">
          <w:rPr>
            <w:noProof/>
            <w:webHidden/>
          </w:rPr>
          <w:t>32</w:t>
        </w:r>
        <w:r>
          <w:rPr>
            <w:noProof/>
            <w:webHidden/>
          </w:rPr>
          <w:fldChar w:fldCharType="end"/>
        </w:r>
      </w:hyperlink>
    </w:p>
    <w:p w:rsidR="00F32B39" w:rsidRDefault="00FA5228">
      <w:pPr>
        <w:pStyle w:val="TOC2"/>
        <w:tabs>
          <w:tab w:val="left" w:pos="960"/>
        </w:tabs>
        <w:rPr>
          <w:rFonts w:asciiTheme="minorHAnsi" w:eastAsiaTheme="minorEastAsia" w:hAnsiTheme="minorHAnsi" w:cstheme="minorBidi"/>
          <w:noProof/>
          <w:szCs w:val="22"/>
        </w:rPr>
      </w:pPr>
      <w:hyperlink w:anchor="_Toc273697505" w:history="1">
        <w:r w:rsidR="00F32B39" w:rsidRPr="001D2269">
          <w:rPr>
            <w:rStyle w:val="Hyperlink"/>
            <w:noProof/>
          </w:rPr>
          <w:t>5.2</w:t>
        </w:r>
        <w:r w:rsidR="00F32B39">
          <w:rPr>
            <w:rFonts w:asciiTheme="minorHAnsi" w:eastAsiaTheme="minorEastAsia" w:hAnsiTheme="minorHAnsi" w:cstheme="minorBidi"/>
            <w:noProof/>
            <w:szCs w:val="22"/>
          </w:rPr>
          <w:tab/>
        </w:r>
        <w:r w:rsidR="00F32B39" w:rsidRPr="001D2269">
          <w:rPr>
            <w:rStyle w:val="Hyperlink"/>
            <w:noProof/>
          </w:rPr>
          <w:t>Business Use Case (s)</w:t>
        </w:r>
        <w:r w:rsidR="00F32B39">
          <w:rPr>
            <w:noProof/>
            <w:webHidden/>
          </w:rPr>
          <w:tab/>
        </w:r>
        <w:r>
          <w:rPr>
            <w:noProof/>
            <w:webHidden/>
          </w:rPr>
          <w:fldChar w:fldCharType="begin"/>
        </w:r>
        <w:r w:rsidR="00F32B39">
          <w:rPr>
            <w:noProof/>
            <w:webHidden/>
          </w:rPr>
          <w:instrText xml:space="preserve"> PAGEREF _Toc273697505 \h </w:instrText>
        </w:r>
        <w:r>
          <w:rPr>
            <w:noProof/>
            <w:webHidden/>
          </w:rPr>
        </w:r>
        <w:r>
          <w:rPr>
            <w:noProof/>
            <w:webHidden/>
          </w:rPr>
          <w:fldChar w:fldCharType="separate"/>
        </w:r>
        <w:r w:rsidR="00F32B39">
          <w:rPr>
            <w:noProof/>
            <w:webHidden/>
          </w:rPr>
          <w:t>32</w:t>
        </w:r>
        <w:r>
          <w:rPr>
            <w:noProof/>
            <w:webHidden/>
          </w:rPr>
          <w:fldChar w:fldCharType="end"/>
        </w:r>
      </w:hyperlink>
    </w:p>
    <w:p w:rsidR="00F32B39" w:rsidRDefault="00FA5228">
      <w:pPr>
        <w:pStyle w:val="TOC1"/>
        <w:rPr>
          <w:rFonts w:asciiTheme="minorHAnsi" w:eastAsiaTheme="minorEastAsia" w:hAnsiTheme="minorHAnsi" w:cstheme="minorBidi"/>
          <w:b w:val="0"/>
          <w:sz w:val="22"/>
          <w:szCs w:val="22"/>
        </w:rPr>
      </w:pPr>
      <w:hyperlink w:anchor="_Toc273697515" w:history="1">
        <w:r w:rsidR="00F32B39" w:rsidRPr="001D2269">
          <w:rPr>
            <w:rStyle w:val="Hyperlink"/>
          </w:rPr>
          <w:t>6. Open  Issues</w:t>
        </w:r>
        <w:r w:rsidR="00F32B39">
          <w:rPr>
            <w:webHidden/>
          </w:rPr>
          <w:tab/>
        </w:r>
        <w:r>
          <w:rPr>
            <w:webHidden/>
          </w:rPr>
          <w:fldChar w:fldCharType="begin"/>
        </w:r>
        <w:r w:rsidR="00F32B39">
          <w:rPr>
            <w:webHidden/>
          </w:rPr>
          <w:instrText xml:space="preserve"> PAGEREF _Toc273697515 \h </w:instrText>
        </w:r>
        <w:r>
          <w:rPr>
            <w:webHidden/>
          </w:rPr>
        </w:r>
        <w:r>
          <w:rPr>
            <w:webHidden/>
          </w:rPr>
          <w:fldChar w:fldCharType="separate"/>
        </w:r>
        <w:r w:rsidR="00F32B39">
          <w:rPr>
            <w:webHidden/>
          </w:rPr>
          <w:t>35</w:t>
        </w:r>
        <w:r>
          <w:rPr>
            <w:webHidden/>
          </w:rPr>
          <w:fldChar w:fldCharType="end"/>
        </w:r>
      </w:hyperlink>
    </w:p>
    <w:p w:rsidR="00F32B39" w:rsidRDefault="00FA5228">
      <w:pPr>
        <w:pStyle w:val="TOC2"/>
        <w:tabs>
          <w:tab w:val="left" w:pos="960"/>
        </w:tabs>
        <w:rPr>
          <w:rFonts w:asciiTheme="minorHAnsi" w:eastAsiaTheme="minorEastAsia" w:hAnsiTheme="minorHAnsi" w:cstheme="minorBidi"/>
          <w:noProof/>
          <w:szCs w:val="22"/>
        </w:rPr>
      </w:pPr>
      <w:hyperlink w:anchor="_Toc273697516" w:history="1">
        <w:r w:rsidR="00F32B39" w:rsidRPr="001D2269">
          <w:rPr>
            <w:rStyle w:val="Hyperlink"/>
            <w:noProof/>
          </w:rPr>
          <w:t>6.1</w:t>
        </w:r>
        <w:r w:rsidR="00F32B39">
          <w:rPr>
            <w:rFonts w:asciiTheme="minorHAnsi" w:eastAsiaTheme="minorEastAsia" w:hAnsiTheme="minorHAnsi" w:cstheme="minorBidi"/>
            <w:noProof/>
            <w:szCs w:val="22"/>
          </w:rPr>
          <w:tab/>
        </w:r>
        <w:r w:rsidR="00F32B39" w:rsidRPr="001D2269">
          <w:rPr>
            <w:rStyle w:val="Hyperlink"/>
            <w:noProof/>
          </w:rPr>
          <w:t>Open Issues that require resolution to move this project forward.</w:t>
        </w:r>
        <w:r w:rsidR="00F32B39">
          <w:rPr>
            <w:noProof/>
            <w:webHidden/>
          </w:rPr>
          <w:tab/>
        </w:r>
        <w:r>
          <w:rPr>
            <w:noProof/>
            <w:webHidden/>
          </w:rPr>
          <w:fldChar w:fldCharType="begin"/>
        </w:r>
        <w:r w:rsidR="00F32B39">
          <w:rPr>
            <w:noProof/>
            <w:webHidden/>
          </w:rPr>
          <w:instrText xml:space="preserve"> PAGEREF _Toc273697516 \h </w:instrText>
        </w:r>
        <w:r>
          <w:rPr>
            <w:noProof/>
            <w:webHidden/>
          </w:rPr>
        </w:r>
        <w:r>
          <w:rPr>
            <w:noProof/>
            <w:webHidden/>
          </w:rPr>
          <w:fldChar w:fldCharType="separate"/>
        </w:r>
        <w:r w:rsidR="00F32B39">
          <w:rPr>
            <w:noProof/>
            <w:webHidden/>
          </w:rPr>
          <w:t>35</w:t>
        </w:r>
        <w:r>
          <w:rPr>
            <w:noProof/>
            <w:webHidden/>
          </w:rPr>
          <w:fldChar w:fldCharType="end"/>
        </w:r>
      </w:hyperlink>
    </w:p>
    <w:p w:rsidR="00F32B39" w:rsidRDefault="00FA5228">
      <w:pPr>
        <w:pStyle w:val="TOC1"/>
        <w:rPr>
          <w:rFonts w:asciiTheme="minorHAnsi" w:eastAsiaTheme="minorEastAsia" w:hAnsiTheme="minorHAnsi" w:cstheme="minorBidi"/>
          <w:b w:val="0"/>
          <w:sz w:val="22"/>
          <w:szCs w:val="22"/>
        </w:rPr>
      </w:pPr>
      <w:hyperlink w:anchor="_Toc273697517" w:history="1">
        <w:r w:rsidR="00F32B39" w:rsidRPr="001D2269">
          <w:rPr>
            <w:rStyle w:val="Hyperlink"/>
          </w:rPr>
          <w:t>7. Document Version History</w:t>
        </w:r>
        <w:r w:rsidR="00F32B39">
          <w:rPr>
            <w:webHidden/>
          </w:rPr>
          <w:tab/>
        </w:r>
        <w:r>
          <w:rPr>
            <w:webHidden/>
          </w:rPr>
          <w:fldChar w:fldCharType="begin"/>
        </w:r>
        <w:r w:rsidR="00F32B39">
          <w:rPr>
            <w:webHidden/>
          </w:rPr>
          <w:instrText xml:space="preserve"> PAGEREF _Toc273697517 \h </w:instrText>
        </w:r>
        <w:r>
          <w:rPr>
            <w:webHidden/>
          </w:rPr>
        </w:r>
        <w:r>
          <w:rPr>
            <w:webHidden/>
          </w:rPr>
          <w:fldChar w:fldCharType="separate"/>
        </w:r>
        <w:r w:rsidR="00F32B39">
          <w:rPr>
            <w:webHidden/>
          </w:rPr>
          <w:t>35</w:t>
        </w:r>
        <w:r>
          <w:rPr>
            <w:webHidden/>
          </w:rPr>
          <w:fldChar w:fldCharType="end"/>
        </w:r>
      </w:hyperlink>
    </w:p>
    <w:p w:rsidR="00F32B39" w:rsidRDefault="00FA5228">
      <w:pPr>
        <w:pStyle w:val="TOC2"/>
        <w:tabs>
          <w:tab w:val="left" w:pos="960"/>
        </w:tabs>
        <w:rPr>
          <w:rFonts w:asciiTheme="minorHAnsi" w:eastAsiaTheme="minorEastAsia" w:hAnsiTheme="minorHAnsi" w:cstheme="minorBidi"/>
          <w:noProof/>
          <w:szCs w:val="22"/>
        </w:rPr>
      </w:pPr>
      <w:hyperlink w:anchor="_Toc273697518" w:history="1">
        <w:r w:rsidR="00F32B39" w:rsidRPr="001D2269">
          <w:rPr>
            <w:rStyle w:val="Hyperlink"/>
            <w:noProof/>
          </w:rPr>
          <w:t>7.1</w:t>
        </w:r>
        <w:r w:rsidR="00F32B39">
          <w:rPr>
            <w:rFonts w:asciiTheme="minorHAnsi" w:eastAsiaTheme="minorEastAsia" w:hAnsiTheme="minorHAnsi" w:cstheme="minorBidi"/>
            <w:noProof/>
            <w:szCs w:val="22"/>
          </w:rPr>
          <w:tab/>
        </w:r>
        <w:r w:rsidR="00F32B39" w:rsidRPr="001D2269">
          <w:rPr>
            <w:rStyle w:val="Hyperlink"/>
            <w:noProof/>
          </w:rPr>
          <w:t>Note original approved and subsequently updated version with reason for the revision. Most recent first.</w:t>
        </w:r>
        <w:r w:rsidR="00F32B39">
          <w:rPr>
            <w:noProof/>
            <w:webHidden/>
          </w:rPr>
          <w:tab/>
        </w:r>
        <w:r>
          <w:rPr>
            <w:noProof/>
            <w:webHidden/>
          </w:rPr>
          <w:fldChar w:fldCharType="begin"/>
        </w:r>
        <w:r w:rsidR="00F32B39">
          <w:rPr>
            <w:noProof/>
            <w:webHidden/>
          </w:rPr>
          <w:instrText xml:space="preserve"> PAGEREF _Toc273697518 \h </w:instrText>
        </w:r>
        <w:r>
          <w:rPr>
            <w:noProof/>
            <w:webHidden/>
          </w:rPr>
        </w:r>
        <w:r>
          <w:rPr>
            <w:noProof/>
            <w:webHidden/>
          </w:rPr>
          <w:fldChar w:fldCharType="separate"/>
        </w:r>
        <w:r w:rsidR="00F32B39">
          <w:rPr>
            <w:noProof/>
            <w:webHidden/>
          </w:rPr>
          <w:t>35</w:t>
        </w:r>
        <w:r>
          <w:rPr>
            <w:noProof/>
            <w:webHidden/>
          </w:rPr>
          <w:fldChar w:fldCharType="end"/>
        </w:r>
      </w:hyperlink>
    </w:p>
    <w:p w:rsidR="00F32B39" w:rsidRDefault="00FA5228">
      <w:pPr>
        <w:pStyle w:val="TOC1"/>
        <w:rPr>
          <w:rFonts w:asciiTheme="minorHAnsi" w:eastAsiaTheme="minorEastAsia" w:hAnsiTheme="minorHAnsi" w:cstheme="minorBidi"/>
          <w:b w:val="0"/>
          <w:sz w:val="22"/>
          <w:szCs w:val="22"/>
        </w:rPr>
      </w:pPr>
      <w:hyperlink w:anchor="_Toc273697519" w:history="1">
        <w:r w:rsidR="00F32B39" w:rsidRPr="001D2269">
          <w:rPr>
            <w:rStyle w:val="Hyperlink"/>
          </w:rPr>
          <w:t>8. Appendix A – System Monitoring</w:t>
        </w:r>
        <w:r w:rsidR="00F32B39">
          <w:rPr>
            <w:webHidden/>
          </w:rPr>
          <w:tab/>
        </w:r>
        <w:r>
          <w:rPr>
            <w:webHidden/>
          </w:rPr>
          <w:fldChar w:fldCharType="begin"/>
        </w:r>
        <w:r w:rsidR="00F32B39">
          <w:rPr>
            <w:webHidden/>
          </w:rPr>
          <w:instrText xml:space="preserve"> PAGEREF _Toc273697519 \h </w:instrText>
        </w:r>
        <w:r>
          <w:rPr>
            <w:webHidden/>
          </w:rPr>
        </w:r>
        <w:r>
          <w:rPr>
            <w:webHidden/>
          </w:rPr>
          <w:fldChar w:fldCharType="separate"/>
        </w:r>
        <w:r w:rsidR="00F32B39">
          <w:rPr>
            <w:webHidden/>
          </w:rPr>
          <w:t>35</w:t>
        </w:r>
        <w:r>
          <w:rPr>
            <w:webHidden/>
          </w:rPr>
          <w:fldChar w:fldCharType="end"/>
        </w:r>
      </w:hyperlink>
    </w:p>
    <w:p w:rsidR="00F32B39" w:rsidRDefault="00FA5228">
      <w:pPr>
        <w:pStyle w:val="TOC1"/>
        <w:rPr>
          <w:rFonts w:asciiTheme="minorHAnsi" w:eastAsiaTheme="minorEastAsia" w:hAnsiTheme="minorHAnsi" w:cstheme="minorBidi"/>
          <w:b w:val="0"/>
          <w:sz w:val="22"/>
          <w:szCs w:val="22"/>
        </w:rPr>
      </w:pPr>
      <w:hyperlink w:anchor="_Toc273697520" w:history="1">
        <w:r w:rsidR="00F32B39" w:rsidRPr="001D2269">
          <w:rPr>
            <w:rStyle w:val="Hyperlink"/>
          </w:rPr>
          <w:t>9. Web Project Checklist - Appendix B</w:t>
        </w:r>
        <w:r w:rsidR="00F32B39">
          <w:rPr>
            <w:webHidden/>
          </w:rPr>
          <w:tab/>
        </w:r>
        <w:r>
          <w:rPr>
            <w:webHidden/>
          </w:rPr>
          <w:fldChar w:fldCharType="begin"/>
        </w:r>
        <w:r w:rsidR="00F32B39">
          <w:rPr>
            <w:webHidden/>
          </w:rPr>
          <w:instrText xml:space="preserve"> PAGEREF _Toc273697520 \h </w:instrText>
        </w:r>
        <w:r>
          <w:rPr>
            <w:webHidden/>
          </w:rPr>
        </w:r>
        <w:r>
          <w:rPr>
            <w:webHidden/>
          </w:rPr>
          <w:fldChar w:fldCharType="separate"/>
        </w:r>
        <w:r w:rsidR="00F32B39">
          <w:rPr>
            <w:webHidden/>
          </w:rPr>
          <w:t>38</w:t>
        </w:r>
        <w:r>
          <w:rPr>
            <w:webHidden/>
          </w:rPr>
          <w:fldChar w:fldCharType="end"/>
        </w:r>
      </w:hyperlink>
    </w:p>
    <w:p w:rsidR="00F32B39" w:rsidRDefault="00FA5228">
      <w:pPr>
        <w:pStyle w:val="TOC1"/>
        <w:rPr>
          <w:rFonts w:asciiTheme="minorHAnsi" w:eastAsiaTheme="minorEastAsia" w:hAnsiTheme="minorHAnsi" w:cstheme="minorBidi"/>
          <w:b w:val="0"/>
          <w:sz w:val="22"/>
          <w:szCs w:val="22"/>
        </w:rPr>
      </w:pPr>
      <w:hyperlink w:anchor="_Toc273697521" w:history="1">
        <w:r w:rsidR="00F32B39" w:rsidRPr="001D2269">
          <w:rPr>
            <w:rStyle w:val="Hyperlink"/>
          </w:rPr>
          <w:t>10. Appendix C: Gadget Types and C-Level</w:t>
        </w:r>
        <w:r w:rsidR="00F32B39">
          <w:rPr>
            <w:webHidden/>
          </w:rPr>
          <w:tab/>
        </w:r>
        <w:r>
          <w:rPr>
            <w:webHidden/>
          </w:rPr>
          <w:fldChar w:fldCharType="begin"/>
        </w:r>
        <w:r w:rsidR="00F32B39">
          <w:rPr>
            <w:webHidden/>
          </w:rPr>
          <w:instrText xml:space="preserve"> PAGEREF _Toc273697521 \h </w:instrText>
        </w:r>
        <w:r>
          <w:rPr>
            <w:webHidden/>
          </w:rPr>
        </w:r>
        <w:r>
          <w:rPr>
            <w:webHidden/>
          </w:rPr>
          <w:fldChar w:fldCharType="separate"/>
        </w:r>
        <w:r w:rsidR="00F32B39">
          <w:rPr>
            <w:webHidden/>
          </w:rPr>
          <w:t>39</w:t>
        </w:r>
        <w:r>
          <w:rPr>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522" w:history="1">
        <w:r w:rsidR="00F32B39" w:rsidRPr="001D2269">
          <w:rPr>
            <w:rStyle w:val="Hyperlink"/>
            <w:noProof/>
          </w:rPr>
          <w:t>Navigation Process Flow Diagram (Users)</w:t>
        </w:r>
        <w:r w:rsidR="00F32B39">
          <w:rPr>
            <w:noProof/>
            <w:webHidden/>
          </w:rPr>
          <w:tab/>
        </w:r>
        <w:r>
          <w:rPr>
            <w:noProof/>
            <w:webHidden/>
          </w:rPr>
          <w:fldChar w:fldCharType="begin"/>
        </w:r>
        <w:r w:rsidR="00F32B39">
          <w:rPr>
            <w:noProof/>
            <w:webHidden/>
          </w:rPr>
          <w:instrText xml:space="preserve"> PAGEREF _Toc273697522 \h </w:instrText>
        </w:r>
        <w:r>
          <w:rPr>
            <w:noProof/>
            <w:webHidden/>
          </w:rPr>
        </w:r>
        <w:r>
          <w:rPr>
            <w:noProof/>
            <w:webHidden/>
          </w:rPr>
          <w:fldChar w:fldCharType="separate"/>
        </w:r>
        <w:r w:rsidR="00F32B39">
          <w:rPr>
            <w:noProof/>
            <w:webHidden/>
          </w:rPr>
          <w:t>40</w:t>
        </w:r>
        <w:r>
          <w:rPr>
            <w:noProof/>
            <w:webHidden/>
          </w:rPr>
          <w:fldChar w:fldCharType="end"/>
        </w:r>
      </w:hyperlink>
    </w:p>
    <w:p w:rsidR="00F32B39" w:rsidRDefault="00FA5228">
      <w:pPr>
        <w:pStyle w:val="TOC2"/>
        <w:rPr>
          <w:rFonts w:asciiTheme="minorHAnsi" w:eastAsiaTheme="minorEastAsia" w:hAnsiTheme="minorHAnsi" w:cstheme="minorBidi"/>
          <w:noProof/>
          <w:szCs w:val="22"/>
        </w:rPr>
      </w:pPr>
      <w:hyperlink w:anchor="_Toc273697523" w:history="1">
        <w:r w:rsidR="00F32B39" w:rsidRPr="001D2269">
          <w:rPr>
            <w:rStyle w:val="Hyperlink"/>
            <w:noProof/>
          </w:rPr>
          <w:t>Navigation Process Flow Diagram (Admins)</w:t>
        </w:r>
        <w:r w:rsidR="00F32B39">
          <w:rPr>
            <w:noProof/>
            <w:webHidden/>
          </w:rPr>
          <w:tab/>
        </w:r>
        <w:r>
          <w:rPr>
            <w:noProof/>
            <w:webHidden/>
          </w:rPr>
          <w:fldChar w:fldCharType="begin"/>
        </w:r>
        <w:r w:rsidR="00F32B39">
          <w:rPr>
            <w:noProof/>
            <w:webHidden/>
          </w:rPr>
          <w:instrText xml:space="preserve"> PAGEREF _Toc273697523 \h </w:instrText>
        </w:r>
        <w:r>
          <w:rPr>
            <w:noProof/>
            <w:webHidden/>
          </w:rPr>
        </w:r>
        <w:r>
          <w:rPr>
            <w:noProof/>
            <w:webHidden/>
          </w:rPr>
          <w:fldChar w:fldCharType="separate"/>
        </w:r>
        <w:r w:rsidR="00F32B39">
          <w:rPr>
            <w:noProof/>
            <w:webHidden/>
          </w:rPr>
          <w:t>41</w:t>
        </w:r>
        <w:r>
          <w:rPr>
            <w:noProof/>
            <w:webHidden/>
          </w:rPr>
          <w:fldChar w:fldCharType="end"/>
        </w:r>
      </w:hyperlink>
    </w:p>
    <w:p w:rsidR="00814704" w:rsidRDefault="00FA5228">
      <w:pPr>
        <w:rPr>
          <w:rFonts w:cs="Arial"/>
          <w:b/>
          <w:noProof/>
        </w:rPr>
      </w:pPr>
      <w:r>
        <w:rPr>
          <w:rFonts w:cs="Arial"/>
          <w:b/>
        </w:rPr>
        <w:fldChar w:fldCharType="end"/>
      </w:r>
    </w:p>
    <w:p w:rsidR="00A84623" w:rsidRDefault="00814704" w:rsidP="0013335C">
      <w:pPr>
        <w:rPr>
          <w:rFonts w:cs="Arial"/>
          <w:b/>
          <w:noProof/>
        </w:rPr>
      </w:pPr>
      <w:r>
        <w:rPr>
          <w:rFonts w:cs="Arial"/>
          <w:b/>
          <w:noProof/>
        </w:rPr>
        <w:br w:type="page"/>
      </w:r>
    </w:p>
    <w:p w:rsidR="0013335C" w:rsidRPr="00651085" w:rsidRDefault="0013335C" w:rsidP="0013335C">
      <w:pPr>
        <w:rPr>
          <w:rFonts w:cs="Arial"/>
          <w:b/>
          <w:noProof/>
          <w:sz w:val="24"/>
          <w:szCs w:val="24"/>
        </w:rPr>
      </w:pPr>
    </w:p>
    <w:p w:rsidR="000C5A90" w:rsidRPr="00651085" w:rsidRDefault="00F261B1" w:rsidP="0013335C">
      <w:pPr>
        <w:rPr>
          <w:b/>
          <w:sz w:val="28"/>
          <w:szCs w:val="28"/>
        </w:rPr>
      </w:pPr>
      <w:bookmarkStart w:id="9" w:name="_Toc471815440"/>
      <w:bookmarkStart w:id="10" w:name="_Toc471924086"/>
      <w:bookmarkStart w:id="11" w:name="_Toc471924202"/>
      <w:bookmarkStart w:id="12" w:name="_Toc472016677"/>
      <w:bookmarkStart w:id="13" w:name="_Toc472021973"/>
      <w:bookmarkStart w:id="14" w:name="_Toc308852134"/>
      <w:bookmarkStart w:id="15" w:name="_Toc308852310"/>
      <w:bookmarkStart w:id="16" w:name="_Toc309043915"/>
      <w:bookmarkStart w:id="17" w:name="_Toc309043999"/>
      <w:bookmarkStart w:id="18" w:name="_Toc316610472"/>
      <w:bookmarkStart w:id="19" w:name="_Toc104793815"/>
      <w:r w:rsidRPr="00651085">
        <w:rPr>
          <w:b/>
          <w:sz w:val="28"/>
          <w:szCs w:val="28"/>
        </w:rPr>
        <w:t xml:space="preserve">Business </w:t>
      </w:r>
      <w:r w:rsidR="0013335C" w:rsidRPr="00651085">
        <w:rPr>
          <w:b/>
          <w:sz w:val="28"/>
          <w:szCs w:val="28"/>
        </w:rPr>
        <w:t>Sponsor</w:t>
      </w:r>
      <w:r w:rsidR="00273BD4">
        <w:rPr>
          <w:b/>
          <w:sz w:val="28"/>
          <w:szCs w:val="28"/>
        </w:rPr>
        <w:t xml:space="preserve"> (Requestor)</w:t>
      </w:r>
    </w:p>
    <w:p w:rsidR="00651085" w:rsidRPr="00651085" w:rsidRDefault="00651085" w:rsidP="0013335C">
      <w:pPr>
        <w:rPr>
          <w:b/>
          <w:sz w:val="24"/>
          <w:szCs w:val="24"/>
        </w:rPr>
      </w:pPr>
    </w:p>
    <w:tbl>
      <w:tblPr>
        <w:tblW w:w="945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7"/>
      </w:tblPr>
      <w:tblGrid>
        <w:gridCol w:w="2430"/>
        <w:gridCol w:w="2070"/>
        <w:gridCol w:w="4950"/>
      </w:tblGrid>
      <w:tr w:rsidR="0013335C" w:rsidTr="0013335C">
        <w:tc>
          <w:tcPr>
            <w:tcW w:w="2430" w:type="dxa"/>
            <w:tcBorders>
              <w:top w:val="double" w:sz="6" w:space="0" w:color="000000"/>
              <w:bottom w:val="double" w:sz="6" w:space="0" w:color="000000"/>
            </w:tcBorders>
            <w:shd w:val="pct20" w:color="auto" w:fill="FFFFFF"/>
          </w:tcPr>
          <w:bookmarkEnd w:id="9"/>
          <w:bookmarkEnd w:id="10"/>
          <w:bookmarkEnd w:id="11"/>
          <w:bookmarkEnd w:id="12"/>
          <w:bookmarkEnd w:id="13"/>
          <w:bookmarkEnd w:id="14"/>
          <w:bookmarkEnd w:id="15"/>
          <w:bookmarkEnd w:id="16"/>
          <w:bookmarkEnd w:id="17"/>
          <w:bookmarkEnd w:id="18"/>
          <w:bookmarkEnd w:id="19"/>
          <w:p w:rsidR="0013335C" w:rsidRDefault="00593D46" w:rsidP="00F261B1">
            <w:pPr>
              <w:rPr>
                <w:rFonts w:cs="Arial"/>
                <w:b/>
                <w:caps/>
              </w:rPr>
            </w:pPr>
            <w:r>
              <w:rPr>
                <w:rFonts w:cs="Arial"/>
                <w:b/>
                <w:caps/>
              </w:rPr>
              <w:t>Title</w:t>
            </w:r>
          </w:p>
        </w:tc>
        <w:tc>
          <w:tcPr>
            <w:tcW w:w="2070" w:type="dxa"/>
            <w:tcBorders>
              <w:top w:val="double" w:sz="6" w:space="0" w:color="000000"/>
              <w:bottom w:val="double" w:sz="6" w:space="0" w:color="000000"/>
            </w:tcBorders>
            <w:shd w:val="pct20" w:color="auto" w:fill="FFFFFF"/>
          </w:tcPr>
          <w:p w:rsidR="0013335C" w:rsidRDefault="00593D46" w:rsidP="00F261B1">
            <w:pPr>
              <w:rPr>
                <w:rFonts w:cs="Arial"/>
                <w:b/>
                <w:caps/>
              </w:rPr>
            </w:pPr>
            <w:r>
              <w:rPr>
                <w:rFonts w:cs="Arial"/>
                <w:b/>
                <w:caps/>
              </w:rPr>
              <w:t>Name</w:t>
            </w:r>
          </w:p>
        </w:tc>
        <w:tc>
          <w:tcPr>
            <w:tcW w:w="4950" w:type="dxa"/>
            <w:tcBorders>
              <w:top w:val="double" w:sz="6" w:space="0" w:color="000000"/>
              <w:bottom w:val="double" w:sz="6" w:space="0" w:color="000000"/>
            </w:tcBorders>
            <w:shd w:val="pct20" w:color="auto" w:fill="FFFFFF"/>
          </w:tcPr>
          <w:p w:rsidR="0013335C" w:rsidRDefault="0013335C" w:rsidP="00F261B1">
            <w:pPr>
              <w:rPr>
                <w:rFonts w:cs="Arial"/>
                <w:b/>
                <w:caps/>
              </w:rPr>
            </w:pPr>
            <w:r>
              <w:rPr>
                <w:rFonts w:cs="Arial"/>
                <w:b/>
                <w:caps/>
              </w:rPr>
              <w:t>Signature &amp; Date</w:t>
            </w:r>
          </w:p>
        </w:tc>
      </w:tr>
      <w:tr w:rsidR="0013335C" w:rsidTr="0013335C">
        <w:tc>
          <w:tcPr>
            <w:tcW w:w="2430" w:type="dxa"/>
          </w:tcPr>
          <w:p w:rsidR="0013335C" w:rsidRDefault="00593D46" w:rsidP="00F261B1">
            <w:pPr>
              <w:rPr>
                <w:rFonts w:cs="Arial"/>
              </w:rPr>
            </w:pPr>
            <w:r>
              <w:rPr>
                <w:rFonts w:cs="Arial"/>
              </w:rPr>
              <w:t>Business Sponsor</w:t>
            </w:r>
          </w:p>
        </w:tc>
        <w:tc>
          <w:tcPr>
            <w:tcW w:w="2070" w:type="dxa"/>
          </w:tcPr>
          <w:p w:rsidR="0013335C" w:rsidRDefault="001417BE" w:rsidP="00F261B1">
            <w:pPr>
              <w:rPr>
                <w:rFonts w:cs="Arial"/>
                <w:color w:val="000000"/>
              </w:rPr>
            </w:pPr>
            <w:r>
              <w:rPr>
                <w:rFonts w:cs="Arial"/>
                <w:color w:val="000000"/>
              </w:rPr>
              <w:t>Cecelia Jankowski</w:t>
            </w:r>
          </w:p>
        </w:tc>
        <w:tc>
          <w:tcPr>
            <w:tcW w:w="4950" w:type="dxa"/>
          </w:tcPr>
          <w:p w:rsidR="0013335C" w:rsidRDefault="0013335C" w:rsidP="00F261B1">
            <w:pPr>
              <w:rPr>
                <w:rFonts w:cs="Arial"/>
                <w:color w:val="000000"/>
              </w:rPr>
            </w:pPr>
          </w:p>
        </w:tc>
      </w:tr>
    </w:tbl>
    <w:p w:rsidR="00F261B1" w:rsidRDefault="00F261B1" w:rsidP="00F261B1">
      <w:pPr>
        <w:pStyle w:val="Heading1"/>
        <w:numPr>
          <w:ilvl w:val="0"/>
          <w:numId w:val="0"/>
        </w:numPr>
      </w:pPr>
    </w:p>
    <w:p w:rsidR="009A4885" w:rsidRPr="001417BE" w:rsidRDefault="00F261B1" w:rsidP="001417BE">
      <w:pPr>
        <w:pStyle w:val="SectionIdentifier"/>
      </w:pPr>
      <w:bookmarkStart w:id="20" w:name="_Toc273697430"/>
      <w:r w:rsidRPr="00BF4C65">
        <w:t>Approval List</w:t>
      </w:r>
      <w:bookmarkEnd w:id="20"/>
    </w:p>
    <w:tbl>
      <w:tblPr>
        <w:tblW w:w="945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7"/>
      </w:tblPr>
      <w:tblGrid>
        <w:gridCol w:w="3600"/>
        <w:gridCol w:w="2070"/>
        <w:gridCol w:w="3780"/>
      </w:tblGrid>
      <w:tr w:rsidR="007C7099" w:rsidTr="00C7582B">
        <w:tc>
          <w:tcPr>
            <w:tcW w:w="3600" w:type="dxa"/>
            <w:tcBorders>
              <w:top w:val="double" w:sz="6" w:space="0" w:color="000000"/>
              <w:bottom w:val="double" w:sz="6" w:space="0" w:color="000000"/>
            </w:tcBorders>
            <w:shd w:val="pct20" w:color="auto" w:fill="FFFFFF"/>
          </w:tcPr>
          <w:p w:rsidR="007C7099" w:rsidRDefault="007C7099" w:rsidP="000917EC">
            <w:pPr>
              <w:jc w:val="center"/>
              <w:rPr>
                <w:b/>
                <w:sz w:val="22"/>
              </w:rPr>
            </w:pPr>
          </w:p>
          <w:p w:rsidR="007C7099" w:rsidRDefault="007C7099" w:rsidP="000917EC">
            <w:pPr>
              <w:jc w:val="center"/>
              <w:rPr>
                <w:b/>
                <w:sz w:val="22"/>
              </w:rPr>
            </w:pPr>
            <w:r>
              <w:rPr>
                <w:b/>
                <w:sz w:val="22"/>
              </w:rPr>
              <w:t>Position</w:t>
            </w:r>
          </w:p>
        </w:tc>
        <w:tc>
          <w:tcPr>
            <w:tcW w:w="2070" w:type="dxa"/>
            <w:tcBorders>
              <w:top w:val="double" w:sz="6" w:space="0" w:color="000000"/>
              <w:bottom w:val="double" w:sz="6" w:space="0" w:color="000000"/>
            </w:tcBorders>
            <w:shd w:val="pct20" w:color="auto" w:fill="FFFFFF"/>
          </w:tcPr>
          <w:p w:rsidR="007C7099" w:rsidRDefault="007C7099" w:rsidP="000917EC">
            <w:pPr>
              <w:jc w:val="center"/>
              <w:rPr>
                <w:b/>
                <w:sz w:val="22"/>
              </w:rPr>
            </w:pPr>
          </w:p>
          <w:p w:rsidR="007C7099" w:rsidRDefault="007C7099" w:rsidP="000917EC">
            <w:pPr>
              <w:jc w:val="center"/>
              <w:rPr>
                <w:b/>
                <w:sz w:val="22"/>
              </w:rPr>
            </w:pPr>
            <w:r>
              <w:rPr>
                <w:b/>
                <w:sz w:val="22"/>
              </w:rPr>
              <w:t>Name</w:t>
            </w:r>
          </w:p>
        </w:tc>
        <w:tc>
          <w:tcPr>
            <w:tcW w:w="3780" w:type="dxa"/>
            <w:tcBorders>
              <w:top w:val="double" w:sz="6" w:space="0" w:color="000000"/>
              <w:bottom w:val="double" w:sz="6" w:space="0" w:color="000000"/>
            </w:tcBorders>
            <w:shd w:val="pct20" w:color="auto" w:fill="FFFFFF"/>
          </w:tcPr>
          <w:p w:rsidR="007C7099" w:rsidRDefault="007C7099" w:rsidP="000917EC">
            <w:pPr>
              <w:jc w:val="center"/>
              <w:rPr>
                <w:b/>
                <w:sz w:val="22"/>
              </w:rPr>
            </w:pPr>
          </w:p>
          <w:p w:rsidR="007C7099" w:rsidRDefault="000917EC" w:rsidP="000917EC">
            <w:pPr>
              <w:jc w:val="center"/>
              <w:rPr>
                <w:b/>
                <w:sz w:val="22"/>
              </w:rPr>
            </w:pPr>
            <w:r>
              <w:rPr>
                <w:b/>
                <w:sz w:val="22"/>
              </w:rPr>
              <w:t>Signature &amp; Date</w:t>
            </w:r>
          </w:p>
        </w:tc>
      </w:tr>
      <w:tr w:rsidR="00C7582B" w:rsidTr="00C7582B">
        <w:tc>
          <w:tcPr>
            <w:tcW w:w="3600" w:type="dxa"/>
          </w:tcPr>
          <w:p w:rsidR="00C7582B" w:rsidRDefault="00C7582B" w:rsidP="00921D68">
            <w:pPr>
              <w:rPr>
                <w:sz w:val="22"/>
              </w:rPr>
            </w:pPr>
            <w:r>
              <w:rPr>
                <w:sz w:val="22"/>
              </w:rPr>
              <w:t xml:space="preserve">Business </w:t>
            </w:r>
            <w:r w:rsidR="00921D68">
              <w:rPr>
                <w:sz w:val="22"/>
              </w:rPr>
              <w:t>Owner</w:t>
            </w:r>
          </w:p>
        </w:tc>
        <w:tc>
          <w:tcPr>
            <w:tcW w:w="2070" w:type="dxa"/>
          </w:tcPr>
          <w:p w:rsidR="00C7582B" w:rsidRDefault="00C7582B" w:rsidP="001417BE">
            <w:pPr>
              <w:rPr>
                <w:sz w:val="22"/>
              </w:rPr>
            </w:pPr>
            <w:r>
              <w:rPr>
                <w:sz w:val="22"/>
              </w:rPr>
              <w:t>Brian Pratz</w:t>
            </w:r>
          </w:p>
        </w:tc>
        <w:tc>
          <w:tcPr>
            <w:tcW w:w="3780" w:type="dxa"/>
          </w:tcPr>
          <w:p w:rsidR="00C7582B" w:rsidRDefault="00C7582B" w:rsidP="001417BE">
            <w:pPr>
              <w:rPr>
                <w:sz w:val="22"/>
              </w:rPr>
            </w:pPr>
          </w:p>
        </w:tc>
      </w:tr>
      <w:tr w:rsidR="007C7099" w:rsidTr="00C7582B">
        <w:tc>
          <w:tcPr>
            <w:tcW w:w="3600" w:type="dxa"/>
          </w:tcPr>
          <w:p w:rsidR="007C7099" w:rsidRDefault="00075148" w:rsidP="001417BE">
            <w:pPr>
              <w:rPr>
                <w:sz w:val="22"/>
              </w:rPr>
            </w:pPr>
            <w:r>
              <w:rPr>
                <w:sz w:val="22"/>
              </w:rPr>
              <w:t>Client Mgt, Staff Director</w:t>
            </w:r>
          </w:p>
        </w:tc>
        <w:tc>
          <w:tcPr>
            <w:tcW w:w="2070" w:type="dxa"/>
          </w:tcPr>
          <w:p w:rsidR="007C7099" w:rsidRPr="001417BE" w:rsidRDefault="001417BE" w:rsidP="001417BE">
            <w:pPr>
              <w:rPr>
                <w:sz w:val="22"/>
              </w:rPr>
            </w:pPr>
            <w:r>
              <w:rPr>
                <w:sz w:val="22"/>
              </w:rPr>
              <w:t>Linda Tremper</w:t>
            </w:r>
          </w:p>
        </w:tc>
        <w:tc>
          <w:tcPr>
            <w:tcW w:w="3780" w:type="dxa"/>
          </w:tcPr>
          <w:p w:rsidR="007C7099" w:rsidRDefault="007C7099" w:rsidP="001417BE">
            <w:pPr>
              <w:rPr>
                <w:sz w:val="22"/>
              </w:rPr>
            </w:pPr>
          </w:p>
        </w:tc>
      </w:tr>
      <w:tr w:rsidR="007C7099" w:rsidTr="00C7582B">
        <w:tc>
          <w:tcPr>
            <w:tcW w:w="3600" w:type="dxa"/>
          </w:tcPr>
          <w:p w:rsidR="007C7099" w:rsidRDefault="007C7099" w:rsidP="001417BE">
            <w:pPr>
              <w:rPr>
                <w:sz w:val="22"/>
              </w:rPr>
            </w:pPr>
            <w:r>
              <w:rPr>
                <w:sz w:val="22"/>
              </w:rPr>
              <w:t>Appl. Dev. M</w:t>
            </w:r>
            <w:r w:rsidR="00075148">
              <w:rPr>
                <w:sz w:val="22"/>
              </w:rPr>
              <w:t>anager</w:t>
            </w:r>
          </w:p>
        </w:tc>
        <w:tc>
          <w:tcPr>
            <w:tcW w:w="2070" w:type="dxa"/>
          </w:tcPr>
          <w:p w:rsidR="007C7099" w:rsidRDefault="001417BE" w:rsidP="001417BE">
            <w:pPr>
              <w:rPr>
                <w:sz w:val="22"/>
              </w:rPr>
            </w:pPr>
            <w:r>
              <w:rPr>
                <w:sz w:val="22"/>
              </w:rPr>
              <w:t>Priscilla Amalraj</w:t>
            </w:r>
          </w:p>
        </w:tc>
        <w:tc>
          <w:tcPr>
            <w:tcW w:w="3780" w:type="dxa"/>
          </w:tcPr>
          <w:p w:rsidR="007C7099" w:rsidRDefault="007C7099" w:rsidP="001417BE">
            <w:pPr>
              <w:rPr>
                <w:sz w:val="22"/>
              </w:rPr>
            </w:pPr>
          </w:p>
        </w:tc>
      </w:tr>
      <w:tr w:rsidR="007C7099" w:rsidTr="00C7582B">
        <w:tc>
          <w:tcPr>
            <w:tcW w:w="3600" w:type="dxa"/>
          </w:tcPr>
          <w:p w:rsidR="007C7099" w:rsidRDefault="00075148" w:rsidP="001417BE">
            <w:pPr>
              <w:rPr>
                <w:sz w:val="22"/>
              </w:rPr>
            </w:pPr>
            <w:r>
              <w:rPr>
                <w:sz w:val="22"/>
              </w:rPr>
              <w:t>Infrastructure</w:t>
            </w:r>
            <w:r w:rsidR="007C7099">
              <w:rPr>
                <w:sz w:val="22"/>
              </w:rPr>
              <w:t xml:space="preserve"> M</w:t>
            </w:r>
            <w:r>
              <w:rPr>
                <w:sz w:val="22"/>
              </w:rPr>
              <w:t>anager</w:t>
            </w:r>
          </w:p>
        </w:tc>
        <w:tc>
          <w:tcPr>
            <w:tcW w:w="2070" w:type="dxa"/>
          </w:tcPr>
          <w:p w:rsidR="007C7099" w:rsidRDefault="001417BE" w:rsidP="001417BE">
            <w:pPr>
              <w:rPr>
                <w:sz w:val="22"/>
              </w:rPr>
            </w:pPr>
            <w:r>
              <w:rPr>
                <w:sz w:val="22"/>
              </w:rPr>
              <w:t>Dave Bankowski</w:t>
            </w:r>
          </w:p>
        </w:tc>
        <w:tc>
          <w:tcPr>
            <w:tcW w:w="3780" w:type="dxa"/>
          </w:tcPr>
          <w:p w:rsidR="007C7099" w:rsidRDefault="007C7099" w:rsidP="001417BE">
            <w:pPr>
              <w:rPr>
                <w:sz w:val="22"/>
              </w:rPr>
            </w:pPr>
          </w:p>
        </w:tc>
      </w:tr>
      <w:tr w:rsidR="007C7099" w:rsidTr="00C7582B">
        <w:tc>
          <w:tcPr>
            <w:tcW w:w="3600" w:type="dxa"/>
          </w:tcPr>
          <w:p w:rsidR="007C7099" w:rsidRDefault="007C7099" w:rsidP="001417BE">
            <w:pPr>
              <w:rPr>
                <w:sz w:val="22"/>
              </w:rPr>
            </w:pPr>
            <w:r>
              <w:rPr>
                <w:sz w:val="22"/>
              </w:rPr>
              <w:t>QA M</w:t>
            </w:r>
            <w:r w:rsidR="00075148">
              <w:rPr>
                <w:sz w:val="22"/>
              </w:rPr>
              <w:t>anager</w:t>
            </w:r>
          </w:p>
        </w:tc>
        <w:tc>
          <w:tcPr>
            <w:tcW w:w="2070" w:type="dxa"/>
          </w:tcPr>
          <w:p w:rsidR="007C7099" w:rsidRPr="001417BE" w:rsidRDefault="00921D68" w:rsidP="001417BE">
            <w:pPr>
              <w:rPr>
                <w:sz w:val="22"/>
              </w:rPr>
            </w:pPr>
            <w:r>
              <w:rPr>
                <w:sz w:val="22"/>
              </w:rPr>
              <w:t>Elizabeth</w:t>
            </w:r>
            <w:r w:rsidR="007C7099" w:rsidRPr="001417BE">
              <w:rPr>
                <w:sz w:val="22"/>
              </w:rPr>
              <w:t xml:space="preserve"> Arts</w:t>
            </w:r>
          </w:p>
        </w:tc>
        <w:tc>
          <w:tcPr>
            <w:tcW w:w="3780" w:type="dxa"/>
          </w:tcPr>
          <w:p w:rsidR="007C7099" w:rsidRDefault="007C7099" w:rsidP="001417BE">
            <w:pPr>
              <w:rPr>
                <w:sz w:val="22"/>
              </w:rPr>
            </w:pPr>
          </w:p>
        </w:tc>
      </w:tr>
      <w:tr w:rsidR="007C7099" w:rsidTr="00C7582B">
        <w:tc>
          <w:tcPr>
            <w:tcW w:w="3600" w:type="dxa"/>
          </w:tcPr>
          <w:p w:rsidR="007C7099" w:rsidRDefault="00C7582B" w:rsidP="001417BE">
            <w:pPr>
              <w:rPr>
                <w:sz w:val="22"/>
              </w:rPr>
            </w:pPr>
            <w:r>
              <w:rPr>
                <w:sz w:val="22"/>
              </w:rPr>
              <w:t>Project Manager/Business Analyst</w:t>
            </w:r>
          </w:p>
        </w:tc>
        <w:tc>
          <w:tcPr>
            <w:tcW w:w="2070" w:type="dxa"/>
          </w:tcPr>
          <w:p w:rsidR="007C7099" w:rsidRPr="001417BE" w:rsidRDefault="00C7582B" w:rsidP="001417BE">
            <w:pPr>
              <w:rPr>
                <w:sz w:val="22"/>
              </w:rPr>
            </w:pPr>
            <w:r>
              <w:rPr>
                <w:sz w:val="22"/>
              </w:rPr>
              <w:t>Thomas Smith</w:t>
            </w:r>
          </w:p>
        </w:tc>
        <w:tc>
          <w:tcPr>
            <w:tcW w:w="3780" w:type="dxa"/>
          </w:tcPr>
          <w:p w:rsidR="007C7099" w:rsidRDefault="007C7099" w:rsidP="001417BE">
            <w:pPr>
              <w:rPr>
                <w:sz w:val="22"/>
              </w:rPr>
            </w:pPr>
          </w:p>
        </w:tc>
      </w:tr>
    </w:tbl>
    <w:p w:rsidR="009A4885" w:rsidRDefault="009A4885" w:rsidP="009A4885">
      <w:pPr>
        <w:pStyle w:val="Heading2"/>
        <w:numPr>
          <w:ilvl w:val="0"/>
          <w:numId w:val="0"/>
        </w:numPr>
      </w:pPr>
    </w:p>
    <w:p w:rsidR="009A4885" w:rsidRPr="001417BE" w:rsidRDefault="009A4885" w:rsidP="001417BE">
      <w:pPr>
        <w:pStyle w:val="SectionIdentifier"/>
      </w:pPr>
      <w:bookmarkStart w:id="21" w:name="_Toc273697431"/>
      <w:r>
        <w:t>Reviewers Lis</w:t>
      </w:r>
      <w:r w:rsidR="001417BE">
        <w:t>t</w:t>
      </w:r>
      <w:bookmarkEnd w:id="21"/>
    </w:p>
    <w:p w:rsidR="009A4885" w:rsidRDefault="009A4885" w:rsidP="009A4885">
      <w:pPr>
        <w:pStyle w:val="Heading1Comment"/>
      </w:pPr>
    </w:p>
    <w:tbl>
      <w:tblPr>
        <w:tblW w:w="954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7"/>
      </w:tblPr>
      <w:tblGrid>
        <w:gridCol w:w="2250"/>
        <w:gridCol w:w="2250"/>
        <w:gridCol w:w="5040"/>
      </w:tblGrid>
      <w:tr w:rsidR="009A4885" w:rsidTr="0013335C">
        <w:tc>
          <w:tcPr>
            <w:tcW w:w="2250" w:type="dxa"/>
            <w:tcBorders>
              <w:top w:val="double" w:sz="6" w:space="0" w:color="000000"/>
              <w:bottom w:val="double" w:sz="6" w:space="0" w:color="000000"/>
            </w:tcBorders>
            <w:shd w:val="pct20" w:color="auto" w:fill="FFFFFF"/>
          </w:tcPr>
          <w:p w:rsidR="009A4885" w:rsidRDefault="00593D46" w:rsidP="009C6BB8">
            <w:pPr>
              <w:rPr>
                <w:rFonts w:cs="Arial"/>
                <w:b/>
                <w:caps/>
              </w:rPr>
            </w:pPr>
            <w:r>
              <w:rPr>
                <w:rFonts w:cs="Arial"/>
                <w:b/>
                <w:caps/>
              </w:rPr>
              <w:t>TitLE</w:t>
            </w:r>
          </w:p>
        </w:tc>
        <w:tc>
          <w:tcPr>
            <w:tcW w:w="2250" w:type="dxa"/>
            <w:tcBorders>
              <w:top w:val="double" w:sz="6" w:space="0" w:color="000000"/>
              <w:bottom w:val="double" w:sz="6" w:space="0" w:color="000000"/>
            </w:tcBorders>
            <w:shd w:val="pct20" w:color="auto" w:fill="FFFFFF"/>
          </w:tcPr>
          <w:p w:rsidR="009A4885" w:rsidRDefault="00593D46" w:rsidP="009C6BB8">
            <w:pPr>
              <w:rPr>
                <w:rFonts w:cs="Arial"/>
                <w:b/>
                <w:caps/>
              </w:rPr>
            </w:pPr>
            <w:r>
              <w:rPr>
                <w:rFonts w:cs="Arial"/>
                <w:b/>
                <w:caps/>
              </w:rPr>
              <w:t>NaME</w:t>
            </w:r>
          </w:p>
        </w:tc>
        <w:tc>
          <w:tcPr>
            <w:tcW w:w="5040" w:type="dxa"/>
            <w:tcBorders>
              <w:top w:val="double" w:sz="6" w:space="0" w:color="000000"/>
              <w:bottom w:val="double" w:sz="6" w:space="0" w:color="000000"/>
            </w:tcBorders>
            <w:shd w:val="pct20" w:color="auto" w:fill="FFFFFF"/>
          </w:tcPr>
          <w:p w:rsidR="009A4885" w:rsidRDefault="009A4885" w:rsidP="009C6BB8">
            <w:pPr>
              <w:rPr>
                <w:rFonts w:cs="Arial"/>
                <w:b/>
                <w:caps/>
              </w:rPr>
            </w:pPr>
            <w:r>
              <w:rPr>
                <w:rFonts w:cs="Arial"/>
                <w:b/>
                <w:caps/>
              </w:rPr>
              <w:t>Signature &amp; Date</w:t>
            </w:r>
          </w:p>
        </w:tc>
      </w:tr>
      <w:tr w:rsidR="009A4885" w:rsidTr="0013335C">
        <w:tc>
          <w:tcPr>
            <w:tcW w:w="2250" w:type="dxa"/>
          </w:tcPr>
          <w:p w:rsidR="009A4885" w:rsidRDefault="00921D68" w:rsidP="009C6BB8">
            <w:pPr>
              <w:rPr>
                <w:rFonts w:cs="Arial"/>
              </w:rPr>
            </w:pPr>
            <w:r w:rsidRPr="00921D68">
              <w:rPr>
                <w:rFonts w:cs="Arial"/>
              </w:rPr>
              <w:t>Sr Progr An I</w:t>
            </w:r>
          </w:p>
        </w:tc>
        <w:tc>
          <w:tcPr>
            <w:tcW w:w="2250" w:type="dxa"/>
          </w:tcPr>
          <w:p w:rsidR="009A4885" w:rsidRDefault="00C7582B" w:rsidP="009C6BB8">
            <w:pPr>
              <w:rPr>
                <w:rFonts w:cs="Arial"/>
                <w:color w:val="000000"/>
              </w:rPr>
            </w:pPr>
            <w:r>
              <w:rPr>
                <w:rFonts w:cs="Arial"/>
                <w:color w:val="000000"/>
              </w:rPr>
              <w:t>Pawel Surma</w:t>
            </w:r>
          </w:p>
        </w:tc>
        <w:tc>
          <w:tcPr>
            <w:tcW w:w="5040" w:type="dxa"/>
          </w:tcPr>
          <w:p w:rsidR="009A4885" w:rsidRDefault="009A4885" w:rsidP="009C6BB8">
            <w:pPr>
              <w:rPr>
                <w:rFonts w:cs="Arial"/>
                <w:color w:val="000000"/>
              </w:rPr>
            </w:pPr>
          </w:p>
        </w:tc>
      </w:tr>
      <w:tr w:rsidR="009A4885" w:rsidTr="0013335C">
        <w:tc>
          <w:tcPr>
            <w:tcW w:w="2250" w:type="dxa"/>
          </w:tcPr>
          <w:p w:rsidR="009A4885" w:rsidRDefault="00921D68" w:rsidP="009C6BB8">
            <w:pPr>
              <w:rPr>
                <w:rFonts w:cs="Arial"/>
              </w:rPr>
            </w:pPr>
            <w:r w:rsidRPr="00921D68">
              <w:rPr>
                <w:rFonts w:cs="Arial"/>
              </w:rPr>
              <w:t>Assoc QA An</w:t>
            </w:r>
          </w:p>
        </w:tc>
        <w:tc>
          <w:tcPr>
            <w:tcW w:w="2250" w:type="dxa"/>
          </w:tcPr>
          <w:p w:rsidR="009A4885" w:rsidRDefault="00C7582B" w:rsidP="00C7582B">
            <w:pPr>
              <w:rPr>
                <w:rFonts w:cs="Arial"/>
                <w:color w:val="000000"/>
              </w:rPr>
            </w:pPr>
            <w:r>
              <w:rPr>
                <w:rFonts w:cs="Arial"/>
                <w:color w:val="000000"/>
              </w:rPr>
              <w:t>Mitch Sharoff</w:t>
            </w:r>
          </w:p>
        </w:tc>
        <w:tc>
          <w:tcPr>
            <w:tcW w:w="5040" w:type="dxa"/>
          </w:tcPr>
          <w:p w:rsidR="009A4885" w:rsidRDefault="009A4885" w:rsidP="009C6BB8">
            <w:pPr>
              <w:rPr>
                <w:rFonts w:cs="Arial"/>
                <w:color w:val="000000"/>
              </w:rPr>
            </w:pPr>
          </w:p>
        </w:tc>
      </w:tr>
    </w:tbl>
    <w:p w:rsidR="00411D89" w:rsidRDefault="00411D89" w:rsidP="00411D89">
      <w:pPr>
        <w:pStyle w:val="Heading1"/>
        <w:sectPr w:rsidR="00411D89">
          <w:headerReference w:type="default" r:id="rId8"/>
          <w:footerReference w:type="default" r:id="rId9"/>
          <w:pgSz w:w="12240" w:h="15840" w:code="1"/>
          <w:pgMar w:top="1440" w:right="1296" w:bottom="1440" w:left="1296" w:header="720" w:footer="720" w:gutter="0"/>
          <w:pgNumType w:start="1"/>
          <w:cols w:space="720"/>
          <w:noEndnote/>
        </w:sectPr>
      </w:pPr>
      <w:bookmarkStart w:id="22" w:name="_Toc439994665"/>
      <w:bookmarkStart w:id="23" w:name="_Toc26969055"/>
      <w:bookmarkStart w:id="24" w:name="_Toc104793776"/>
    </w:p>
    <w:p w:rsidR="00411D89" w:rsidRPr="00E62C33" w:rsidRDefault="00F051DE" w:rsidP="00411D89">
      <w:pPr>
        <w:pStyle w:val="Heading1"/>
        <w:rPr>
          <w:u w:val="single"/>
        </w:rPr>
      </w:pPr>
      <w:bookmarkStart w:id="25" w:name="_Toc273697432"/>
      <w:r>
        <w:rPr>
          <w:u w:val="single"/>
        </w:rPr>
        <w:lastRenderedPageBreak/>
        <w:t xml:space="preserve">Project </w:t>
      </w:r>
      <w:r w:rsidR="00814704" w:rsidRPr="00E62C33">
        <w:rPr>
          <w:u w:val="single"/>
        </w:rPr>
        <w:t>Introduction</w:t>
      </w:r>
      <w:bookmarkEnd w:id="22"/>
      <w:bookmarkEnd w:id="23"/>
      <w:bookmarkEnd w:id="24"/>
      <w:bookmarkEnd w:id="25"/>
    </w:p>
    <w:p w:rsidR="00814704" w:rsidRDefault="00814704" w:rsidP="00F051DE">
      <w:pPr>
        <w:pStyle w:val="Heading2"/>
      </w:pPr>
      <w:bookmarkStart w:id="26" w:name="_Toc104793777"/>
      <w:bookmarkStart w:id="27" w:name="_Toc273697433"/>
      <w:r>
        <w:t xml:space="preserve">Document </w:t>
      </w:r>
      <w:bookmarkEnd w:id="26"/>
      <w:r w:rsidR="00F051DE">
        <w:t>Purpose</w:t>
      </w:r>
      <w:bookmarkEnd w:id="27"/>
      <w:r>
        <w:t xml:space="preserve"> </w:t>
      </w:r>
    </w:p>
    <w:p w:rsidR="0091277B" w:rsidRPr="001417BE" w:rsidRDefault="00814704" w:rsidP="008C4E50">
      <w:pPr>
        <w:pStyle w:val="Heading2Comment"/>
      </w:pPr>
      <w:r w:rsidRPr="001417BE">
        <w:t xml:space="preserve">The </w:t>
      </w:r>
      <w:r w:rsidR="00443DD2" w:rsidRPr="001417BE">
        <w:t>Business Requirements Document (B</w:t>
      </w:r>
      <w:r w:rsidRPr="001417BE">
        <w:t>RD)</w:t>
      </w:r>
      <w:r w:rsidR="00E62C33" w:rsidRPr="001417BE">
        <w:t>/Functional Specification</w:t>
      </w:r>
      <w:r w:rsidRPr="001417BE">
        <w:t xml:space="preserve"> focuses on describing the </w:t>
      </w:r>
      <w:r w:rsidR="007B1D89" w:rsidRPr="001417BE">
        <w:t xml:space="preserve">business problem, </w:t>
      </w:r>
      <w:r w:rsidRPr="001417BE">
        <w:t xml:space="preserve">opportunity, and the </w:t>
      </w:r>
      <w:r w:rsidR="0091277B" w:rsidRPr="001417BE">
        <w:t xml:space="preserve">system related </w:t>
      </w:r>
      <w:r w:rsidR="007B1D89" w:rsidRPr="001417BE">
        <w:t>requirements to</w:t>
      </w:r>
      <w:r w:rsidRPr="001417BE">
        <w:t xml:space="preserve"> help design a </w:t>
      </w:r>
      <w:r w:rsidR="0091277B" w:rsidRPr="001417BE">
        <w:t xml:space="preserve">technical </w:t>
      </w:r>
      <w:r w:rsidRPr="001417BE">
        <w:t xml:space="preserve">solution. </w:t>
      </w:r>
    </w:p>
    <w:p w:rsidR="00814704" w:rsidRPr="001417BE" w:rsidRDefault="0091277B" w:rsidP="008C4E50">
      <w:pPr>
        <w:pStyle w:val="Heading2Comment"/>
      </w:pPr>
      <w:r w:rsidRPr="001417BE">
        <w:t>Th</w:t>
      </w:r>
      <w:r w:rsidR="001417BE">
        <w:t>is</w:t>
      </w:r>
      <w:r w:rsidRPr="001417BE">
        <w:t xml:space="preserve"> document contain</w:t>
      </w:r>
      <w:r w:rsidR="001417BE">
        <w:t>s</w:t>
      </w:r>
      <w:r w:rsidRPr="001417BE">
        <w:t xml:space="preserve"> detailed business system requirements, in numeric format, to effectively communicate requested modifications to the Technical Team (Application Development and Infrastructure) who will then perform technical analysis and design prior to development. </w:t>
      </w:r>
    </w:p>
    <w:p w:rsidR="00593D46" w:rsidRPr="001417BE" w:rsidRDefault="0091277B" w:rsidP="008C4E50">
      <w:pPr>
        <w:pStyle w:val="Heading2Comment"/>
      </w:pPr>
      <w:r w:rsidRPr="001417BE">
        <w:t>The document will also be used by the Quality Assurance team to create a Test Plan and Test Cases that will trace back to each specific and detailed requirement.  Testing and product certification will then begin.</w:t>
      </w:r>
    </w:p>
    <w:p w:rsidR="0091277B" w:rsidRPr="001417BE" w:rsidRDefault="00593D46" w:rsidP="008C4E50">
      <w:pPr>
        <w:pStyle w:val="Heading2Comment"/>
      </w:pPr>
      <w:r w:rsidRPr="001417BE">
        <w:t>The document will be used to create training materials or to provide training throughout the organization.</w:t>
      </w:r>
    </w:p>
    <w:p w:rsidR="00814704" w:rsidRDefault="0013335C" w:rsidP="00F051DE">
      <w:pPr>
        <w:pStyle w:val="Heading2"/>
      </w:pPr>
      <w:bookmarkStart w:id="28" w:name="_Toc104793778"/>
      <w:bookmarkStart w:id="29" w:name="_Toc273697434"/>
      <w:r>
        <w:t>Project</w:t>
      </w:r>
      <w:r w:rsidR="00814704">
        <w:t xml:space="preserve"> </w:t>
      </w:r>
      <w:bookmarkEnd w:id="28"/>
      <w:r w:rsidR="00AE1F6B">
        <w:t>Objective</w:t>
      </w:r>
      <w:bookmarkEnd w:id="29"/>
    </w:p>
    <w:p w:rsidR="00814704" w:rsidRPr="00E27490" w:rsidRDefault="001417BE">
      <w:pPr>
        <w:pStyle w:val="Heading2Comment"/>
        <w:rPr>
          <w:i w:val="0"/>
          <w:sz w:val="20"/>
        </w:rPr>
      </w:pPr>
      <w:r w:rsidRPr="00E27490">
        <w:rPr>
          <w:i w:val="0"/>
          <w:sz w:val="20"/>
        </w:rPr>
        <w:t>The goa</w:t>
      </w:r>
      <w:r w:rsidR="00E27490" w:rsidRPr="00E27490">
        <w:rPr>
          <w:i w:val="0"/>
          <w:sz w:val="20"/>
        </w:rPr>
        <w:t>l of this release is to enhance and integrate IEEE MemberNet with myIEEE to create a single web experience.  MemberNet</w:t>
      </w:r>
      <w:r w:rsidRPr="00E27490">
        <w:rPr>
          <w:i w:val="0"/>
          <w:sz w:val="20"/>
        </w:rPr>
        <w:t xml:space="preserve"> will still exist as a component within MyIEEE.</w:t>
      </w:r>
    </w:p>
    <w:p w:rsidR="00AE1F6B" w:rsidRDefault="00AE1F6B" w:rsidP="00F051DE">
      <w:pPr>
        <w:pStyle w:val="Heading2"/>
      </w:pPr>
      <w:bookmarkStart w:id="30" w:name="_Toc273697435"/>
      <w:r>
        <w:t>Project Summary</w:t>
      </w:r>
      <w:bookmarkEnd w:id="30"/>
    </w:p>
    <w:p w:rsidR="001417BE" w:rsidRPr="00E27490" w:rsidRDefault="001417BE" w:rsidP="001417BE">
      <w:pPr>
        <w:pStyle w:val="Heading2Comment"/>
        <w:rPr>
          <w:i w:val="0"/>
          <w:sz w:val="20"/>
        </w:rPr>
      </w:pPr>
      <w:r w:rsidRPr="00E27490">
        <w:rPr>
          <w:i w:val="0"/>
          <w:sz w:val="20"/>
        </w:rPr>
        <w:t xml:space="preserve">All </w:t>
      </w:r>
      <w:r w:rsidR="00E27490" w:rsidRPr="00E27490">
        <w:rPr>
          <w:i w:val="0"/>
          <w:sz w:val="20"/>
        </w:rPr>
        <w:t>MemberNet</w:t>
      </w:r>
      <w:r w:rsidRPr="00E27490">
        <w:rPr>
          <w:i w:val="0"/>
          <w:sz w:val="20"/>
        </w:rPr>
        <w:t xml:space="preserve"> capabilities will be incorporated into MyIEEE to streamline</w:t>
      </w:r>
      <w:r w:rsidR="00E27490" w:rsidRPr="00E27490">
        <w:rPr>
          <w:i w:val="0"/>
          <w:sz w:val="20"/>
        </w:rPr>
        <w:t xml:space="preserve"> the user experience.</w:t>
      </w:r>
    </w:p>
    <w:p w:rsidR="00814704" w:rsidRDefault="00814704">
      <w:pPr>
        <w:pStyle w:val="Heading1Comment"/>
      </w:pPr>
    </w:p>
    <w:p w:rsidR="00875E80" w:rsidRPr="00AE1F6B" w:rsidRDefault="007B1D89" w:rsidP="00AE1F6B">
      <w:pPr>
        <w:pStyle w:val="Heading1"/>
        <w:rPr>
          <w:u w:val="single"/>
        </w:rPr>
      </w:pPr>
      <w:bookmarkStart w:id="31" w:name="_Toc104793779"/>
      <w:bookmarkStart w:id="32" w:name="_Toc273697436"/>
      <w:r w:rsidRPr="00E62C33">
        <w:rPr>
          <w:u w:val="single"/>
        </w:rPr>
        <w:t>Business</w:t>
      </w:r>
      <w:r w:rsidR="005B2E31">
        <w:rPr>
          <w:u w:val="single"/>
        </w:rPr>
        <w:t>/Systems Requirements</w:t>
      </w:r>
      <w:r w:rsidR="00814704" w:rsidRPr="00E62C33">
        <w:rPr>
          <w:u w:val="single"/>
        </w:rPr>
        <w:t xml:space="preserve"> </w:t>
      </w:r>
      <w:bookmarkEnd w:id="31"/>
      <w:r w:rsidR="005B2E31">
        <w:rPr>
          <w:u w:val="single"/>
        </w:rPr>
        <w:t>Overview</w:t>
      </w:r>
      <w:bookmarkEnd w:id="32"/>
    </w:p>
    <w:p w:rsidR="00FA3BC5" w:rsidRDefault="00FA3BC5" w:rsidP="00FA3BC5">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ascii="Helv" w:hAnsi="Helv" w:cs="Helv"/>
          <w:color w:val="000000"/>
          <w:sz w:val="16"/>
          <w:szCs w:val="16"/>
        </w:rPr>
      </w:pPr>
    </w:p>
    <w:p w:rsidR="004450E9" w:rsidRDefault="003F03A0" w:rsidP="00F051DE">
      <w:pPr>
        <w:pStyle w:val="Heading2"/>
      </w:pPr>
      <w:bookmarkStart w:id="33" w:name="_Toc104793781"/>
      <w:bookmarkStart w:id="34" w:name="_Toc273697437"/>
      <w:r>
        <w:t>B</w:t>
      </w:r>
      <w:r w:rsidR="007B1D89">
        <w:t>usiness</w:t>
      </w:r>
      <w:bookmarkEnd w:id="33"/>
      <w:r w:rsidR="005B2E31">
        <w:t xml:space="preserve">/Systems Process </w:t>
      </w:r>
      <w:r w:rsidR="0013335C">
        <w:t>(Present State)</w:t>
      </w:r>
      <w:bookmarkEnd w:id="34"/>
    </w:p>
    <w:p w:rsidR="00E27490" w:rsidRPr="00E27490" w:rsidRDefault="00D26766" w:rsidP="00E27490">
      <w:pPr>
        <w:pStyle w:val="Heading2Text"/>
        <w:rPr>
          <w:rFonts w:cs="Arial"/>
        </w:rPr>
      </w:pPr>
      <w:r>
        <w:t xml:space="preserve"> </w:t>
      </w:r>
      <w:r w:rsidRPr="00E27490">
        <w:rPr>
          <w:rFonts w:cs="Arial"/>
        </w:rPr>
        <w:t>MyIEEE is a premier, one-stop, and personalized web space provided to all IEEE Members.  MyIEEE requires an IEEE web account, and dynamically serves personalized content for each member</w:t>
      </w:r>
      <w:r w:rsidR="00E27490" w:rsidRPr="00E27490">
        <w:rPr>
          <w:rFonts w:cs="Arial"/>
        </w:rPr>
        <w:t xml:space="preserve">, </w:t>
      </w:r>
      <w:r w:rsidRPr="00E27490">
        <w:rPr>
          <w:rFonts w:cs="Arial"/>
        </w:rPr>
        <w:t xml:space="preserve">including membership grade, section affiliation, service recommendations, local affiliation, and subscriptions. Additionally, myIEEE provides direct links into commonly used online utilities for managing the Members’ account. MyIEEE will continuously evolve based on the user centric design philosophy as well as ongoing market demands.   </w:t>
      </w:r>
    </w:p>
    <w:p w:rsidR="00E27490" w:rsidRDefault="00E27490" w:rsidP="00E27490">
      <w:pPr>
        <w:pStyle w:val="Heading2Text"/>
        <w:rPr>
          <w:rFonts w:asciiTheme="minorHAnsi" w:hAnsiTheme="minorHAnsi"/>
          <w:sz w:val="22"/>
          <w:szCs w:val="22"/>
        </w:rPr>
      </w:pPr>
    </w:p>
    <w:p w:rsidR="00D26766" w:rsidRDefault="00D26766" w:rsidP="00E27490">
      <w:pPr>
        <w:pStyle w:val="Heading2Text"/>
      </w:pPr>
      <w:r>
        <w:t xml:space="preserve">The myIEEE Mission </w:t>
      </w:r>
    </w:p>
    <w:p w:rsidR="00D26766" w:rsidRDefault="00D26766" w:rsidP="00D26766">
      <w:pPr>
        <w:pStyle w:val="Heading2Text"/>
      </w:pPr>
      <w:r>
        <w:t xml:space="preserve"> myIEEE is the virtual manifestation of IEEE membership.  IEEE membership offers the following components in its electronic benefit portfolio: </w:t>
      </w:r>
    </w:p>
    <w:p w:rsidR="00D26766" w:rsidRDefault="00D26766" w:rsidP="00D26766">
      <w:pPr>
        <w:pStyle w:val="Heading2Text"/>
      </w:pPr>
      <w:r>
        <w:t xml:space="preserve">  </w:t>
      </w:r>
    </w:p>
    <w:p w:rsidR="00D26766" w:rsidRDefault="00D26766" w:rsidP="00D26766">
      <w:pPr>
        <w:pStyle w:val="Heading2Text"/>
        <w:numPr>
          <w:ilvl w:val="0"/>
          <w:numId w:val="10"/>
        </w:numPr>
      </w:pPr>
      <w:r>
        <w:t xml:space="preserve">KNOWLEDGE – news, research tools, digital libraries, subscriptions and video based benefits. </w:t>
      </w:r>
    </w:p>
    <w:p w:rsidR="00D26766" w:rsidRDefault="00D26766" w:rsidP="00D26766">
      <w:pPr>
        <w:pStyle w:val="Heading2Text"/>
        <w:numPr>
          <w:ilvl w:val="0"/>
          <w:numId w:val="10"/>
        </w:numPr>
      </w:pPr>
      <w:r>
        <w:t xml:space="preserve">PROFESSION – mentoring, jobs, consultants, awards, scholarships and various other career based benefits. </w:t>
      </w:r>
    </w:p>
    <w:p w:rsidR="00D26766" w:rsidRDefault="00D26766" w:rsidP="00D26766">
      <w:pPr>
        <w:pStyle w:val="Heading2Text"/>
        <w:numPr>
          <w:ilvl w:val="0"/>
          <w:numId w:val="10"/>
        </w:numPr>
      </w:pPr>
      <w:r>
        <w:t xml:space="preserve">COMMUNITY - Section updates, member profiles, member elevation info, worldwide activities, professional networking, and conference information. </w:t>
      </w:r>
    </w:p>
    <w:p w:rsidR="004450E9" w:rsidRDefault="00D26766" w:rsidP="00D26766">
      <w:pPr>
        <w:pStyle w:val="Heading2Text"/>
        <w:numPr>
          <w:ilvl w:val="0"/>
          <w:numId w:val="10"/>
        </w:numPr>
      </w:pPr>
      <w:r>
        <w:t>VOLUNTEERING – news, updates, resources, positions, and member database access.</w:t>
      </w:r>
    </w:p>
    <w:p w:rsidR="00921D68" w:rsidRDefault="00921D68">
      <w:pPr>
        <w:spacing w:line="240" w:lineRule="auto"/>
      </w:pPr>
      <w:r>
        <w:br w:type="page"/>
      </w:r>
    </w:p>
    <w:p w:rsidR="00921D68" w:rsidRDefault="00921D68" w:rsidP="00921D68">
      <w:pPr>
        <w:pStyle w:val="Heading2Text"/>
        <w:ind w:left="585"/>
      </w:pPr>
    </w:p>
    <w:p w:rsidR="00D26766" w:rsidRDefault="00D26766" w:rsidP="00D26766">
      <w:pPr>
        <w:pStyle w:val="Heading3"/>
      </w:pPr>
      <w:bookmarkStart w:id="35" w:name="_Toc273697438"/>
      <w:r>
        <w:t>The myIEEE Challenge</w:t>
      </w:r>
      <w:bookmarkEnd w:id="35"/>
      <w:r>
        <w:t xml:space="preserve"> </w:t>
      </w:r>
    </w:p>
    <w:p w:rsidR="00D26766" w:rsidRDefault="00D26766" w:rsidP="00D26766">
      <w:pPr>
        <w:pStyle w:val="Heading2Text"/>
        <w:ind w:left="945"/>
      </w:pPr>
      <w:r>
        <w:t xml:space="preserve"> Extend and enhance the myIEEE mission with additional personalized content, networking opportunities, and customization capabilities, with the intent to exploit any electronic engagement opportunity across the institute via myIEEE. </w:t>
      </w:r>
    </w:p>
    <w:p w:rsidR="00D26766" w:rsidRDefault="00D26766" w:rsidP="00D26766">
      <w:pPr>
        <w:pStyle w:val="Heading3"/>
      </w:pPr>
      <w:bookmarkStart w:id="36" w:name="_Toc273697439"/>
      <w:r>
        <w:t>The Requirements</w:t>
      </w:r>
      <w:bookmarkEnd w:id="36"/>
      <w:r>
        <w:t xml:space="preserve"> </w:t>
      </w:r>
    </w:p>
    <w:p w:rsidR="00D26766" w:rsidRDefault="00D26766" w:rsidP="00D26766">
      <w:pPr>
        <w:pStyle w:val="Heading2Text"/>
        <w:ind w:left="945"/>
      </w:pPr>
      <w:r>
        <w:t xml:space="preserve"> An ongoing research and collaboration effort has been executed by MGA Product Management staff since Q4 of 2007 with the core mission of extending and enhancing myIEEE.  To begin research, initial prototypes were created and high level requirements were defined by utilizing a combination of industry best practices, staff knowledge, and volunteer advisors.  As of today, the myIEEE vision has been presented to over 85 IEEE members, Staff, and volunteers in groups no larger than five.   The objective of continuing the research is to validate and refine the initial proposed changes for myIEEE with interested stakeholders by gathering feedback for additional requirements while keeping up with market demands and industry best practices in mind. myIEEE will continue delivering value and a virtual engagement platform for IEEE members by providing the following: </w:t>
      </w:r>
    </w:p>
    <w:p w:rsidR="00D26766" w:rsidRDefault="00D26766" w:rsidP="00D26766">
      <w:pPr>
        <w:pStyle w:val="Heading2Text"/>
        <w:numPr>
          <w:ilvl w:val="0"/>
          <w:numId w:val="11"/>
        </w:numPr>
      </w:pPr>
      <w:r>
        <w:t xml:space="preserve">One-stop resource for engaging member benefits </w:t>
      </w:r>
    </w:p>
    <w:p w:rsidR="00D26766" w:rsidRDefault="00D26766" w:rsidP="00D26766">
      <w:pPr>
        <w:pStyle w:val="Heading2Text"/>
        <w:numPr>
          <w:ilvl w:val="0"/>
          <w:numId w:val="11"/>
        </w:numPr>
      </w:pPr>
      <w:r>
        <w:rPr>
          <w:rFonts w:cs="Arial"/>
        </w:rPr>
        <w:t xml:space="preserve">365,000 websites, unique to each Member </w:t>
      </w:r>
    </w:p>
    <w:p w:rsidR="00D26766" w:rsidRDefault="00D26766" w:rsidP="00D26766">
      <w:pPr>
        <w:pStyle w:val="Heading2Text"/>
        <w:numPr>
          <w:ilvl w:val="0"/>
          <w:numId w:val="11"/>
        </w:numPr>
      </w:pPr>
      <w:r>
        <w:rPr>
          <w:rFonts w:cs="Arial"/>
        </w:rPr>
        <w:t xml:space="preserve">Connects individual members to their Section </w:t>
      </w:r>
    </w:p>
    <w:p w:rsidR="00D26766" w:rsidRDefault="00D26766" w:rsidP="00D26766">
      <w:pPr>
        <w:pStyle w:val="Heading2Text"/>
        <w:numPr>
          <w:ilvl w:val="0"/>
          <w:numId w:val="11"/>
        </w:numPr>
      </w:pPr>
      <w:r>
        <w:rPr>
          <w:rFonts w:cs="Arial"/>
        </w:rPr>
        <w:t xml:space="preserve">Establishes a “virtual home” during the transition from student member to young professional </w:t>
      </w:r>
    </w:p>
    <w:p w:rsidR="00D26766" w:rsidRDefault="00D26766" w:rsidP="00D26766">
      <w:pPr>
        <w:pStyle w:val="Heading2Text"/>
        <w:numPr>
          <w:ilvl w:val="0"/>
          <w:numId w:val="11"/>
        </w:numPr>
      </w:pPr>
      <w:r>
        <w:rPr>
          <w:rFonts w:cs="Arial"/>
        </w:rPr>
        <w:t>Updated</w:t>
      </w:r>
      <w:r>
        <w:t xml:space="preserve"> daily from IEEE’s core databases and content sources </w:t>
      </w:r>
    </w:p>
    <w:p w:rsidR="00D26766" w:rsidRDefault="00D26766" w:rsidP="00D26766">
      <w:pPr>
        <w:pStyle w:val="Heading2Text"/>
        <w:numPr>
          <w:ilvl w:val="0"/>
          <w:numId w:val="11"/>
        </w:numPr>
        <w:rPr>
          <w:rFonts w:cs="Arial"/>
        </w:rPr>
      </w:pPr>
      <w:r>
        <w:rPr>
          <w:rFonts w:cs="Arial"/>
        </w:rPr>
        <w:t xml:space="preserve"> Provides volunteers with a communication channel for engaging members </w:t>
      </w:r>
    </w:p>
    <w:p w:rsidR="00D26766" w:rsidRPr="004450E9" w:rsidRDefault="00D26766" w:rsidP="00D26766">
      <w:pPr>
        <w:pStyle w:val="Heading2Text"/>
        <w:ind w:left="945"/>
      </w:pPr>
    </w:p>
    <w:p w:rsidR="00814704" w:rsidRDefault="007B1D89" w:rsidP="00F051DE">
      <w:pPr>
        <w:pStyle w:val="Heading2"/>
      </w:pPr>
      <w:bookmarkStart w:id="37" w:name="_Toc104793782"/>
      <w:bookmarkStart w:id="38" w:name="_Toc273697440"/>
      <w:r>
        <w:t>Business</w:t>
      </w:r>
      <w:bookmarkEnd w:id="37"/>
      <w:r w:rsidR="005B2E31">
        <w:t xml:space="preserve">/Systems </w:t>
      </w:r>
      <w:r w:rsidR="00F75D97">
        <w:t xml:space="preserve">Solution </w:t>
      </w:r>
      <w:r w:rsidR="0013335C">
        <w:t>(Future State)</w:t>
      </w:r>
      <w:bookmarkEnd w:id="38"/>
    </w:p>
    <w:p w:rsidR="00E62C33" w:rsidRDefault="00D26766" w:rsidP="003E5B77">
      <w:pPr>
        <w:pStyle w:val="Heading2Text"/>
      </w:pPr>
      <w:r w:rsidRPr="00D26766">
        <w:t>The major goal of this project is to improve membership retention by providing members with a platform where the content/benefits important to them can be easily found..  This change has been designed to improve retention rates which in turn translate to increased dues revenues as well as indirectly impact other revenue streams associated with growing membership.</w:t>
      </w:r>
      <w:r w:rsidR="00E27490">
        <w:t xml:space="preserve"> </w:t>
      </w:r>
      <w:r w:rsidR="00E27490" w:rsidRPr="00E27490">
        <w:rPr>
          <w:rFonts w:cs="Arial"/>
        </w:rPr>
        <w:t xml:space="preserve">The main focus of this release is to enhance and integrate IEEE MemberNet with myIEEE to create a single web experience. </w:t>
      </w:r>
      <w:r w:rsidR="003E5B77">
        <w:t xml:space="preserve"> </w:t>
      </w:r>
    </w:p>
    <w:p w:rsidR="003E5B77" w:rsidRDefault="003E5B77" w:rsidP="00FF0972">
      <w:pPr>
        <w:pStyle w:val="Heading2Comment"/>
      </w:pPr>
    </w:p>
    <w:p w:rsidR="00E62C33" w:rsidRDefault="00F75D97" w:rsidP="00F051DE">
      <w:pPr>
        <w:pStyle w:val="Heading2"/>
      </w:pPr>
      <w:bookmarkStart w:id="39" w:name="_Toc273697441"/>
      <w:r>
        <w:t>Alternatives</w:t>
      </w:r>
      <w:bookmarkEnd w:id="39"/>
    </w:p>
    <w:p w:rsidR="00F75D97" w:rsidRPr="001417BE" w:rsidRDefault="001417BE" w:rsidP="00F75D97">
      <w:pPr>
        <w:pStyle w:val="Heading2Comment"/>
        <w:rPr>
          <w:i w:val="0"/>
        </w:rPr>
      </w:pPr>
      <w:r w:rsidRPr="001417BE">
        <w:rPr>
          <w:i w:val="0"/>
        </w:rPr>
        <w:t>Outsource all capabilities to an external professional networking platform</w:t>
      </w:r>
      <w:r w:rsidR="00E27490">
        <w:rPr>
          <w:i w:val="0"/>
        </w:rPr>
        <w:t>.  This approach was validated but it was deemed c</w:t>
      </w:r>
      <w:r>
        <w:rPr>
          <w:i w:val="0"/>
        </w:rPr>
        <w:t>ost prohibitive</w:t>
      </w:r>
      <w:r w:rsidR="00E27490">
        <w:rPr>
          <w:i w:val="0"/>
        </w:rPr>
        <w:t xml:space="preserve"> when evaluating many of the solutions that could fill this gap</w:t>
      </w:r>
      <w:r>
        <w:rPr>
          <w:i w:val="0"/>
        </w:rPr>
        <w:t>.</w:t>
      </w:r>
      <w:r w:rsidR="00E27490">
        <w:rPr>
          <w:i w:val="0"/>
        </w:rPr>
        <w:t xml:space="preserve">   </w:t>
      </w:r>
    </w:p>
    <w:p w:rsidR="00897275" w:rsidRDefault="00FF0972" w:rsidP="00F051DE">
      <w:pPr>
        <w:pStyle w:val="Heading2"/>
      </w:pPr>
      <w:r>
        <w:t xml:space="preserve"> </w:t>
      </w:r>
      <w:bookmarkStart w:id="40" w:name="_Toc273697442"/>
      <w:bookmarkStart w:id="41" w:name="_Toc104793795"/>
      <w:r w:rsidR="00897275">
        <w:t>Assumptions</w:t>
      </w:r>
      <w:bookmarkEnd w:id="40"/>
    </w:p>
    <w:p w:rsidR="00D26766" w:rsidRDefault="00D26766" w:rsidP="00D26766">
      <w:pPr>
        <w:pStyle w:val="Heading2Text"/>
        <w:numPr>
          <w:ilvl w:val="0"/>
          <w:numId w:val="12"/>
        </w:numPr>
      </w:pPr>
      <w:r>
        <w:t xml:space="preserve">Dependences on BMS will not deter project schedule  </w:t>
      </w:r>
    </w:p>
    <w:p w:rsidR="00897275" w:rsidRPr="004450E9" w:rsidRDefault="00D26766" w:rsidP="00D26766">
      <w:pPr>
        <w:pStyle w:val="Heading2Text"/>
        <w:numPr>
          <w:ilvl w:val="0"/>
          <w:numId w:val="12"/>
        </w:numPr>
      </w:pPr>
      <w:r>
        <w:t>BMS integration is assumed.</w:t>
      </w:r>
    </w:p>
    <w:p w:rsidR="00921D68" w:rsidRDefault="00921D68">
      <w:pPr>
        <w:spacing w:line="240" w:lineRule="auto"/>
        <w:rPr>
          <w:rFonts w:cs="Arial"/>
          <w:i/>
          <w:sz w:val="18"/>
        </w:rPr>
      </w:pPr>
      <w:r>
        <w:br w:type="page"/>
      </w:r>
    </w:p>
    <w:p w:rsidR="00E62C33" w:rsidRDefault="00E62C33" w:rsidP="00E62C33">
      <w:pPr>
        <w:pStyle w:val="Heading2Comment"/>
      </w:pPr>
    </w:p>
    <w:p w:rsidR="00897275" w:rsidRDefault="00897275" w:rsidP="00F051DE">
      <w:pPr>
        <w:pStyle w:val="Heading2"/>
      </w:pPr>
      <w:bookmarkStart w:id="42" w:name="_Toc273697443"/>
      <w:r>
        <w:t>Contingencies/Dependencies</w:t>
      </w:r>
      <w:bookmarkEnd w:id="42"/>
    </w:p>
    <w:p w:rsidR="00897275" w:rsidRDefault="00D26766" w:rsidP="00D26766">
      <w:pPr>
        <w:pStyle w:val="Heading2Text"/>
        <w:numPr>
          <w:ilvl w:val="0"/>
          <w:numId w:val="13"/>
        </w:numPr>
        <w:ind w:left="900" w:hanging="540"/>
      </w:pPr>
      <w:r>
        <w:t>myIEEE is currently delivered through Vignette</w:t>
      </w:r>
      <w:r w:rsidR="00A35812">
        <w:t>/CMS Gauss</w:t>
      </w:r>
      <w:r>
        <w:t>.  IEEE is moving to a new CMS, Oracle’s UCM.  This project is dependent on continuing with Vignette</w:t>
      </w:r>
      <w:r w:rsidR="00A35812">
        <w:t>/Gauss</w:t>
      </w:r>
      <w:r>
        <w:t xml:space="preserve"> as the portal solution for myIEEE.</w:t>
      </w:r>
    </w:p>
    <w:p w:rsidR="00D26766" w:rsidRPr="004450E9" w:rsidRDefault="00D26766" w:rsidP="00D26766">
      <w:pPr>
        <w:pStyle w:val="Heading2Text"/>
        <w:numPr>
          <w:ilvl w:val="0"/>
          <w:numId w:val="13"/>
        </w:numPr>
        <w:ind w:left="900" w:hanging="540"/>
      </w:pPr>
      <w:r>
        <w:t>This project is tightly integrated with BMS.  IEEE is moving to a replacement for BMS.  This project assumes that BMS will still be in place when it is developed.</w:t>
      </w:r>
    </w:p>
    <w:p w:rsidR="00E62C33" w:rsidRDefault="00E62C33">
      <w:pPr>
        <w:spacing w:line="240" w:lineRule="auto"/>
        <w:rPr>
          <w:rFonts w:cs="Arial"/>
          <w:i/>
          <w:sz w:val="18"/>
        </w:rPr>
      </w:pPr>
    </w:p>
    <w:p w:rsidR="00E62C33" w:rsidRDefault="00E62C33" w:rsidP="00E62C33">
      <w:pPr>
        <w:pStyle w:val="Heading2Comment"/>
      </w:pPr>
    </w:p>
    <w:p w:rsidR="00C940AD" w:rsidRDefault="005B2E31" w:rsidP="00E62C33">
      <w:pPr>
        <w:pStyle w:val="Heading1"/>
        <w:rPr>
          <w:u w:val="single"/>
        </w:rPr>
      </w:pPr>
      <w:bookmarkStart w:id="43" w:name="_Toc273697444"/>
      <w:r w:rsidRPr="00F051DE">
        <w:rPr>
          <w:u w:val="single"/>
        </w:rPr>
        <w:t xml:space="preserve">Detailed </w:t>
      </w:r>
      <w:r w:rsidR="007B1D89" w:rsidRPr="00F051DE">
        <w:rPr>
          <w:u w:val="single"/>
        </w:rPr>
        <w:t>Business</w:t>
      </w:r>
      <w:r w:rsidR="00814704" w:rsidRPr="00F051DE">
        <w:rPr>
          <w:u w:val="single"/>
        </w:rPr>
        <w:t xml:space="preserve"> Requirements</w:t>
      </w:r>
      <w:bookmarkEnd w:id="41"/>
      <w:bookmarkEnd w:id="43"/>
      <w:r w:rsidR="00814704" w:rsidRPr="00F051DE">
        <w:rPr>
          <w:u w:val="single"/>
        </w:rPr>
        <w:t xml:space="preserve">    </w:t>
      </w:r>
    </w:p>
    <w:p w:rsidR="00CB2BC8" w:rsidRPr="009947CD" w:rsidRDefault="00C35E0F" w:rsidP="001304E0">
      <w:pPr>
        <w:pStyle w:val="Heading2"/>
      </w:pPr>
      <w:bookmarkStart w:id="44" w:name="_Toc273697445"/>
      <w:r>
        <w:t>Primary Business Requirements</w:t>
      </w:r>
      <w:bookmarkEnd w:id="44"/>
      <w:r w:rsidR="00D20AC5">
        <w:t xml:space="preserve"> </w:t>
      </w:r>
      <w:bookmarkStart w:id="45" w:name="_Toc104793812"/>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1"/>
        <w:gridCol w:w="6361"/>
        <w:gridCol w:w="894"/>
        <w:gridCol w:w="1340"/>
      </w:tblGrid>
      <w:tr w:rsidR="004D1CF0" w:rsidTr="00E57AE0">
        <w:tc>
          <w:tcPr>
            <w:tcW w:w="801" w:type="dxa"/>
            <w:shd w:val="clear" w:color="auto" w:fill="E0E0E0"/>
          </w:tcPr>
          <w:p w:rsidR="004D1CF0" w:rsidRDefault="004D1CF0" w:rsidP="00AE1F6B">
            <w:r>
              <w:t>Req. ID</w:t>
            </w:r>
          </w:p>
        </w:tc>
        <w:tc>
          <w:tcPr>
            <w:tcW w:w="6361" w:type="dxa"/>
            <w:shd w:val="clear" w:color="auto" w:fill="E0E0E0"/>
          </w:tcPr>
          <w:p w:rsidR="004D1CF0" w:rsidRDefault="0066115C" w:rsidP="00AE1F6B">
            <w:r>
              <w:t xml:space="preserve">Primary Business </w:t>
            </w:r>
            <w:r w:rsidR="004D1CF0">
              <w:t xml:space="preserve">Requirements </w:t>
            </w:r>
          </w:p>
        </w:tc>
        <w:tc>
          <w:tcPr>
            <w:tcW w:w="894" w:type="dxa"/>
            <w:shd w:val="clear" w:color="auto" w:fill="E0E0E0"/>
          </w:tcPr>
          <w:p w:rsidR="004D1CF0" w:rsidRDefault="00D500C8" w:rsidP="00B51641">
            <w:pPr>
              <w:jc w:val="center"/>
            </w:pPr>
            <w:r>
              <w:t>Priority</w:t>
            </w:r>
          </w:p>
          <w:p w:rsidR="00D500C8" w:rsidRDefault="00D500C8" w:rsidP="00B51641">
            <w:pPr>
              <w:jc w:val="center"/>
            </w:pPr>
            <w:r>
              <w:t>1/2/3</w:t>
            </w:r>
          </w:p>
        </w:tc>
        <w:tc>
          <w:tcPr>
            <w:tcW w:w="1340" w:type="dxa"/>
            <w:shd w:val="clear" w:color="auto" w:fill="E0E0E0"/>
          </w:tcPr>
          <w:p w:rsidR="004D1CF0" w:rsidRDefault="00D500C8" w:rsidP="00B51641">
            <w:pPr>
              <w:jc w:val="center"/>
            </w:pPr>
            <w:r>
              <w:t>Application</w:t>
            </w:r>
          </w:p>
          <w:p w:rsidR="00D500C8" w:rsidRDefault="00D500C8" w:rsidP="00B51641">
            <w:pPr>
              <w:jc w:val="center"/>
            </w:pPr>
            <w:r>
              <w:t>Dependency</w:t>
            </w:r>
          </w:p>
        </w:tc>
      </w:tr>
      <w:tr w:rsidR="00D566FD" w:rsidTr="00E57AE0">
        <w:tc>
          <w:tcPr>
            <w:tcW w:w="801" w:type="dxa"/>
          </w:tcPr>
          <w:p w:rsidR="00D566FD" w:rsidRPr="003E5B77" w:rsidRDefault="00D566FD" w:rsidP="00D566FD">
            <w:pPr>
              <w:rPr>
                <w:sz w:val="18"/>
                <w:szCs w:val="18"/>
              </w:rPr>
            </w:pPr>
            <w:r w:rsidRPr="003E5B77">
              <w:rPr>
                <w:sz w:val="18"/>
                <w:szCs w:val="18"/>
              </w:rPr>
              <w:t>BR0</w:t>
            </w:r>
            <w:r>
              <w:rPr>
                <w:sz w:val="18"/>
                <w:szCs w:val="18"/>
              </w:rPr>
              <w:t>1</w:t>
            </w:r>
          </w:p>
        </w:tc>
        <w:tc>
          <w:tcPr>
            <w:tcW w:w="6361" w:type="dxa"/>
          </w:tcPr>
          <w:p w:rsidR="00D566FD" w:rsidRPr="003E5B77" w:rsidRDefault="00D566FD" w:rsidP="00D566FD">
            <w:pPr>
              <w:rPr>
                <w:sz w:val="18"/>
                <w:szCs w:val="18"/>
              </w:rPr>
            </w:pPr>
            <w:r w:rsidRPr="003E5B77">
              <w:rPr>
                <w:sz w:val="18"/>
                <w:szCs w:val="18"/>
              </w:rPr>
              <w:t>Community Desktop</w:t>
            </w:r>
            <w:r w:rsidR="00B16AAC">
              <w:rPr>
                <w:sz w:val="18"/>
                <w:szCs w:val="18"/>
              </w:rPr>
              <w:t xml:space="preserve"> E</w:t>
            </w:r>
            <w:r>
              <w:rPr>
                <w:sz w:val="18"/>
                <w:szCs w:val="18"/>
              </w:rPr>
              <w:t>nhancements</w:t>
            </w:r>
          </w:p>
        </w:tc>
        <w:tc>
          <w:tcPr>
            <w:tcW w:w="894" w:type="dxa"/>
          </w:tcPr>
          <w:p w:rsidR="00D566FD" w:rsidRPr="003E5B77" w:rsidRDefault="00B16AAC" w:rsidP="00B51641">
            <w:pPr>
              <w:jc w:val="center"/>
              <w:rPr>
                <w:sz w:val="18"/>
                <w:szCs w:val="18"/>
              </w:rPr>
            </w:pPr>
            <w:r>
              <w:rPr>
                <w:sz w:val="18"/>
                <w:szCs w:val="18"/>
              </w:rPr>
              <w:t>1</w:t>
            </w:r>
          </w:p>
        </w:tc>
        <w:tc>
          <w:tcPr>
            <w:tcW w:w="1340" w:type="dxa"/>
          </w:tcPr>
          <w:p w:rsidR="00D566FD" w:rsidRPr="003E5B77" w:rsidRDefault="00D566FD" w:rsidP="00B51641">
            <w:pPr>
              <w:jc w:val="center"/>
            </w:pPr>
          </w:p>
        </w:tc>
      </w:tr>
      <w:tr w:rsidR="00D566FD" w:rsidTr="00E57AE0">
        <w:tc>
          <w:tcPr>
            <w:tcW w:w="801" w:type="dxa"/>
          </w:tcPr>
          <w:p w:rsidR="00D566FD" w:rsidRPr="003E5B77" w:rsidRDefault="00D566FD" w:rsidP="00D566FD">
            <w:pPr>
              <w:rPr>
                <w:sz w:val="18"/>
                <w:szCs w:val="18"/>
              </w:rPr>
            </w:pPr>
            <w:r w:rsidRPr="003E5B77">
              <w:rPr>
                <w:sz w:val="18"/>
                <w:szCs w:val="18"/>
              </w:rPr>
              <w:t>BR</w:t>
            </w:r>
            <w:r>
              <w:rPr>
                <w:sz w:val="18"/>
                <w:szCs w:val="18"/>
              </w:rPr>
              <w:t>02</w:t>
            </w:r>
            <w:r w:rsidRPr="003E5B77">
              <w:rPr>
                <w:sz w:val="18"/>
                <w:szCs w:val="18"/>
              </w:rPr>
              <w:t xml:space="preserve"> </w:t>
            </w:r>
          </w:p>
        </w:tc>
        <w:tc>
          <w:tcPr>
            <w:tcW w:w="6361" w:type="dxa"/>
          </w:tcPr>
          <w:p w:rsidR="00D566FD" w:rsidRPr="003E5B77" w:rsidRDefault="00D16F1B" w:rsidP="00D16F1B">
            <w:pPr>
              <w:rPr>
                <w:sz w:val="18"/>
                <w:szCs w:val="18"/>
              </w:rPr>
            </w:pPr>
            <w:r>
              <w:rPr>
                <w:sz w:val="18"/>
                <w:szCs w:val="18"/>
              </w:rPr>
              <w:t>Section</w:t>
            </w:r>
            <w:r w:rsidR="0083620C">
              <w:rPr>
                <w:sz w:val="18"/>
                <w:szCs w:val="18"/>
              </w:rPr>
              <w:t xml:space="preserve"> Gadget o</w:t>
            </w:r>
            <w:r w:rsidR="00D566FD">
              <w:rPr>
                <w:sz w:val="18"/>
                <w:szCs w:val="18"/>
              </w:rPr>
              <w:t>n the Community Desktop</w:t>
            </w:r>
          </w:p>
        </w:tc>
        <w:tc>
          <w:tcPr>
            <w:tcW w:w="894" w:type="dxa"/>
          </w:tcPr>
          <w:p w:rsidR="00D566FD" w:rsidRPr="003E5B77" w:rsidRDefault="00D566FD" w:rsidP="00B51641">
            <w:pPr>
              <w:jc w:val="center"/>
              <w:rPr>
                <w:sz w:val="18"/>
                <w:szCs w:val="18"/>
              </w:rPr>
            </w:pPr>
            <w:r w:rsidRPr="003E5B77">
              <w:rPr>
                <w:sz w:val="18"/>
                <w:szCs w:val="18"/>
              </w:rPr>
              <w:t>1</w:t>
            </w:r>
          </w:p>
        </w:tc>
        <w:tc>
          <w:tcPr>
            <w:tcW w:w="1340" w:type="dxa"/>
          </w:tcPr>
          <w:p w:rsidR="00D566FD" w:rsidRPr="003E5B77" w:rsidRDefault="00D566FD" w:rsidP="00B51641">
            <w:pPr>
              <w:jc w:val="center"/>
            </w:pPr>
          </w:p>
        </w:tc>
      </w:tr>
      <w:tr w:rsidR="00D566FD" w:rsidTr="00E57AE0">
        <w:tc>
          <w:tcPr>
            <w:tcW w:w="801" w:type="dxa"/>
          </w:tcPr>
          <w:p w:rsidR="00D566FD" w:rsidRPr="003E5B77" w:rsidRDefault="00D566FD" w:rsidP="00D566FD">
            <w:pPr>
              <w:rPr>
                <w:sz w:val="18"/>
                <w:szCs w:val="18"/>
              </w:rPr>
            </w:pPr>
            <w:r w:rsidRPr="003E5B77">
              <w:rPr>
                <w:sz w:val="18"/>
                <w:szCs w:val="18"/>
              </w:rPr>
              <w:t>BR0</w:t>
            </w:r>
            <w:r>
              <w:rPr>
                <w:sz w:val="18"/>
                <w:szCs w:val="18"/>
              </w:rPr>
              <w:t>3</w:t>
            </w:r>
          </w:p>
        </w:tc>
        <w:tc>
          <w:tcPr>
            <w:tcW w:w="6361" w:type="dxa"/>
          </w:tcPr>
          <w:p w:rsidR="00D566FD" w:rsidRPr="003E5B77" w:rsidRDefault="0083620C" w:rsidP="00AE1F6B">
            <w:pPr>
              <w:rPr>
                <w:sz w:val="18"/>
                <w:szCs w:val="18"/>
              </w:rPr>
            </w:pPr>
            <w:r>
              <w:rPr>
                <w:sz w:val="18"/>
                <w:szCs w:val="18"/>
              </w:rPr>
              <w:t>Membership Gadget o</w:t>
            </w:r>
            <w:r w:rsidR="00D16F1B">
              <w:rPr>
                <w:sz w:val="18"/>
                <w:szCs w:val="18"/>
              </w:rPr>
              <w:t>n the Community Desktop</w:t>
            </w:r>
          </w:p>
        </w:tc>
        <w:tc>
          <w:tcPr>
            <w:tcW w:w="894" w:type="dxa"/>
          </w:tcPr>
          <w:p w:rsidR="00D566FD" w:rsidRPr="003E5B77" w:rsidRDefault="00D566FD" w:rsidP="003E5B77">
            <w:pPr>
              <w:jc w:val="center"/>
              <w:rPr>
                <w:sz w:val="18"/>
                <w:szCs w:val="18"/>
              </w:rPr>
            </w:pPr>
            <w:r w:rsidRPr="003E5B77">
              <w:rPr>
                <w:sz w:val="18"/>
                <w:szCs w:val="18"/>
              </w:rPr>
              <w:t>1</w:t>
            </w:r>
          </w:p>
        </w:tc>
        <w:tc>
          <w:tcPr>
            <w:tcW w:w="1340" w:type="dxa"/>
          </w:tcPr>
          <w:p w:rsidR="00D566FD" w:rsidRPr="003E5B77" w:rsidRDefault="00D566FD" w:rsidP="00B51641">
            <w:pPr>
              <w:jc w:val="center"/>
            </w:pPr>
          </w:p>
        </w:tc>
      </w:tr>
      <w:tr w:rsidR="00D566FD" w:rsidTr="00E57AE0">
        <w:tc>
          <w:tcPr>
            <w:tcW w:w="801" w:type="dxa"/>
          </w:tcPr>
          <w:p w:rsidR="00D566FD" w:rsidRPr="003E5B77" w:rsidRDefault="00D566FD" w:rsidP="00D566FD">
            <w:pPr>
              <w:rPr>
                <w:sz w:val="18"/>
                <w:szCs w:val="18"/>
              </w:rPr>
            </w:pPr>
            <w:r w:rsidRPr="003E5B77">
              <w:rPr>
                <w:sz w:val="18"/>
                <w:szCs w:val="18"/>
              </w:rPr>
              <w:t>BR0</w:t>
            </w:r>
            <w:r>
              <w:rPr>
                <w:sz w:val="18"/>
                <w:szCs w:val="18"/>
              </w:rPr>
              <w:t>4</w:t>
            </w:r>
          </w:p>
        </w:tc>
        <w:tc>
          <w:tcPr>
            <w:tcW w:w="6361" w:type="dxa"/>
          </w:tcPr>
          <w:p w:rsidR="00D566FD" w:rsidRPr="003E5B77" w:rsidRDefault="00C24470" w:rsidP="00AE1F6B">
            <w:pPr>
              <w:rPr>
                <w:sz w:val="18"/>
                <w:szCs w:val="18"/>
              </w:rPr>
            </w:pPr>
            <w:r>
              <w:rPr>
                <w:sz w:val="18"/>
                <w:szCs w:val="18"/>
              </w:rPr>
              <w:t>IEEE MemberNet/Who’s New Gadget</w:t>
            </w:r>
          </w:p>
        </w:tc>
        <w:tc>
          <w:tcPr>
            <w:tcW w:w="894" w:type="dxa"/>
          </w:tcPr>
          <w:p w:rsidR="00D566FD" w:rsidRPr="003E5B77" w:rsidRDefault="00D566FD" w:rsidP="003E5B77">
            <w:pPr>
              <w:jc w:val="center"/>
              <w:rPr>
                <w:sz w:val="18"/>
                <w:szCs w:val="18"/>
              </w:rPr>
            </w:pPr>
            <w:r>
              <w:rPr>
                <w:sz w:val="18"/>
                <w:szCs w:val="18"/>
              </w:rPr>
              <w:t>1</w:t>
            </w:r>
          </w:p>
        </w:tc>
        <w:tc>
          <w:tcPr>
            <w:tcW w:w="1340" w:type="dxa"/>
          </w:tcPr>
          <w:p w:rsidR="00D566FD" w:rsidRPr="003E5B77" w:rsidRDefault="00D566FD" w:rsidP="00B51641">
            <w:pPr>
              <w:jc w:val="center"/>
            </w:pPr>
          </w:p>
        </w:tc>
      </w:tr>
      <w:tr w:rsidR="00D566FD" w:rsidTr="00E57AE0">
        <w:tc>
          <w:tcPr>
            <w:tcW w:w="801" w:type="dxa"/>
          </w:tcPr>
          <w:p w:rsidR="00D566FD" w:rsidRPr="003E5B77" w:rsidRDefault="00D566FD" w:rsidP="00D566FD">
            <w:pPr>
              <w:rPr>
                <w:sz w:val="18"/>
                <w:szCs w:val="18"/>
              </w:rPr>
            </w:pPr>
            <w:r>
              <w:rPr>
                <w:sz w:val="18"/>
                <w:szCs w:val="18"/>
              </w:rPr>
              <w:t>BR05</w:t>
            </w:r>
          </w:p>
        </w:tc>
        <w:tc>
          <w:tcPr>
            <w:tcW w:w="6361" w:type="dxa"/>
          </w:tcPr>
          <w:p w:rsidR="00D566FD" w:rsidRPr="003E5B77" w:rsidRDefault="008F6BE1" w:rsidP="006A2668">
            <w:pPr>
              <w:rPr>
                <w:sz w:val="18"/>
                <w:szCs w:val="18"/>
              </w:rPr>
            </w:pPr>
            <w:r>
              <w:rPr>
                <w:sz w:val="18"/>
                <w:szCs w:val="18"/>
              </w:rPr>
              <w:t>IEEE MemberNet my</w:t>
            </w:r>
            <w:r w:rsidR="00C24470">
              <w:rPr>
                <w:sz w:val="18"/>
                <w:szCs w:val="18"/>
              </w:rPr>
              <w:t>Profile</w:t>
            </w:r>
          </w:p>
        </w:tc>
        <w:tc>
          <w:tcPr>
            <w:tcW w:w="894" w:type="dxa"/>
          </w:tcPr>
          <w:p w:rsidR="00D566FD" w:rsidRPr="003E5B77" w:rsidRDefault="00D566FD" w:rsidP="006A2668">
            <w:pPr>
              <w:jc w:val="center"/>
              <w:rPr>
                <w:sz w:val="18"/>
                <w:szCs w:val="18"/>
              </w:rPr>
            </w:pPr>
            <w:r w:rsidRPr="003E5B77">
              <w:rPr>
                <w:sz w:val="18"/>
                <w:szCs w:val="18"/>
              </w:rPr>
              <w:t>1</w:t>
            </w:r>
          </w:p>
        </w:tc>
        <w:tc>
          <w:tcPr>
            <w:tcW w:w="1340" w:type="dxa"/>
          </w:tcPr>
          <w:p w:rsidR="00D566FD" w:rsidRPr="003E5B77" w:rsidRDefault="00D566FD" w:rsidP="006A2668">
            <w:pPr>
              <w:jc w:val="center"/>
            </w:pPr>
          </w:p>
        </w:tc>
      </w:tr>
      <w:tr w:rsidR="00D566FD" w:rsidTr="00E57AE0">
        <w:tc>
          <w:tcPr>
            <w:tcW w:w="801" w:type="dxa"/>
          </w:tcPr>
          <w:p w:rsidR="00D566FD" w:rsidRPr="003E5B77" w:rsidRDefault="00D566FD" w:rsidP="00D566FD">
            <w:pPr>
              <w:rPr>
                <w:sz w:val="18"/>
                <w:szCs w:val="18"/>
              </w:rPr>
            </w:pPr>
            <w:r w:rsidRPr="003E5B77">
              <w:rPr>
                <w:sz w:val="18"/>
                <w:szCs w:val="18"/>
              </w:rPr>
              <w:t>BR0</w:t>
            </w:r>
            <w:r>
              <w:rPr>
                <w:sz w:val="18"/>
                <w:szCs w:val="18"/>
              </w:rPr>
              <w:t>6</w:t>
            </w:r>
          </w:p>
        </w:tc>
        <w:tc>
          <w:tcPr>
            <w:tcW w:w="6361" w:type="dxa"/>
          </w:tcPr>
          <w:p w:rsidR="00D566FD" w:rsidRPr="003E5B77" w:rsidRDefault="008F6BE1" w:rsidP="00D566FD">
            <w:pPr>
              <w:rPr>
                <w:sz w:val="18"/>
                <w:szCs w:val="18"/>
              </w:rPr>
            </w:pPr>
            <w:r>
              <w:rPr>
                <w:sz w:val="18"/>
                <w:szCs w:val="18"/>
              </w:rPr>
              <w:t>IEEE MemberNet Member Profiles</w:t>
            </w:r>
            <w:r w:rsidR="00D566FD" w:rsidRPr="003E5B77">
              <w:rPr>
                <w:sz w:val="18"/>
                <w:szCs w:val="18"/>
              </w:rPr>
              <w:t xml:space="preserve"> </w:t>
            </w:r>
          </w:p>
        </w:tc>
        <w:tc>
          <w:tcPr>
            <w:tcW w:w="894" w:type="dxa"/>
          </w:tcPr>
          <w:p w:rsidR="00D566FD" w:rsidRPr="003E5B77" w:rsidRDefault="00D566FD" w:rsidP="006A2668">
            <w:pPr>
              <w:jc w:val="center"/>
              <w:rPr>
                <w:sz w:val="18"/>
                <w:szCs w:val="18"/>
              </w:rPr>
            </w:pPr>
            <w:r>
              <w:rPr>
                <w:sz w:val="18"/>
                <w:szCs w:val="18"/>
              </w:rPr>
              <w:t>1</w:t>
            </w:r>
          </w:p>
        </w:tc>
        <w:tc>
          <w:tcPr>
            <w:tcW w:w="1340" w:type="dxa"/>
          </w:tcPr>
          <w:p w:rsidR="00D566FD" w:rsidRPr="003E5B77" w:rsidRDefault="00D566FD" w:rsidP="006A2668">
            <w:pPr>
              <w:jc w:val="center"/>
            </w:pPr>
          </w:p>
        </w:tc>
      </w:tr>
      <w:tr w:rsidR="009A6E72" w:rsidTr="00E57AE0">
        <w:tc>
          <w:tcPr>
            <w:tcW w:w="801" w:type="dxa"/>
          </w:tcPr>
          <w:p w:rsidR="009A6E72" w:rsidRPr="003E5B77" w:rsidRDefault="009A6E72" w:rsidP="00D566FD">
            <w:pPr>
              <w:rPr>
                <w:sz w:val="18"/>
                <w:szCs w:val="18"/>
              </w:rPr>
            </w:pPr>
            <w:r>
              <w:rPr>
                <w:sz w:val="18"/>
                <w:szCs w:val="18"/>
              </w:rPr>
              <w:t>BR07</w:t>
            </w:r>
          </w:p>
        </w:tc>
        <w:tc>
          <w:tcPr>
            <w:tcW w:w="6361" w:type="dxa"/>
          </w:tcPr>
          <w:p w:rsidR="009A6E72" w:rsidRDefault="009A6E72" w:rsidP="00D566FD">
            <w:pPr>
              <w:rPr>
                <w:sz w:val="18"/>
                <w:szCs w:val="18"/>
              </w:rPr>
            </w:pPr>
            <w:r>
              <w:rPr>
                <w:sz w:val="18"/>
                <w:szCs w:val="18"/>
              </w:rPr>
              <w:t>Misc Global myIEEE Changes</w:t>
            </w:r>
          </w:p>
        </w:tc>
        <w:tc>
          <w:tcPr>
            <w:tcW w:w="894" w:type="dxa"/>
          </w:tcPr>
          <w:p w:rsidR="009A6E72" w:rsidRDefault="009A6E72" w:rsidP="006A2668">
            <w:pPr>
              <w:jc w:val="center"/>
              <w:rPr>
                <w:sz w:val="18"/>
                <w:szCs w:val="18"/>
              </w:rPr>
            </w:pPr>
            <w:r>
              <w:rPr>
                <w:sz w:val="18"/>
                <w:szCs w:val="18"/>
              </w:rPr>
              <w:t>1</w:t>
            </w:r>
          </w:p>
        </w:tc>
        <w:tc>
          <w:tcPr>
            <w:tcW w:w="1340" w:type="dxa"/>
          </w:tcPr>
          <w:p w:rsidR="009A6E72" w:rsidRPr="003E5B77" w:rsidRDefault="009A6E72" w:rsidP="006A2668">
            <w:pPr>
              <w:jc w:val="center"/>
            </w:pPr>
          </w:p>
        </w:tc>
      </w:tr>
      <w:tr w:rsidR="00D566FD" w:rsidTr="00E57AE0">
        <w:tc>
          <w:tcPr>
            <w:tcW w:w="801" w:type="dxa"/>
          </w:tcPr>
          <w:p w:rsidR="00D566FD" w:rsidRPr="003E5B77" w:rsidRDefault="00D566FD" w:rsidP="00D566FD">
            <w:pPr>
              <w:rPr>
                <w:sz w:val="18"/>
                <w:szCs w:val="18"/>
              </w:rPr>
            </w:pPr>
            <w:r>
              <w:rPr>
                <w:sz w:val="18"/>
                <w:szCs w:val="18"/>
              </w:rPr>
              <w:t>BR0</w:t>
            </w:r>
            <w:r w:rsidR="009A6E72">
              <w:rPr>
                <w:sz w:val="18"/>
                <w:szCs w:val="18"/>
              </w:rPr>
              <w:t>8</w:t>
            </w:r>
          </w:p>
        </w:tc>
        <w:tc>
          <w:tcPr>
            <w:tcW w:w="6361" w:type="dxa"/>
          </w:tcPr>
          <w:p w:rsidR="00D566FD" w:rsidRPr="003E5B77" w:rsidRDefault="00D566FD" w:rsidP="00D566FD">
            <w:pPr>
              <w:rPr>
                <w:sz w:val="18"/>
                <w:szCs w:val="18"/>
              </w:rPr>
            </w:pPr>
            <w:r w:rsidRPr="003E5B77">
              <w:rPr>
                <w:sz w:val="18"/>
                <w:szCs w:val="18"/>
              </w:rPr>
              <w:t>Volunteer Desktop</w:t>
            </w:r>
            <w:r>
              <w:rPr>
                <w:sz w:val="18"/>
                <w:szCs w:val="18"/>
              </w:rPr>
              <w:t xml:space="preserve"> enhancement</w:t>
            </w:r>
            <w:r w:rsidR="009A6E72">
              <w:rPr>
                <w:sz w:val="18"/>
                <w:szCs w:val="18"/>
              </w:rPr>
              <w:t xml:space="preserve"> (Member Version)</w:t>
            </w:r>
          </w:p>
        </w:tc>
        <w:tc>
          <w:tcPr>
            <w:tcW w:w="894" w:type="dxa"/>
          </w:tcPr>
          <w:p w:rsidR="00D566FD" w:rsidRPr="003E5B77" w:rsidRDefault="00D566FD" w:rsidP="003E5B77">
            <w:pPr>
              <w:jc w:val="center"/>
              <w:rPr>
                <w:sz w:val="18"/>
                <w:szCs w:val="18"/>
              </w:rPr>
            </w:pPr>
            <w:r>
              <w:rPr>
                <w:sz w:val="18"/>
                <w:szCs w:val="18"/>
              </w:rPr>
              <w:t>1</w:t>
            </w:r>
          </w:p>
        </w:tc>
        <w:tc>
          <w:tcPr>
            <w:tcW w:w="1340" w:type="dxa"/>
          </w:tcPr>
          <w:p w:rsidR="00D566FD" w:rsidRPr="003E5B77" w:rsidRDefault="00D566FD" w:rsidP="00B51641">
            <w:pPr>
              <w:jc w:val="center"/>
            </w:pPr>
          </w:p>
        </w:tc>
      </w:tr>
      <w:tr w:rsidR="009A6E72" w:rsidTr="00E57AE0">
        <w:tc>
          <w:tcPr>
            <w:tcW w:w="801" w:type="dxa"/>
          </w:tcPr>
          <w:p w:rsidR="009A6E72" w:rsidRDefault="009A6E72" w:rsidP="00D566FD">
            <w:pPr>
              <w:rPr>
                <w:sz w:val="18"/>
                <w:szCs w:val="18"/>
              </w:rPr>
            </w:pPr>
            <w:r>
              <w:rPr>
                <w:sz w:val="18"/>
                <w:szCs w:val="18"/>
              </w:rPr>
              <w:t>BR09</w:t>
            </w:r>
          </w:p>
        </w:tc>
        <w:tc>
          <w:tcPr>
            <w:tcW w:w="6361" w:type="dxa"/>
          </w:tcPr>
          <w:p w:rsidR="009A6E72" w:rsidRPr="003E5B77" w:rsidRDefault="009A6E72" w:rsidP="009A6E72">
            <w:pPr>
              <w:rPr>
                <w:sz w:val="18"/>
                <w:szCs w:val="18"/>
              </w:rPr>
            </w:pPr>
            <w:r w:rsidRPr="003E5B77">
              <w:rPr>
                <w:sz w:val="18"/>
                <w:szCs w:val="18"/>
              </w:rPr>
              <w:t>Volunteer Desktop</w:t>
            </w:r>
            <w:r>
              <w:rPr>
                <w:sz w:val="18"/>
                <w:szCs w:val="18"/>
              </w:rPr>
              <w:t xml:space="preserve"> enhancement (Volunteer Version)</w:t>
            </w:r>
          </w:p>
        </w:tc>
        <w:tc>
          <w:tcPr>
            <w:tcW w:w="894" w:type="dxa"/>
          </w:tcPr>
          <w:p w:rsidR="009A6E72" w:rsidRDefault="009A6E72" w:rsidP="003E5B77">
            <w:pPr>
              <w:jc w:val="center"/>
              <w:rPr>
                <w:sz w:val="18"/>
                <w:szCs w:val="18"/>
              </w:rPr>
            </w:pPr>
            <w:r>
              <w:rPr>
                <w:sz w:val="18"/>
                <w:szCs w:val="18"/>
              </w:rPr>
              <w:t>1</w:t>
            </w:r>
          </w:p>
        </w:tc>
        <w:tc>
          <w:tcPr>
            <w:tcW w:w="1340" w:type="dxa"/>
          </w:tcPr>
          <w:p w:rsidR="009A6E72" w:rsidRPr="003E5B77" w:rsidRDefault="009A6E72" w:rsidP="00B51641">
            <w:pPr>
              <w:jc w:val="center"/>
            </w:pPr>
          </w:p>
        </w:tc>
      </w:tr>
      <w:tr w:rsidR="009A6E72" w:rsidTr="00E57AE0">
        <w:tc>
          <w:tcPr>
            <w:tcW w:w="801" w:type="dxa"/>
          </w:tcPr>
          <w:p w:rsidR="009A6E72" w:rsidRDefault="009A6E72" w:rsidP="00D566FD">
            <w:pPr>
              <w:rPr>
                <w:sz w:val="18"/>
                <w:szCs w:val="18"/>
              </w:rPr>
            </w:pPr>
            <w:r>
              <w:rPr>
                <w:sz w:val="18"/>
                <w:szCs w:val="18"/>
              </w:rPr>
              <w:t>BR10</w:t>
            </w:r>
          </w:p>
        </w:tc>
        <w:tc>
          <w:tcPr>
            <w:tcW w:w="6361" w:type="dxa"/>
          </w:tcPr>
          <w:p w:rsidR="009A6E72" w:rsidRPr="003E5B77" w:rsidRDefault="009A6E72" w:rsidP="00D566FD">
            <w:pPr>
              <w:rPr>
                <w:sz w:val="18"/>
                <w:szCs w:val="18"/>
              </w:rPr>
            </w:pPr>
            <w:r>
              <w:rPr>
                <w:sz w:val="18"/>
                <w:szCs w:val="18"/>
              </w:rPr>
              <w:t>Contextual Help Changes</w:t>
            </w:r>
          </w:p>
        </w:tc>
        <w:tc>
          <w:tcPr>
            <w:tcW w:w="894" w:type="dxa"/>
          </w:tcPr>
          <w:p w:rsidR="009A6E72" w:rsidRDefault="009A6E72" w:rsidP="003E5B77">
            <w:pPr>
              <w:jc w:val="center"/>
              <w:rPr>
                <w:sz w:val="18"/>
                <w:szCs w:val="18"/>
              </w:rPr>
            </w:pPr>
            <w:r>
              <w:rPr>
                <w:sz w:val="18"/>
                <w:szCs w:val="18"/>
              </w:rPr>
              <w:t>1</w:t>
            </w:r>
          </w:p>
        </w:tc>
        <w:tc>
          <w:tcPr>
            <w:tcW w:w="1340" w:type="dxa"/>
          </w:tcPr>
          <w:p w:rsidR="009A6E72" w:rsidRPr="003E5B77" w:rsidRDefault="009A6E72" w:rsidP="00B51641">
            <w:pPr>
              <w:jc w:val="center"/>
            </w:pPr>
          </w:p>
        </w:tc>
      </w:tr>
      <w:bookmarkEnd w:id="45"/>
    </w:tbl>
    <w:p w:rsidR="00E453C4" w:rsidRDefault="00E453C4" w:rsidP="00E453C4">
      <w:pPr>
        <w:pStyle w:val="Heading1"/>
        <w:numPr>
          <w:ilvl w:val="0"/>
          <w:numId w:val="0"/>
        </w:numPr>
        <w:rPr>
          <w:u w:val="single"/>
        </w:rPr>
      </w:pPr>
    </w:p>
    <w:p w:rsidR="00E453C4" w:rsidRDefault="00E453C4" w:rsidP="00E453C4">
      <w:pPr>
        <w:pStyle w:val="Heading2"/>
        <w:rPr>
          <w:kern w:val="28"/>
          <w:sz w:val="28"/>
        </w:rPr>
      </w:pPr>
      <w:r>
        <w:br w:type="page"/>
      </w:r>
    </w:p>
    <w:p w:rsidR="00D20AC5" w:rsidRPr="00D20AC5" w:rsidRDefault="00D20AC5" w:rsidP="001304E0">
      <w:pPr>
        <w:pStyle w:val="Heading1"/>
        <w:rPr>
          <w:u w:val="single"/>
        </w:rPr>
      </w:pPr>
      <w:bookmarkStart w:id="46" w:name="_Toc273697446"/>
      <w:r w:rsidRPr="00F051DE">
        <w:rPr>
          <w:u w:val="single"/>
        </w:rPr>
        <w:lastRenderedPageBreak/>
        <w:t xml:space="preserve">Detailed </w:t>
      </w:r>
      <w:r>
        <w:rPr>
          <w:u w:val="single"/>
        </w:rPr>
        <w:t>Business Specifications</w:t>
      </w:r>
      <w:bookmarkEnd w:id="46"/>
      <w:r w:rsidRPr="00F051DE">
        <w:rPr>
          <w:u w:val="single"/>
        </w:rPr>
        <w:t xml:space="preserve">    </w:t>
      </w:r>
    </w:p>
    <w:p w:rsidR="00814704" w:rsidRDefault="001304E0" w:rsidP="00F051DE">
      <w:pPr>
        <w:pStyle w:val="Heading2"/>
      </w:pPr>
      <w:bookmarkStart w:id="47" w:name="_Toc104793797"/>
      <w:bookmarkStart w:id="48" w:name="_Toc273697447"/>
      <w:r>
        <w:t>Web Page/GUI Screen</w:t>
      </w:r>
      <w:r w:rsidR="00592BD7">
        <w:t>, Search Engine</w:t>
      </w:r>
      <w:r w:rsidR="00814704">
        <w:t xml:space="preserve"> </w:t>
      </w:r>
      <w:r w:rsidR="00592BD7">
        <w:t>&amp; Browser</w:t>
      </w:r>
      <w:bookmarkEnd w:id="47"/>
      <w:r w:rsidR="00E059FB">
        <w:t xml:space="preserve"> </w:t>
      </w:r>
      <w:r w:rsidR="00D20AC5">
        <w:t xml:space="preserve">- </w:t>
      </w:r>
      <w:r w:rsidR="00BB4402">
        <w:t>Functional Specifications</w:t>
      </w:r>
      <w:bookmarkEnd w:id="48"/>
    </w:p>
    <w:tbl>
      <w:tblPr>
        <w:tblW w:w="937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6120"/>
        <w:gridCol w:w="839"/>
        <w:gridCol w:w="1340"/>
      </w:tblGrid>
      <w:tr w:rsidR="00CB2BC8" w:rsidTr="001C1793">
        <w:tc>
          <w:tcPr>
            <w:tcW w:w="1080" w:type="dxa"/>
            <w:shd w:val="clear" w:color="auto" w:fill="E0E0E0"/>
          </w:tcPr>
          <w:p w:rsidR="00CB2BC8" w:rsidRDefault="00CB2BC8" w:rsidP="00AE1F6B">
            <w:bookmarkStart w:id="49" w:name="_Toc104793798"/>
            <w:r>
              <w:t>Req. ID</w:t>
            </w:r>
          </w:p>
        </w:tc>
        <w:tc>
          <w:tcPr>
            <w:tcW w:w="6120" w:type="dxa"/>
            <w:shd w:val="clear" w:color="auto" w:fill="E0E0E0"/>
          </w:tcPr>
          <w:p w:rsidR="00CB2BC8" w:rsidRDefault="00D20AC5" w:rsidP="00AE1F6B">
            <w:r>
              <w:t xml:space="preserve">Detailed Business </w:t>
            </w:r>
            <w:r w:rsidR="00BB4402">
              <w:t xml:space="preserve">System </w:t>
            </w:r>
            <w:r>
              <w:t xml:space="preserve">Specifications </w:t>
            </w:r>
          </w:p>
        </w:tc>
        <w:tc>
          <w:tcPr>
            <w:tcW w:w="839" w:type="dxa"/>
            <w:shd w:val="clear" w:color="auto" w:fill="E0E0E0"/>
          </w:tcPr>
          <w:p w:rsidR="00D500C8" w:rsidRDefault="00D500C8" w:rsidP="00B51641">
            <w:pPr>
              <w:jc w:val="center"/>
            </w:pPr>
            <w:r>
              <w:t>Priority</w:t>
            </w:r>
          </w:p>
          <w:p w:rsidR="00CB2BC8" w:rsidRDefault="00D500C8" w:rsidP="00B51641">
            <w:pPr>
              <w:jc w:val="center"/>
            </w:pPr>
            <w:r>
              <w:t>1/2/3</w:t>
            </w:r>
          </w:p>
        </w:tc>
        <w:tc>
          <w:tcPr>
            <w:tcW w:w="1340" w:type="dxa"/>
            <w:shd w:val="clear" w:color="auto" w:fill="E0E0E0"/>
          </w:tcPr>
          <w:p w:rsidR="00D500C8" w:rsidRDefault="00D500C8" w:rsidP="00B51641">
            <w:pPr>
              <w:jc w:val="center"/>
            </w:pPr>
            <w:r>
              <w:t>Application</w:t>
            </w:r>
          </w:p>
          <w:p w:rsidR="00CB2BC8" w:rsidRDefault="00D500C8" w:rsidP="00B51641">
            <w:pPr>
              <w:jc w:val="center"/>
            </w:pPr>
            <w:r>
              <w:t>Dependency</w:t>
            </w:r>
          </w:p>
        </w:tc>
      </w:tr>
      <w:tr w:rsidR="00FD4259" w:rsidTr="001C1793">
        <w:tc>
          <w:tcPr>
            <w:tcW w:w="1080" w:type="dxa"/>
          </w:tcPr>
          <w:p w:rsidR="00FD4259" w:rsidRDefault="00FD4259" w:rsidP="00FD4259">
            <w:pPr>
              <w:rPr>
                <w:i/>
                <w:sz w:val="18"/>
                <w:szCs w:val="18"/>
              </w:rPr>
            </w:pPr>
            <w:r>
              <w:rPr>
                <w:i/>
                <w:sz w:val="18"/>
                <w:szCs w:val="18"/>
              </w:rPr>
              <w:t>4.1-FS01-01</w:t>
            </w:r>
          </w:p>
        </w:tc>
        <w:tc>
          <w:tcPr>
            <w:tcW w:w="6120" w:type="dxa"/>
          </w:tcPr>
          <w:p w:rsidR="00824D9C" w:rsidRPr="00BD5301" w:rsidRDefault="00824D9C" w:rsidP="00F924AB">
            <w:pPr>
              <w:pStyle w:val="Heading2"/>
              <w:numPr>
                <w:ilvl w:val="0"/>
                <w:numId w:val="0"/>
              </w:numPr>
              <w:rPr>
                <w:noProof/>
                <w:sz w:val="18"/>
                <w:szCs w:val="18"/>
              </w:rPr>
            </w:pPr>
            <w:bookmarkStart w:id="50" w:name="_Toc273697448"/>
            <w:r w:rsidRPr="00BD5301">
              <w:rPr>
                <w:noProof/>
                <w:sz w:val="18"/>
                <w:szCs w:val="18"/>
              </w:rPr>
              <w:t>The myIEEE Community Desktop</w:t>
            </w:r>
            <w:bookmarkEnd w:id="50"/>
            <w:r w:rsidRPr="00BD5301">
              <w:rPr>
                <w:noProof/>
                <w:sz w:val="18"/>
                <w:szCs w:val="18"/>
              </w:rPr>
              <w:t xml:space="preserve"> </w:t>
            </w:r>
          </w:p>
          <w:p w:rsidR="00FD4259" w:rsidRDefault="00FD4259" w:rsidP="008E6C78">
            <w:pPr>
              <w:autoSpaceDE w:val="0"/>
              <w:autoSpaceDN w:val="0"/>
              <w:adjustRightInd w:val="0"/>
              <w:spacing w:line="288" w:lineRule="auto"/>
              <w:rPr>
                <w:rFonts w:cs="Arial"/>
                <w:bCs/>
                <w:color w:val="000000"/>
                <w:sz w:val="18"/>
                <w:szCs w:val="18"/>
              </w:rPr>
            </w:pPr>
            <w:r w:rsidRPr="00BD5301">
              <w:rPr>
                <w:rFonts w:cs="Arial"/>
                <w:noProof/>
                <w:color w:val="000000"/>
                <w:sz w:val="18"/>
                <w:szCs w:val="18"/>
              </w:rPr>
              <w:t xml:space="preserve">The Community Desktop gadgets will  be enhanced to </w:t>
            </w:r>
            <w:r w:rsidR="00824D9C" w:rsidRPr="00BD5301">
              <w:rPr>
                <w:rFonts w:cs="Arial"/>
                <w:noProof/>
                <w:color w:val="000000"/>
                <w:sz w:val="18"/>
                <w:szCs w:val="18"/>
              </w:rPr>
              <w:t>display the following view for IEEE members.</w:t>
            </w:r>
            <w:r w:rsidR="00A60ABE" w:rsidRPr="00BD5301">
              <w:rPr>
                <w:rFonts w:cs="Arial"/>
                <w:bCs/>
                <w:color w:val="000000"/>
                <w:sz w:val="18"/>
                <w:szCs w:val="18"/>
              </w:rPr>
              <w:t xml:space="preserve"> As in memberNet today, a banner ad will be displayed.  The size of this banner ad will be adjusted to the new 720 by 90 standard. (Leaderboard).  This banner will be located at the base of the page just above the footer.</w:t>
            </w:r>
          </w:p>
          <w:p w:rsidR="0009009E" w:rsidRPr="00BD5301" w:rsidRDefault="0009009E" w:rsidP="008E6C78">
            <w:pPr>
              <w:autoSpaceDE w:val="0"/>
              <w:autoSpaceDN w:val="0"/>
              <w:adjustRightInd w:val="0"/>
              <w:spacing w:line="288" w:lineRule="auto"/>
              <w:rPr>
                <w:rFonts w:cs="Arial"/>
                <w:noProof/>
                <w:color w:val="000000"/>
                <w:sz w:val="18"/>
                <w:szCs w:val="18"/>
              </w:rPr>
            </w:pPr>
          </w:p>
          <w:p w:rsidR="00FD4259" w:rsidRPr="00BD5301" w:rsidRDefault="002960EF" w:rsidP="008E6C78">
            <w:pPr>
              <w:autoSpaceDE w:val="0"/>
              <w:autoSpaceDN w:val="0"/>
              <w:adjustRightInd w:val="0"/>
              <w:spacing w:line="288" w:lineRule="auto"/>
              <w:rPr>
                <w:rFonts w:cs="Arial"/>
                <w:color w:val="000000"/>
                <w:sz w:val="18"/>
                <w:szCs w:val="18"/>
              </w:rPr>
            </w:pPr>
            <w:r>
              <w:rPr>
                <w:rFonts w:cs="Arial"/>
                <w:noProof/>
                <w:color w:val="000000"/>
                <w:sz w:val="18"/>
                <w:szCs w:val="18"/>
              </w:rPr>
              <w:drawing>
                <wp:anchor distT="0" distB="0" distL="114300" distR="114300" simplePos="0" relativeHeight="251944960" behindDoc="1" locked="0" layoutInCell="1" allowOverlap="1">
                  <wp:simplePos x="0" y="0"/>
                  <wp:positionH relativeFrom="column">
                    <wp:posOffset>274320</wp:posOffset>
                  </wp:positionH>
                  <wp:positionV relativeFrom="paragraph">
                    <wp:posOffset>-108585</wp:posOffset>
                  </wp:positionV>
                  <wp:extent cx="3155315" cy="5012690"/>
                  <wp:effectExtent l="19050" t="0" r="6985" b="0"/>
                  <wp:wrapTight wrapText="bothSides">
                    <wp:wrapPolygon edited="0">
                      <wp:start x="-130" y="0"/>
                      <wp:lineTo x="-130" y="21507"/>
                      <wp:lineTo x="21648" y="21507"/>
                      <wp:lineTo x="21648" y="0"/>
                      <wp:lineTo x="-130" y="0"/>
                    </wp:wrapPolygon>
                  </wp:wrapTight>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3155315" cy="5012690"/>
                          </a:xfrm>
                          <a:prstGeom prst="rect">
                            <a:avLst/>
                          </a:prstGeom>
                          <a:noFill/>
                          <a:ln w="9525">
                            <a:noFill/>
                            <a:miter lim="800000"/>
                            <a:headEnd/>
                            <a:tailEnd/>
                          </a:ln>
                        </pic:spPr>
                      </pic:pic>
                    </a:graphicData>
                  </a:graphic>
                </wp:anchor>
              </w:drawing>
            </w:r>
            <w:r w:rsidR="00FD4259" w:rsidRPr="00BD5301">
              <w:rPr>
                <w:rFonts w:cs="Arial"/>
                <w:color w:val="000000"/>
                <w:sz w:val="18"/>
                <w:szCs w:val="18"/>
              </w:rPr>
              <w:t>Gadgets</w:t>
            </w:r>
            <w:r w:rsidR="00824D9C" w:rsidRPr="00BD5301">
              <w:rPr>
                <w:rFonts w:cs="Arial"/>
                <w:color w:val="000000"/>
                <w:sz w:val="18"/>
                <w:szCs w:val="18"/>
              </w:rPr>
              <w:t xml:space="preserve"> found on this page</w:t>
            </w:r>
            <w:r w:rsidR="00FD4259" w:rsidRPr="00BD5301">
              <w:rPr>
                <w:rFonts w:cs="Arial"/>
                <w:color w:val="000000"/>
                <w:sz w:val="18"/>
                <w:szCs w:val="18"/>
              </w:rPr>
              <w:t>:</w:t>
            </w:r>
            <w:r w:rsidR="004B206E">
              <w:rPr>
                <w:rFonts w:cs="Arial"/>
                <w:color w:val="000000"/>
                <w:sz w:val="18"/>
                <w:szCs w:val="18"/>
              </w:rPr>
              <w:t xml:space="preserve"> </w:t>
            </w:r>
          </w:p>
          <w:p w:rsidR="00FD4259" w:rsidRPr="00BD5301" w:rsidRDefault="00FD4259" w:rsidP="00E86C8C">
            <w:pPr>
              <w:pStyle w:val="ListParagraph"/>
              <w:numPr>
                <w:ilvl w:val="0"/>
                <w:numId w:val="27"/>
              </w:numPr>
              <w:autoSpaceDE w:val="0"/>
              <w:autoSpaceDN w:val="0"/>
              <w:adjustRightInd w:val="0"/>
              <w:spacing w:line="288" w:lineRule="auto"/>
              <w:rPr>
                <w:rFonts w:cs="Arial"/>
                <w:color w:val="000000"/>
                <w:sz w:val="18"/>
                <w:szCs w:val="18"/>
              </w:rPr>
            </w:pPr>
            <w:r w:rsidRPr="00BD5301">
              <w:rPr>
                <w:rFonts w:cs="Arial"/>
                <w:color w:val="000000"/>
                <w:sz w:val="18"/>
                <w:szCs w:val="18"/>
              </w:rPr>
              <w:t>myNetworks</w:t>
            </w:r>
            <w:r w:rsidR="00B0416D" w:rsidRPr="00BD5301">
              <w:rPr>
                <w:rFonts w:cs="Arial"/>
                <w:color w:val="000000"/>
                <w:sz w:val="18"/>
                <w:szCs w:val="18"/>
              </w:rPr>
              <w:t>(Navigational Gadget)</w:t>
            </w:r>
            <w:r w:rsidR="004A3CB8">
              <w:rPr>
                <w:rFonts w:cs="Arial"/>
                <w:color w:val="000000"/>
                <w:sz w:val="18"/>
                <w:szCs w:val="18"/>
              </w:rPr>
              <w:t xml:space="preserve"> – FS01-02</w:t>
            </w:r>
          </w:p>
          <w:p w:rsidR="00FD4259" w:rsidRPr="00BD5301" w:rsidRDefault="00C47FEE" w:rsidP="00E86C8C">
            <w:pPr>
              <w:pStyle w:val="ListParagraph"/>
              <w:numPr>
                <w:ilvl w:val="0"/>
                <w:numId w:val="27"/>
              </w:numPr>
              <w:autoSpaceDE w:val="0"/>
              <w:autoSpaceDN w:val="0"/>
              <w:adjustRightInd w:val="0"/>
              <w:spacing w:line="288" w:lineRule="auto"/>
              <w:rPr>
                <w:rFonts w:cs="Arial"/>
                <w:color w:val="000000"/>
                <w:sz w:val="18"/>
                <w:szCs w:val="18"/>
              </w:rPr>
            </w:pPr>
            <w:r w:rsidRPr="00BD5301">
              <w:rPr>
                <w:rFonts w:cs="Arial"/>
                <w:color w:val="000000"/>
                <w:sz w:val="18"/>
                <w:szCs w:val="18"/>
              </w:rPr>
              <w:t>Expand myNetworks</w:t>
            </w:r>
            <w:r w:rsidR="004A3CB8">
              <w:rPr>
                <w:rFonts w:cs="Arial"/>
                <w:color w:val="000000"/>
                <w:sz w:val="18"/>
                <w:szCs w:val="18"/>
              </w:rPr>
              <w:t xml:space="preserve"> – FS0</w:t>
            </w:r>
            <w:r w:rsidR="0003027A">
              <w:rPr>
                <w:rFonts w:cs="Arial"/>
                <w:color w:val="000000"/>
                <w:sz w:val="18"/>
                <w:szCs w:val="18"/>
              </w:rPr>
              <w:t>1-03</w:t>
            </w:r>
          </w:p>
          <w:p w:rsidR="00C47FEE" w:rsidRPr="00BD5301" w:rsidRDefault="00C47FEE" w:rsidP="00E86C8C">
            <w:pPr>
              <w:pStyle w:val="ListParagraph"/>
              <w:numPr>
                <w:ilvl w:val="0"/>
                <w:numId w:val="27"/>
              </w:numPr>
              <w:autoSpaceDE w:val="0"/>
              <w:autoSpaceDN w:val="0"/>
              <w:adjustRightInd w:val="0"/>
              <w:spacing w:line="288" w:lineRule="auto"/>
              <w:rPr>
                <w:rFonts w:cs="Arial"/>
                <w:color w:val="000000"/>
                <w:sz w:val="18"/>
                <w:szCs w:val="18"/>
              </w:rPr>
            </w:pPr>
            <w:r w:rsidRPr="00BD5301">
              <w:rPr>
                <w:rFonts w:cs="Arial"/>
                <w:color w:val="000000"/>
                <w:sz w:val="18"/>
                <w:szCs w:val="18"/>
              </w:rPr>
              <w:t>IEEE Worldwide (Previously Worldwide Activities)</w:t>
            </w:r>
            <w:r w:rsidR="004A3CB8">
              <w:rPr>
                <w:rFonts w:cs="Arial"/>
                <w:color w:val="000000"/>
                <w:sz w:val="18"/>
                <w:szCs w:val="18"/>
              </w:rPr>
              <w:t xml:space="preserve"> – FS0</w:t>
            </w:r>
            <w:r w:rsidR="0003027A">
              <w:rPr>
                <w:rFonts w:cs="Arial"/>
                <w:color w:val="000000"/>
                <w:sz w:val="18"/>
                <w:szCs w:val="18"/>
              </w:rPr>
              <w:t>1-04</w:t>
            </w:r>
          </w:p>
          <w:p w:rsidR="00C47FEE" w:rsidRPr="00BD5301" w:rsidRDefault="00C47FEE" w:rsidP="00E86C8C">
            <w:pPr>
              <w:pStyle w:val="ListParagraph"/>
              <w:numPr>
                <w:ilvl w:val="0"/>
                <w:numId w:val="27"/>
              </w:numPr>
              <w:autoSpaceDE w:val="0"/>
              <w:autoSpaceDN w:val="0"/>
              <w:adjustRightInd w:val="0"/>
              <w:spacing w:line="288" w:lineRule="auto"/>
              <w:rPr>
                <w:rFonts w:cs="Arial"/>
                <w:color w:val="000000"/>
                <w:sz w:val="18"/>
                <w:szCs w:val="18"/>
              </w:rPr>
            </w:pPr>
            <w:r w:rsidRPr="00BD5301">
              <w:rPr>
                <w:rFonts w:cs="Arial"/>
                <w:color w:val="000000"/>
                <w:sz w:val="18"/>
                <w:szCs w:val="18"/>
              </w:rPr>
              <w:t>Upcoming Conferences</w:t>
            </w:r>
            <w:r w:rsidR="004A3CB8">
              <w:rPr>
                <w:rFonts w:cs="Arial"/>
                <w:color w:val="000000"/>
                <w:sz w:val="18"/>
                <w:szCs w:val="18"/>
              </w:rPr>
              <w:t xml:space="preserve"> – FS0</w:t>
            </w:r>
            <w:r w:rsidR="0003027A">
              <w:rPr>
                <w:rFonts w:cs="Arial"/>
                <w:color w:val="000000"/>
                <w:sz w:val="18"/>
                <w:szCs w:val="18"/>
              </w:rPr>
              <w:t>1-05</w:t>
            </w:r>
          </w:p>
          <w:p w:rsidR="00FD4259" w:rsidRPr="00BD5301" w:rsidRDefault="001C1793" w:rsidP="00E86C8C">
            <w:pPr>
              <w:pStyle w:val="ListParagraph"/>
              <w:numPr>
                <w:ilvl w:val="0"/>
                <w:numId w:val="27"/>
              </w:numPr>
              <w:autoSpaceDE w:val="0"/>
              <w:autoSpaceDN w:val="0"/>
              <w:adjustRightInd w:val="0"/>
              <w:spacing w:line="288" w:lineRule="auto"/>
              <w:rPr>
                <w:rFonts w:cs="Arial"/>
                <w:color w:val="000000"/>
                <w:sz w:val="18"/>
                <w:szCs w:val="18"/>
              </w:rPr>
            </w:pPr>
            <w:r w:rsidRPr="00BD5301">
              <w:rPr>
                <w:rFonts w:cs="Arial"/>
                <w:color w:val="000000"/>
                <w:sz w:val="18"/>
                <w:szCs w:val="18"/>
              </w:rPr>
              <w:t>Section G</w:t>
            </w:r>
            <w:r w:rsidR="00C47FEE" w:rsidRPr="00BD5301">
              <w:rPr>
                <w:rFonts w:cs="Arial"/>
                <w:color w:val="000000"/>
                <w:sz w:val="18"/>
                <w:szCs w:val="18"/>
              </w:rPr>
              <w:t>adget</w:t>
            </w:r>
            <w:r w:rsidR="004A3CB8">
              <w:rPr>
                <w:rFonts w:cs="Arial"/>
                <w:color w:val="000000"/>
                <w:sz w:val="18"/>
                <w:szCs w:val="18"/>
              </w:rPr>
              <w:t xml:space="preserve"> – FS0</w:t>
            </w:r>
            <w:r w:rsidR="0003027A">
              <w:rPr>
                <w:rFonts w:cs="Arial"/>
                <w:color w:val="000000"/>
                <w:sz w:val="18"/>
                <w:szCs w:val="18"/>
              </w:rPr>
              <w:t>2-01 – FS02-05</w:t>
            </w:r>
          </w:p>
          <w:p w:rsidR="00FD4259" w:rsidRPr="00BD5301" w:rsidRDefault="00337374" w:rsidP="00E86C8C">
            <w:pPr>
              <w:pStyle w:val="ListParagraph"/>
              <w:numPr>
                <w:ilvl w:val="0"/>
                <w:numId w:val="27"/>
              </w:numPr>
              <w:autoSpaceDE w:val="0"/>
              <w:autoSpaceDN w:val="0"/>
              <w:adjustRightInd w:val="0"/>
              <w:spacing w:line="288" w:lineRule="auto"/>
              <w:rPr>
                <w:rFonts w:cs="Arial"/>
                <w:color w:val="000000"/>
                <w:sz w:val="18"/>
                <w:szCs w:val="18"/>
              </w:rPr>
            </w:pPr>
            <w:r>
              <w:rPr>
                <w:rFonts w:cs="Arial"/>
                <w:color w:val="000000"/>
                <w:sz w:val="18"/>
                <w:szCs w:val="18"/>
              </w:rPr>
              <w:lastRenderedPageBreak/>
              <w:t>Membership</w:t>
            </w:r>
            <w:r w:rsidR="00FD4259" w:rsidRPr="00BD5301">
              <w:rPr>
                <w:rFonts w:cs="Arial"/>
                <w:color w:val="000000"/>
                <w:sz w:val="18"/>
                <w:szCs w:val="18"/>
              </w:rPr>
              <w:t xml:space="preserve"> Gadget</w:t>
            </w:r>
            <w:r w:rsidR="004A3CB8">
              <w:rPr>
                <w:rFonts w:cs="Arial"/>
                <w:color w:val="000000"/>
                <w:sz w:val="18"/>
                <w:szCs w:val="18"/>
              </w:rPr>
              <w:t xml:space="preserve"> – FS0</w:t>
            </w:r>
            <w:r w:rsidR="0003027A">
              <w:rPr>
                <w:rFonts w:cs="Arial"/>
                <w:color w:val="000000"/>
                <w:sz w:val="18"/>
                <w:szCs w:val="18"/>
              </w:rPr>
              <w:t>3-01 through FS03-06</w:t>
            </w:r>
          </w:p>
          <w:p w:rsidR="001C1793" w:rsidRPr="00BD5301" w:rsidRDefault="00135222" w:rsidP="00E86C8C">
            <w:pPr>
              <w:pStyle w:val="ListParagraph"/>
              <w:numPr>
                <w:ilvl w:val="0"/>
                <w:numId w:val="27"/>
              </w:numPr>
              <w:autoSpaceDE w:val="0"/>
              <w:autoSpaceDN w:val="0"/>
              <w:adjustRightInd w:val="0"/>
              <w:spacing w:line="288" w:lineRule="auto"/>
              <w:rPr>
                <w:rFonts w:cs="Arial"/>
                <w:color w:val="000000"/>
                <w:sz w:val="18"/>
                <w:szCs w:val="18"/>
              </w:rPr>
            </w:pPr>
            <w:r>
              <w:rPr>
                <w:rFonts w:cs="Arial"/>
                <w:color w:val="000000"/>
                <w:sz w:val="18"/>
                <w:szCs w:val="18"/>
              </w:rPr>
              <w:t xml:space="preserve">IEEE </w:t>
            </w:r>
            <w:r w:rsidR="001C1793" w:rsidRPr="00BD5301">
              <w:rPr>
                <w:rFonts w:cs="Arial"/>
                <w:color w:val="000000"/>
                <w:sz w:val="18"/>
                <w:szCs w:val="18"/>
              </w:rPr>
              <w:t>Section Activities(Vtools)</w:t>
            </w:r>
            <w:r w:rsidR="004A3CB8">
              <w:rPr>
                <w:rFonts w:cs="Arial"/>
                <w:color w:val="000000"/>
                <w:sz w:val="18"/>
                <w:szCs w:val="18"/>
              </w:rPr>
              <w:t xml:space="preserve"> – FS01-06</w:t>
            </w:r>
          </w:p>
          <w:p w:rsidR="001C1793" w:rsidRPr="00BD5301" w:rsidRDefault="001C1793" w:rsidP="00E86C8C">
            <w:pPr>
              <w:pStyle w:val="ListParagraph"/>
              <w:numPr>
                <w:ilvl w:val="0"/>
                <w:numId w:val="27"/>
              </w:numPr>
              <w:autoSpaceDE w:val="0"/>
              <w:autoSpaceDN w:val="0"/>
              <w:adjustRightInd w:val="0"/>
              <w:spacing w:line="288" w:lineRule="auto"/>
              <w:rPr>
                <w:rFonts w:cs="Arial"/>
                <w:color w:val="000000"/>
                <w:sz w:val="18"/>
                <w:szCs w:val="18"/>
              </w:rPr>
            </w:pPr>
            <w:r w:rsidRPr="00BD5301">
              <w:rPr>
                <w:rFonts w:cs="Arial"/>
                <w:color w:val="000000"/>
                <w:sz w:val="18"/>
                <w:szCs w:val="18"/>
              </w:rPr>
              <w:t>IEEE memberNet Spotlight</w:t>
            </w:r>
            <w:r w:rsidR="004A3CB8">
              <w:rPr>
                <w:rFonts w:cs="Arial"/>
                <w:color w:val="000000"/>
                <w:sz w:val="18"/>
                <w:szCs w:val="18"/>
              </w:rPr>
              <w:t xml:space="preserve"> – FS01-06</w:t>
            </w:r>
          </w:p>
          <w:p w:rsidR="00FD4259" w:rsidRPr="00BD5301" w:rsidRDefault="00FD4259" w:rsidP="00E86C8C">
            <w:pPr>
              <w:pStyle w:val="ListParagraph"/>
              <w:numPr>
                <w:ilvl w:val="0"/>
                <w:numId w:val="27"/>
              </w:numPr>
              <w:autoSpaceDE w:val="0"/>
              <w:autoSpaceDN w:val="0"/>
              <w:adjustRightInd w:val="0"/>
              <w:spacing w:line="288" w:lineRule="auto"/>
              <w:rPr>
                <w:rFonts w:cs="Arial"/>
                <w:color w:val="000000"/>
                <w:sz w:val="18"/>
                <w:szCs w:val="18"/>
              </w:rPr>
            </w:pPr>
            <w:r w:rsidRPr="00BD5301">
              <w:rPr>
                <w:rFonts w:cs="Arial"/>
                <w:color w:val="000000"/>
                <w:sz w:val="18"/>
                <w:szCs w:val="18"/>
              </w:rPr>
              <w:t xml:space="preserve">IEEE </w:t>
            </w:r>
            <w:r w:rsidR="00E27490" w:rsidRPr="00BD5301">
              <w:rPr>
                <w:rFonts w:cs="Arial"/>
                <w:color w:val="000000"/>
                <w:sz w:val="18"/>
                <w:szCs w:val="18"/>
              </w:rPr>
              <w:t>memberNet</w:t>
            </w:r>
            <w:r w:rsidR="00824D9C" w:rsidRPr="00BD5301">
              <w:rPr>
                <w:rFonts w:cs="Arial"/>
                <w:color w:val="000000"/>
                <w:sz w:val="18"/>
                <w:szCs w:val="18"/>
              </w:rPr>
              <w:t xml:space="preserve"> \ Who’s N</w:t>
            </w:r>
            <w:r w:rsidRPr="00BD5301">
              <w:rPr>
                <w:rFonts w:cs="Arial"/>
                <w:color w:val="000000"/>
                <w:sz w:val="18"/>
                <w:szCs w:val="18"/>
              </w:rPr>
              <w:t>ew</w:t>
            </w:r>
            <w:r w:rsidR="004A3CB8">
              <w:rPr>
                <w:rFonts w:cs="Arial"/>
                <w:color w:val="000000"/>
                <w:sz w:val="18"/>
                <w:szCs w:val="18"/>
              </w:rPr>
              <w:t xml:space="preserve"> – FS0</w:t>
            </w:r>
            <w:r w:rsidR="0003027A">
              <w:rPr>
                <w:rFonts w:cs="Arial"/>
                <w:color w:val="000000"/>
                <w:sz w:val="18"/>
                <w:szCs w:val="18"/>
              </w:rPr>
              <w:t>4-01</w:t>
            </w:r>
          </w:p>
          <w:p w:rsidR="00C47FEE" w:rsidRDefault="00C47FEE" w:rsidP="00E86C8C">
            <w:pPr>
              <w:pStyle w:val="ListParagraph"/>
              <w:numPr>
                <w:ilvl w:val="0"/>
                <w:numId w:val="27"/>
              </w:numPr>
              <w:autoSpaceDE w:val="0"/>
              <w:autoSpaceDN w:val="0"/>
              <w:adjustRightInd w:val="0"/>
              <w:spacing w:line="288" w:lineRule="auto"/>
              <w:rPr>
                <w:rFonts w:cs="Arial"/>
                <w:color w:val="000000"/>
                <w:sz w:val="18"/>
                <w:szCs w:val="18"/>
              </w:rPr>
            </w:pPr>
            <w:r w:rsidRPr="00BD5301">
              <w:rPr>
                <w:rFonts w:cs="Arial"/>
                <w:color w:val="000000"/>
                <w:sz w:val="18"/>
                <w:szCs w:val="18"/>
              </w:rPr>
              <w:t>IEEE.tv Conference Highlights</w:t>
            </w:r>
            <w:r w:rsidR="004A3CB8">
              <w:rPr>
                <w:rFonts w:cs="Arial"/>
                <w:color w:val="000000"/>
                <w:sz w:val="18"/>
                <w:szCs w:val="18"/>
              </w:rPr>
              <w:t xml:space="preserve"> – FS0</w:t>
            </w:r>
            <w:r w:rsidR="008F4961">
              <w:rPr>
                <w:rFonts w:cs="Arial"/>
                <w:color w:val="000000"/>
                <w:sz w:val="18"/>
                <w:szCs w:val="18"/>
              </w:rPr>
              <w:t>1-06</w:t>
            </w:r>
          </w:p>
          <w:p w:rsidR="004B206E" w:rsidRDefault="00C727EC" w:rsidP="00E86C8C">
            <w:pPr>
              <w:pStyle w:val="ListParagraph"/>
              <w:numPr>
                <w:ilvl w:val="0"/>
                <w:numId w:val="27"/>
              </w:numPr>
              <w:autoSpaceDE w:val="0"/>
              <w:autoSpaceDN w:val="0"/>
              <w:adjustRightInd w:val="0"/>
              <w:spacing w:line="288" w:lineRule="auto"/>
              <w:rPr>
                <w:rFonts w:cs="Arial"/>
                <w:color w:val="000000"/>
                <w:sz w:val="18"/>
                <w:szCs w:val="18"/>
              </w:rPr>
            </w:pPr>
            <w:r>
              <w:rPr>
                <w:rFonts w:cs="Arial"/>
                <w:color w:val="000000"/>
                <w:sz w:val="18"/>
                <w:szCs w:val="18"/>
              </w:rPr>
              <w:t xml:space="preserve">IEEE </w:t>
            </w:r>
            <w:r w:rsidR="004B206E">
              <w:rPr>
                <w:rFonts w:cs="Arial"/>
                <w:color w:val="000000"/>
                <w:sz w:val="18"/>
                <w:szCs w:val="18"/>
              </w:rPr>
              <w:t>Grade Elevations – FS01-06</w:t>
            </w:r>
          </w:p>
          <w:p w:rsidR="008F4961" w:rsidRDefault="008F4961" w:rsidP="008F4961">
            <w:pPr>
              <w:pStyle w:val="ListParagraph"/>
              <w:autoSpaceDE w:val="0"/>
              <w:autoSpaceDN w:val="0"/>
              <w:adjustRightInd w:val="0"/>
              <w:spacing w:line="288" w:lineRule="auto"/>
              <w:rPr>
                <w:rFonts w:cs="Arial"/>
                <w:color w:val="000000"/>
                <w:sz w:val="18"/>
                <w:szCs w:val="18"/>
              </w:rPr>
            </w:pPr>
          </w:p>
          <w:p w:rsidR="00824D9C" w:rsidRPr="00F924AB" w:rsidRDefault="00F924AB" w:rsidP="001C1793">
            <w:pPr>
              <w:autoSpaceDE w:val="0"/>
              <w:autoSpaceDN w:val="0"/>
              <w:adjustRightInd w:val="0"/>
              <w:spacing w:line="288" w:lineRule="auto"/>
              <w:rPr>
                <w:rFonts w:cs="Arial"/>
                <w:i/>
                <w:color w:val="000000"/>
              </w:rPr>
            </w:pPr>
            <w:r w:rsidRPr="00BD5301">
              <w:rPr>
                <w:rFonts w:cs="Arial"/>
                <w:i/>
                <w:color w:val="000000"/>
                <w:sz w:val="18"/>
                <w:szCs w:val="18"/>
              </w:rPr>
              <w:t>Please N</w:t>
            </w:r>
            <w:r w:rsidR="00824D9C" w:rsidRPr="00BD5301">
              <w:rPr>
                <w:rFonts w:cs="Arial"/>
                <w:i/>
                <w:color w:val="000000"/>
                <w:sz w:val="18"/>
                <w:szCs w:val="18"/>
              </w:rPr>
              <w:t xml:space="preserve">ote: as </w:t>
            </w:r>
            <w:r w:rsidR="001C1793" w:rsidRPr="00BD5301">
              <w:rPr>
                <w:rFonts w:cs="Arial"/>
                <w:i/>
                <w:color w:val="000000"/>
                <w:sz w:val="18"/>
                <w:szCs w:val="18"/>
              </w:rPr>
              <w:t>myIEEE</w:t>
            </w:r>
            <w:r w:rsidR="00824D9C" w:rsidRPr="00BD5301">
              <w:rPr>
                <w:rFonts w:cs="Arial"/>
                <w:i/>
                <w:color w:val="000000"/>
                <w:sz w:val="18"/>
                <w:szCs w:val="18"/>
              </w:rPr>
              <w:t xml:space="preserve"> does today, t</w:t>
            </w:r>
            <w:r w:rsidR="00FD4259" w:rsidRPr="00BD5301">
              <w:rPr>
                <w:rFonts w:cs="Arial"/>
                <w:i/>
                <w:color w:val="000000"/>
                <w:sz w:val="18"/>
                <w:szCs w:val="18"/>
              </w:rPr>
              <w:t xml:space="preserve">he application </w:t>
            </w:r>
            <w:r w:rsidR="00824D9C" w:rsidRPr="00BD5301">
              <w:rPr>
                <w:rFonts w:cs="Arial"/>
                <w:i/>
                <w:color w:val="000000"/>
                <w:sz w:val="18"/>
                <w:szCs w:val="18"/>
              </w:rPr>
              <w:t xml:space="preserve">will adjust the search </w:t>
            </w:r>
            <w:r w:rsidR="00401851" w:rsidRPr="00BD5301">
              <w:rPr>
                <w:rFonts w:cs="Arial"/>
                <w:i/>
                <w:color w:val="000000"/>
                <w:sz w:val="18"/>
                <w:szCs w:val="18"/>
              </w:rPr>
              <w:t xml:space="preserve">dropdown </w:t>
            </w:r>
            <w:r w:rsidR="00824D9C" w:rsidRPr="00BD5301">
              <w:rPr>
                <w:rFonts w:cs="Arial"/>
                <w:i/>
                <w:color w:val="000000"/>
                <w:sz w:val="18"/>
                <w:szCs w:val="18"/>
              </w:rPr>
              <w:t xml:space="preserve">area </w:t>
            </w:r>
            <w:r w:rsidRPr="00BD5301">
              <w:rPr>
                <w:rFonts w:cs="Arial"/>
                <w:i/>
                <w:color w:val="000000"/>
                <w:sz w:val="18"/>
                <w:szCs w:val="18"/>
              </w:rPr>
              <w:t>default</w:t>
            </w:r>
            <w:r w:rsidR="00401851" w:rsidRPr="00BD5301">
              <w:rPr>
                <w:rFonts w:cs="Arial"/>
                <w:i/>
                <w:color w:val="000000"/>
                <w:sz w:val="18"/>
                <w:szCs w:val="18"/>
              </w:rPr>
              <w:t xml:space="preserve"> </w:t>
            </w:r>
            <w:r w:rsidR="00824D9C" w:rsidRPr="00BD5301">
              <w:rPr>
                <w:rFonts w:cs="Arial"/>
                <w:i/>
                <w:color w:val="000000"/>
                <w:sz w:val="18"/>
                <w:szCs w:val="18"/>
              </w:rPr>
              <w:t xml:space="preserve">to execute </w:t>
            </w:r>
            <w:r w:rsidRPr="00BD5301">
              <w:rPr>
                <w:rFonts w:cs="Arial"/>
                <w:i/>
                <w:color w:val="000000"/>
                <w:sz w:val="18"/>
                <w:szCs w:val="18"/>
              </w:rPr>
              <w:t xml:space="preserve">a </w:t>
            </w:r>
            <w:r w:rsidR="00824D9C" w:rsidRPr="00BD5301">
              <w:rPr>
                <w:rFonts w:cs="Arial"/>
                <w:i/>
                <w:color w:val="000000"/>
                <w:sz w:val="18"/>
                <w:szCs w:val="18"/>
              </w:rPr>
              <w:t xml:space="preserve">search via </w:t>
            </w:r>
            <w:r w:rsidR="00E27490" w:rsidRPr="00BD5301">
              <w:rPr>
                <w:rFonts w:cs="Arial"/>
                <w:i/>
                <w:color w:val="000000"/>
                <w:sz w:val="18"/>
                <w:szCs w:val="18"/>
              </w:rPr>
              <w:t>MemberN</w:t>
            </w:r>
            <w:r w:rsidR="00FD4259" w:rsidRPr="00BD5301">
              <w:rPr>
                <w:rFonts w:cs="Arial"/>
                <w:i/>
                <w:color w:val="000000"/>
                <w:sz w:val="18"/>
                <w:szCs w:val="18"/>
              </w:rPr>
              <w:t xml:space="preserve">et </w:t>
            </w:r>
            <w:r w:rsidRPr="00BD5301">
              <w:rPr>
                <w:rFonts w:cs="Arial"/>
                <w:i/>
                <w:color w:val="000000"/>
                <w:sz w:val="18"/>
                <w:szCs w:val="18"/>
              </w:rPr>
              <w:t>when users arrive</w:t>
            </w:r>
            <w:r w:rsidR="00824D9C" w:rsidRPr="00BD5301">
              <w:rPr>
                <w:rFonts w:cs="Arial"/>
                <w:i/>
                <w:color w:val="000000"/>
                <w:sz w:val="18"/>
                <w:szCs w:val="18"/>
              </w:rPr>
              <w:t xml:space="preserve"> on </w:t>
            </w:r>
            <w:r w:rsidRPr="00BD5301">
              <w:rPr>
                <w:rFonts w:cs="Arial"/>
                <w:i/>
                <w:color w:val="000000"/>
                <w:sz w:val="18"/>
                <w:szCs w:val="18"/>
              </w:rPr>
              <w:t>the C</w:t>
            </w:r>
            <w:r w:rsidR="00824D9C" w:rsidRPr="00BD5301">
              <w:rPr>
                <w:rFonts w:cs="Arial"/>
                <w:i/>
                <w:color w:val="000000"/>
                <w:sz w:val="18"/>
                <w:szCs w:val="18"/>
              </w:rPr>
              <w:t>ommunity d</w:t>
            </w:r>
            <w:r w:rsidR="00FD4259" w:rsidRPr="00BD5301">
              <w:rPr>
                <w:rFonts w:cs="Arial"/>
                <w:i/>
                <w:color w:val="000000"/>
                <w:sz w:val="18"/>
                <w:szCs w:val="18"/>
              </w:rPr>
              <w:t>esktop.</w:t>
            </w:r>
          </w:p>
        </w:tc>
        <w:tc>
          <w:tcPr>
            <w:tcW w:w="839" w:type="dxa"/>
          </w:tcPr>
          <w:p w:rsidR="00FD4259" w:rsidRPr="009D7049" w:rsidRDefault="00FD4259" w:rsidP="00B51641">
            <w:pPr>
              <w:jc w:val="center"/>
            </w:pPr>
            <w:r>
              <w:lastRenderedPageBreak/>
              <w:t>1</w:t>
            </w:r>
          </w:p>
        </w:tc>
        <w:tc>
          <w:tcPr>
            <w:tcW w:w="1340" w:type="dxa"/>
          </w:tcPr>
          <w:p w:rsidR="00FD4259" w:rsidRDefault="00FD4259" w:rsidP="00B51641">
            <w:pPr>
              <w:jc w:val="center"/>
            </w:pPr>
          </w:p>
        </w:tc>
      </w:tr>
      <w:tr w:rsidR="00FD4259" w:rsidTr="001C1793">
        <w:tc>
          <w:tcPr>
            <w:tcW w:w="1080" w:type="dxa"/>
          </w:tcPr>
          <w:p w:rsidR="00FD4259" w:rsidRDefault="00FD4259" w:rsidP="00FD4259">
            <w:pPr>
              <w:rPr>
                <w:i/>
                <w:sz w:val="18"/>
                <w:szCs w:val="18"/>
              </w:rPr>
            </w:pPr>
            <w:r>
              <w:rPr>
                <w:i/>
                <w:sz w:val="18"/>
                <w:szCs w:val="18"/>
              </w:rPr>
              <w:lastRenderedPageBreak/>
              <w:t>4.1-FS01-02</w:t>
            </w:r>
          </w:p>
        </w:tc>
        <w:tc>
          <w:tcPr>
            <w:tcW w:w="6120" w:type="dxa"/>
          </w:tcPr>
          <w:p w:rsidR="00FD4259" w:rsidRPr="00BD5301" w:rsidRDefault="00FD4259" w:rsidP="00F924AB">
            <w:pPr>
              <w:pStyle w:val="Heading2"/>
              <w:numPr>
                <w:ilvl w:val="0"/>
                <w:numId w:val="0"/>
              </w:numPr>
              <w:rPr>
                <w:noProof/>
                <w:sz w:val="18"/>
                <w:szCs w:val="18"/>
              </w:rPr>
            </w:pPr>
            <w:bookmarkStart w:id="51" w:name="_Toc273697449"/>
            <w:r w:rsidRPr="00BD5301">
              <w:rPr>
                <w:noProof/>
                <w:sz w:val="18"/>
                <w:szCs w:val="18"/>
              </w:rPr>
              <w:t xml:space="preserve">myNetworks </w:t>
            </w:r>
            <w:r w:rsidR="00824D9C" w:rsidRPr="00BD5301">
              <w:rPr>
                <w:noProof/>
                <w:sz w:val="18"/>
                <w:szCs w:val="18"/>
              </w:rPr>
              <w:t>Navigation</w:t>
            </w:r>
            <w:bookmarkEnd w:id="51"/>
          </w:p>
          <w:p w:rsidR="00FD4259" w:rsidRPr="00BD5301" w:rsidRDefault="00FD4259" w:rsidP="008E6C78">
            <w:pPr>
              <w:autoSpaceDE w:val="0"/>
              <w:autoSpaceDN w:val="0"/>
              <w:adjustRightInd w:val="0"/>
              <w:spacing w:line="288" w:lineRule="auto"/>
              <w:rPr>
                <w:rFonts w:cs="Arial"/>
                <w:noProof/>
                <w:color w:val="000000"/>
                <w:sz w:val="18"/>
                <w:szCs w:val="18"/>
              </w:rPr>
            </w:pPr>
            <w:r w:rsidRPr="00BD5301">
              <w:rPr>
                <w:rFonts w:cs="Arial"/>
                <w:noProof/>
                <w:color w:val="000000"/>
                <w:sz w:val="18"/>
                <w:szCs w:val="18"/>
              </w:rPr>
              <w:t xml:space="preserve">The </w:t>
            </w:r>
            <w:r w:rsidR="006E019F" w:rsidRPr="00BD5301">
              <w:rPr>
                <w:rFonts w:cs="Arial"/>
                <w:color w:val="000000"/>
                <w:sz w:val="18"/>
                <w:szCs w:val="18"/>
              </w:rPr>
              <w:t xml:space="preserve">“myNetworks” </w:t>
            </w:r>
            <w:r w:rsidR="003B6011" w:rsidRPr="00BD5301">
              <w:rPr>
                <w:rFonts w:cs="Arial"/>
                <w:color w:val="000000"/>
                <w:sz w:val="18"/>
                <w:szCs w:val="18"/>
              </w:rPr>
              <w:t xml:space="preserve">navigational </w:t>
            </w:r>
            <w:r w:rsidR="006E019F" w:rsidRPr="00BD5301">
              <w:rPr>
                <w:rFonts w:cs="Arial"/>
                <w:color w:val="000000"/>
                <w:sz w:val="18"/>
                <w:szCs w:val="18"/>
              </w:rPr>
              <w:t>g</w:t>
            </w:r>
            <w:r w:rsidRPr="00BD5301">
              <w:rPr>
                <w:rFonts w:cs="Arial"/>
                <w:color w:val="000000"/>
                <w:sz w:val="18"/>
                <w:szCs w:val="18"/>
              </w:rPr>
              <w:t>adget</w:t>
            </w:r>
            <w:r w:rsidR="00C66378">
              <w:rPr>
                <w:rFonts w:cs="Arial"/>
                <w:color w:val="000000"/>
                <w:sz w:val="18"/>
                <w:szCs w:val="18"/>
              </w:rPr>
              <w:t xml:space="preserve"> will match the functionality found in</w:t>
            </w:r>
            <w:r w:rsidR="00401851" w:rsidRPr="00BD5301">
              <w:rPr>
                <w:rFonts w:cs="Arial"/>
                <w:color w:val="000000"/>
                <w:sz w:val="18"/>
                <w:szCs w:val="18"/>
              </w:rPr>
              <w:t xml:space="preserve"> the my</w:t>
            </w:r>
            <w:r w:rsidR="00C66378">
              <w:rPr>
                <w:rFonts w:cs="Arial"/>
                <w:color w:val="000000"/>
                <w:sz w:val="18"/>
                <w:szCs w:val="18"/>
              </w:rPr>
              <w:t>Networks area currently available via</w:t>
            </w:r>
            <w:r w:rsidR="00401851" w:rsidRPr="00BD5301">
              <w:rPr>
                <w:rFonts w:cs="Arial"/>
                <w:color w:val="000000"/>
                <w:sz w:val="18"/>
                <w:szCs w:val="18"/>
              </w:rPr>
              <w:t xml:space="preserve"> IEEE memberNet</w:t>
            </w:r>
            <w:r w:rsidR="00724B34">
              <w:rPr>
                <w:rFonts w:cs="Arial"/>
                <w:color w:val="000000"/>
                <w:sz w:val="18"/>
                <w:szCs w:val="18"/>
              </w:rPr>
              <w:t xml:space="preserve"> with the exception of the list order</w:t>
            </w:r>
            <w:r w:rsidRPr="00BD5301">
              <w:rPr>
                <w:rFonts w:cs="Arial"/>
                <w:color w:val="000000"/>
                <w:sz w:val="18"/>
                <w:szCs w:val="18"/>
              </w:rPr>
              <w:t>.</w:t>
            </w:r>
            <w:r w:rsidR="00824D9C" w:rsidRPr="00BD5301">
              <w:rPr>
                <w:rFonts w:cs="Arial"/>
                <w:color w:val="000000"/>
                <w:sz w:val="18"/>
                <w:szCs w:val="18"/>
              </w:rPr>
              <w:t xml:space="preserve">  </w:t>
            </w:r>
            <w:r w:rsidRPr="00BD5301">
              <w:rPr>
                <w:rFonts w:cs="Arial"/>
                <w:color w:val="000000"/>
                <w:sz w:val="18"/>
                <w:szCs w:val="18"/>
              </w:rPr>
              <w:t>Furthermore</w:t>
            </w:r>
            <w:r w:rsidR="006E019F" w:rsidRPr="00BD5301">
              <w:rPr>
                <w:rFonts w:cs="Arial"/>
                <w:color w:val="000000"/>
                <w:sz w:val="18"/>
                <w:szCs w:val="18"/>
              </w:rPr>
              <w:t>,</w:t>
            </w:r>
            <w:r w:rsidR="001C1793" w:rsidRPr="00BD5301">
              <w:rPr>
                <w:rFonts w:cs="Arial"/>
                <w:color w:val="000000"/>
                <w:sz w:val="18"/>
                <w:szCs w:val="18"/>
              </w:rPr>
              <w:t xml:space="preserve"> it will serve as </w:t>
            </w:r>
            <w:r w:rsidR="00724B34">
              <w:rPr>
                <w:rFonts w:cs="Arial"/>
                <w:color w:val="000000"/>
                <w:sz w:val="18"/>
                <w:szCs w:val="18"/>
              </w:rPr>
              <w:t>the</w:t>
            </w:r>
            <w:r w:rsidR="001C1793" w:rsidRPr="00BD5301">
              <w:rPr>
                <w:rFonts w:cs="Arial"/>
                <w:color w:val="000000"/>
                <w:sz w:val="18"/>
                <w:szCs w:val="18"/>
              </w:rPr>
              <w:t xml:space="preserve"> </w:t>
            </w:r>
            <w:r w:rsidR="00724B34" w:rsidRPr="00BD5301">
              <w:rPr>
                <w:rFonts w:cs="Arial"/>
                <w:color w:val="000000"/>
                <w:sz w:val="18"/>
                <w:szCs w:val="18"/>
              </w:rPr>
              <w:t>persistent</w:t>
            </w:r>
            <w:r w:rsidR="006E019F" w:rsidRPr="00BD5301">
              <w:rPr>
                <w:rFonts w:cs="Arial"/>
                <w:color w:val="000000"/>
                <w:sz w:val="18"/>
                <w:szCs w:val="18"/>
              </w:rPr>
              <w:t xml:space="preserve"> </w:t>
            </w:r>
            <w:r w:rsidRPr="00BD5301">
              <w:rPr>
                <w:rFonts w:cs="Arial"/>
                <w:color w:val="000000"/>
                <w:sz w:val="18"/>
                <w:szCs w:val="18"/>
              </w:rPr>
              <w:t xml:space="preserve">sub navigation </w:t>
            </w:r>
            <w:r w:rsidR="00824D9C" w:rsidRPr="00BD5301">
              <w:rPr>
                <w:rFonts w:cs="Arial"/>
                <w:color w:val="000000"/>
                <w:sz w:val="18"/>
                <w:szCs w:val="18"/>
              </w:rPr>
              <w:t xml:space="preserve">for the </w:t>
            </w:r>
            <w:r w:rsidRPr="00BD5301">
              <w:rPr>
                <w:rFonts w:cs="Arial"/>
                <w:color w:val="000000"/>
                <w:sz w:val="18"/>
                <w:szCs w:val="18"/>
              </w:rPr>
              <w:t>Community Desktop</w:t>
            </w:r>
            <w:r w:rsidR="00824D9C" w:rsidRPr="00BD5301">
              <w:rPr>
                <w:rFonts w:cs="Arial"/>
                <w:color w:val="000000"/>
                <w:sz w:val="18"/>
                <w:szCs w:val="18"/>
              </w:rPr>
              <w:t xml:space="preserve"> in myIEEE.</w:t>
            </w:r>
            <w:r w:rsidR="0034088F">
              <w:rPr>
                <w:rFonts w:cs="Arial"/>
                <w:color w:val="000000"/>
                <w:sz w:val="18"/>
                <w:szCs w:val="18"/>
              </w:rPr>
              <w:t xml:space="preserve"> </w:t>
            </w:r>
          </w:p>
          <w:p w:rsidR="00FD4259" w:rsidRDefault="00FD4259" w:rsidP="008E6C78">
            <w:pPr>
              <w:autoSpaceDE w:val="0"/>
              <w:autoSpaceDN w:val="0"/>
              <w:adjustRightInd w:val="0"/>
              <w:spacing w:line="288" w:lineRule="auto"/>
              <w:rPr>
                <w:rFonts w:cs="Arial"/>
                <w:noProof/>
                <w:color w:val="000000"/>
                <w:sz w:val="18"/>
                <w:szCs w:val="18"/>
              </w:rPr>
            </w:pPr>
          </w:p>
          <w:p w:rsidR="0009009E" w:rsidRPr="00BD5301" w:rsidRDefault="00CC0CA7" w:rsidP="008E6C78">
            <w:pPr>
              <w:autoSpaceDE w:val="0"/>
              <w:autoSpaceDN w:val="0"/>
              <w:adjustRightInd w:val="0"/>
              <w:spacing w:line="288" w:lineRule="auto"/>
              <w:rPr>
                <w:rFonts w:cs="Arial"/>
                <w:noProof/>
                <w:color w:val="000000"/>
                <w:sz w:val="18"/>
                <w:szCs w:val="18"/>
              </w:rPr>
            </w:pPr>
            <w:r>
              <w:rPr>
                <w:rFonts w:cs="Arial"/>
                <w:b/>
                <w:noProof/>
                <w:color w:val="000000"/>
                <w:sz w:val="18"/>
                <w:szCs w:val="18"/>
              </w:rPr>
              <w:drawing>
                <wp:anchor distT="0" distB="0" distL="114300" distR="114300" simplePos="0" relativeHeight="251941888" behindDoc="1" locked="0" layoutInCell="1" allowOverlap="1">
                  <wp:simplePos x="0" y="0"/>
                  <wp:positionH relativeFrom="column">
                    <wp:posOffset>2378710</wp:posOffset>
                  </wp:positionH>
                  <wp:positionV relativeFrom="paragraph">
                    <wp:posOffset>-1075055</wp:posOffset>
                  </wp:positionV>
                  <wp:extent cx="1403985" cy="2861310"/>
                  <wp:effectExtent l="19050" t="0" r="5715" b="0"/>
                  <wp:wrapTight wrapText="bothSides">
                    <wp:wrapPolygon edited="0">
                      <wp:start x="-293" y="0"/>
                      <wp:lineTo x="-293" y="21427"/>
                      <wp:lineTo x="21688" y="21427"/>
                      <wp:lineTo x="21688" y="0"/>
                      <wp:lineTo x="-293" y="0"/>
                    </wp:wrapPolygon>
                  </wp:wrapTight>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tretch>
                            <a:fillRect/>
                          </a:stretch>
                        </pic:blipFill>
                        <pic:spPr bwMode="auto">
                          <a:xfrm>
                            <a:off x="0" y="0"/>
                            <a:ext cx="1403985" cy="2861310"/>
                          </a:xfrm>
                          <a:prstGeom prst="rect">
                            <a:avLst/>
                          </a:prstGeom>
                          <a:noFill/>
                          <a:ln w="9525">
                            <a:noFill/>
                            <a:miter lim="800000"/>
                            <a:headEnd/>
                            <a:tailEnd/>
                          </a:ln>
                        </pic:spPr>
                      </pic:pic>
                    </a:graphicData>
                  </a:graphic>
                </wp:anchor>
              </w:drawing>
            </w:r>
            <w:r w:rsidR="0009009E" w:rsidRPr="0009009E">
              <w:rPr>
                <w:rFonts w:cs="Arial"/>
                <w:b/>
                <w:noProof/>
                <w:color w:val="000000"/>
                <w:sz w:val="18"/>
                <w:szCs w:val="18"/>
              </w:rPr>
              <w:t>New Requrement</w:t>
            </w:r>
            <w:r w:rsidR="0009009E">
              <w:rPr>
                <w:rFonts w:cs="Arial"/>
                <w:noProof/>
                <w:color w:val="000000"/>
                <w:sz w:val="18"/>
                <w:szCs w:val="18"/>
              </w:rPr>
              <w:t xml:space="preserve"> – A new personlized  “Geography” area will be provided via the myNetw</w:t>
            </w:r>
            <w:r w:rsidR="0058334F">
              <w:rPr>
                <w:rFonts w:cs="Arial"/>
                <w:noProof/>
                <w:color w:val="000000"/>
                <w:sz w:val="18"/>
                <w:szCs w:val="18"/>
              </w:rPr>
              <w:t>orks</w:t>
            </w:r>
            <w:r w:rsidR="0009009E">
              <w:rPr>
                <w:rFonts w:cs="Arial"/>
                <w:noProof/>
                <w:color w:val="000000"/>
                <w:sz w:val="18"/>
                <w:szCs w:val="18"/>
              </w:rPr>
              <w:t xml:space="preserve"> navigation.  Items found here will be generated based on the users primary address in the system.  Upon click, the canned search results will be provided based on the applicable </w:t>
            </w:r>
            <w:r w:rsidR="008F4961">
              <w:rPr>
                <w:rFonts w:cs="Arial"/>
                <w:noProof/>
                <w:color w:val="000000"/>
                <w:sz w:val="18"/>
                <w:szCs w:val="18"/>
              </w:rPr>
              <w:t xml:space="preserve">region, country, state and </w:t>
            </w:r>
            <w:r w:rsidR="0009009E">
              <w:rPr>
                <w:rFonts w:cs="Arial"/>
                <w:noProof/>
                <w:color w:val="000000"/>
                <w:sz w:val="18"/>
                <w:szCs w:val="18"/>
              </w:rPr>
              <w:t>city.</w:t>
            </w:r>
            <w:r w:rsidR="00C93925">
              <w:rPr>
                <w:rFonts w:cs="Arial"/>
                <w:noProof/>
                <w:color w:val="000000"/>
                <w:sz w:val="18"/>
                <w:szCs w:val="18"/>
              </w:rPr>
              <w:t xml:space="preserve">  The results provided via the new geographic based networks will be subject to the same opt</w:t>
            </w:r>
            <w:r>
              <w:rPr>
                <w:rFonts w:cs="Arial"/>
                <w:noProof/>
                <w:color w:val="000000"/>
                <w:sz w:val="18"/>
                <w:szCs w:val="18"/>
              </w:rPr>
              <w:t>-</w:t>
            </w:r>
            <w:r w:rsidR="00C93925">
              <w:rPr>
                <w:rFonts w:cs="Arial"/>
                <w:noProof/>
                <w:color w:val="000000"/>
                <w:sz w:val="18"/>
                <w:szCs w:val="18"/>
              </w:rPr>
              <w:t>in restrictions as other networks listed here.</w:t>
            </w:r>
            <w:r>
              <w:rPr>
                <w:rFonts w:cs="Arial"/>
                <w:noProof/>
                <w:color w:val="000000"/>
                <w:sz w:val="18"/>
                <w:szCs w:val="18"/>
              </w:rPr>
              <w:t xml:space="preserve">  Furthermore</w:t>
            </w:r>
            <w:r w:rsidR="008F4961">
              <w:rPr>
                <w:rFonts w:cs="Arial"/>
                <w:noProof/>
                <w:color w:val="000000"/>
                <w:sz w:val="18"/>
                <w:szCs w:val="18"/>
              </w:rPr>
              <w:t>, the geographic list order should be: region, country, state/provence, then city.  Search results provided once an item is clicked will filter search results based on the geographic hierarchy</w:t>
            </w:r>
            <w:r>
              <w:rPr>
                <w:rFonts w:cs="Arial"/>
                <w:noProof/>
                <w:color w:val="000000"/>
                <w:sz w:val="18"/>
                <w:szCs w:val="18"/>
              </w:rPr>
              <w:t>.  IE</w:t>
            </w:r>
            <w:r w:rsidR="008F4961">
              <w:rPr>
                <w:rFonts w:cs="Arial"/>
                <w:noProof/>
                <w:color w:val="000000"/>
                <w:sz w:val="18"/>
                <w:szCs w:val="18"/>
              </w:rPr>
              <w:t>.</w:t>
            </w:r>
            <w:r>
              <w:rPr>
                <w:rFonts w:cs="Arial"/>
                <w:noProof/>
                <w:color w:val="000000"/>
                <w:sz w:val="18"/>
                <w:szCs w:val="18"/>
              </w:rPr>
              <w:t xml:space="preserve"> A </w:t>
            </w:r>
            <w:r w:rsidR="0058334F">
              <w:rPr>
                <w:rFonts w:cs="Arial"/>
                <w:noProof/>
                <w:color w:val="000000"/>
                <w:sz w:val="18"/>
                <w:szCs w:val="18"/>
              </w:rPr>
              <w:t>city</w:t>
            </w:r>
            <w:r>
              <w:rPr>
                <w:rFonts w:cs="Arial"/>
                <w:noProof/>
                <w:color w:val="000000"/>
                <w:sz w:val="18"/>
                <w:szCs w:val="18"/>
              </w:rPr>
              <w:t xml:space="preserve"> provided here </w:t>
            </w:r>
            <w:r w:rsidR="0058334F">
              <w:rPr>
                <w:rFonts w:cs="Arial"/>
                <w:noProof/>
                <w:color w:val="000000"/>
                <w:sz w:val="18"/>
                <w:szCs w:val="18"/>
              </w:rPr>
              <w:t>will be a subset of</w:t>
            </w:r>
            <w:r>
              <w:rPr>
                <w:rFonts w:cs="Arial"/>
                <w:noProof/>
                <w:color w:val="000000"/>
                <w:sz w:val="18"/>
                <w:szCs w:val="18"/>
              </w:rPr>
              <w:t xml:space="preserve"> the</w:t>
            </w:r>
            <w:r w:rsidR="0058334F">
              <w:rPr>
                <w:rFonts w:cs="Arial"/>
                <w:noProof/>
                <w:color w:val="000000"/>
                <w:sz w:val="18"/>
                <w:szCs w:val="18"/>
              </w:rPr>
              <w:t xml:space="preserve"> state/providence, which is a subset of Country. Region maybe a subset of Country or Country maybe a subset of region depending upon the location. </w:t>
            </w:r>
          </w:p>
          <w:p w:rsidR="0034088F" w:rsidRDefault="006E019F" w:rsidP="008E6C78">
            <w:pPr>
              <w:autoSpaceDE w:val="0"/>
              <w:autoSpaceDN w:val="0"/>
              <w:adjustRightInd w:val="0"/>
              <w:spacing w:line="288" w:lineRule="auto"/>
              <w:rPr>
                <w:rFonts w:cs="Arial"/>
                <w:color w:val="000000"/>
                <w:sz w:val="18"/>
                <w:szCs w:val="18"/>
              </w:rPr>
            </w:pPr>
            <w:r w:rsidRPr="00BD5301">
              <w:rPr>
                <w:rFonts w:cs="Arial"/>
                <w:color w:val="000000"/>
                <w:sz w:val="18"/>
                <w:szCs w:val="18"/>
              </w:rPr>
              <w:t xml:space="preserve">When </w:t>
            </w:r>
            <w:r w:rsidR="00824D9C" w:rsidRPr="00BD5301">
              <w:rPr>
                <w:rFonts w:cs="Arial"/>
                <w:color w:val="000000"/>
                <w:sz w:val="18"/>
                <w:szCs w:val="18"/>
              </w:rPr>
              <w:t>an item</w:t>
            </w:r>
            <w:r w:rsidR="00FD4259" w:rsidRPr="00BD5301">
              <w:rPr>
                <w:rFonts w:cs="Arial"/>
                <w:color w:val="000000"/>
                <w:sz w:val="18"/>
                <w:szCs w:val="18"/>
              </w:rPr>
              <w:t xml:space="preserve"> is selected from </w:t>
            </w:r>
            <w:r w:rsidR="00824D9C" w:rsidRPr="00BD5301">
              <w:rPr>
                <w:rFonts w:cs="Arial"/>
                <w:color w:val="000000"/>
                <w:sz w:val="18"/>
                <w:szCs w:val="18"/>
              </w:rPr>
              <w:t xml:space="preserve">the </w:t>
            </w:r>
            <w:r w:rsidR="001C1793" w:rsidRPr="00BD5301">
              <w:rPr>
                <w:rFonts w:cs="Arial"/>
                <w:color w:val="000000"/>
                <w:sz w:val="18"/>
                <w:szCs w:val="18"/>
              </w:rPr>
              <w:t>m</w:t>
            </w:r>
            <w:r w:rsidR="00FD4259" w:rsidRPr="00BD5301">
              <w:rPr>
                <w:rFonts w:cs="Arial"/>
                <w:color w:val="000000"/>
                <w:sz w:val="18"/>
                <w:szCs w:val="18"/>
              </w:rPr>
              <w:t xml:space="preserve">yNetworks </w:t>
            </w:r>
            <w:r w:rsidR="00824D9C" w:rsidRPr="00BD5301">
              <w:rPr>
                <w:rFonts w:cs="Arial"/>
                <w:color w:val="000000"/>
                <w:sz w:val="18"/>
                <w:szCs w:val="18"/>
              </w:rPr>
              <w:t xml:space="preserve">navigation, </w:t>
            </w:r>
            <w:r w:rsidR="00FD4259" w:rsidRPr="00BD5301">
              <w:rPr>
                <w:rFonts w:cs="Arial"/>
                <w:color w:val="000000"/>
                <w:sz w:val="18"/>
                <w:szCs w:val="18"/>
              </w:rPr>
              <w:t>the user will be presented</w:t>
            </w:r>
            <w:r w:rsidR="00C66378">
              <w:rPr>
                <w:rFonts w:cs="Arial"/>
                <w:color w:val="000000"/>
                <w:sz w:val="18"/>
                <w:szCs w:val="18"/>
              </w:rPr>
              <w:t xml:space="preserve"> with the</w:t>
            </w:r>
            <w:r w:rsidR="00FD4259" w:rsidRPr="00BD5301">
              <w:rPr>
                <w:rFonts w:cs="Arial"/>
                <w:color w:val="000000"/>
                <w:sz w:val="18"/>
                <w:szCs w:val="18"/>
              </w:rPr>
              <w:t xml:space="preserve"> </w:t>
            </w:r>
            <w:r w:rsidR="00E27490" w:rsidRPr="00BD5301">
              <w:rPr>
                <w:rFonts w:cs="Arial"/>
                <w:color w:val="000000"/>
                <w:sz w:val="18"/>
                <w:szCs w:val="18"/>
              </w:rPr>
              <w:t>memberNet</w:t>
            </w:r>
            <w:r w:rsidR="00FD4259" w:rsidRPr="00BD5301">
              <w:rPr>
                <w:rFonts w:cs="Arial"/>
                <w:color w:val="000000"/>
                <w:sz w:val="18"/>
                <w:szCs w:val="18"/>
              </w:rPr>
              <w:t xml:space="preserve"> search results screen </w:t>
            </w:r>
            <w:r w:rsidR="00824D9C" w:rsidRPr="00BD5301">
              <w:rPr>
                <w:rFonts w:cs="Arial"/>
                <w:color w:val="000000"/>
                <w:sz w:val="18"/>
                <w:szCs w:val="18"/>
              </w:rPr>
              <w:t>containing</w:t>
            </w:r>
            <w:r w:rsidR="00FD4259" w:rsidRPr="00BD5301">
              <w:rPr>
                <w:rFonts w:cs="Arial"/>
                <w:color w:val="000000"/>
                <w:sz w:val="18"/>
                <w:szCs w:val="18"/>
              </w:rPr>
              <w:t xml:space="preserve"> </w:t>
            </w:r>
            <w:r w:rsidR="00CC0CA7">
              <w:rPr>
                <w:rFonts w:cs="Arial"/>
                <w:color w:val="000000"/>
                <w:sz w:val="18"/>
                <w:szCs w:val="18"/>
              </w:rPr>
              <w:t xml:space="preserve">a list </w:t>
            </w:r>
            <w:r w:rsidR="00C66378">
              <w:rPr>
                <w:rFonts w:cs="Arial"/>
                <w:color w:val="000000"/>
                <w:sz w:val="18"/>
                <w:szCs w:val="18"/>
              </w:rPr>
              <w:t>of the</w:t>
            </w:r>
            <w:r w:rsidR="00FD4259" w:rsidRPr="00BD5301">
              <w:rPr>
                <w:rFonts w:cs="Arial"/>
                <w:color w:val="000000"/>
                <w:sz w:val="18"/>
                <w:szCs w:val="18"/>
              </w:rPr>
              <w:t xml:space="preserve"> members </w:t>
            </w:r>
            <w:r w:rsidR="00824D9C" w:rsidRPr="00BD5301">
              <w:rPr>
                <w:rFonts w:cs="Arial"/>
                <w:color w:val="000000"/>
                <w:sz w:val="18"/>
                <w:szCs w:val="18"/>
              </w:rPr>
              <w:t>from a given network.</w:t>
            </w:r>
            <w:r w:rsidR="00B20E20">
              <w:rPr>
                <w:rFonts w:cs="Arial"/>
                <w:color w:val="000000"/>
                <w:sz w:val="18"/>
                <w:szCs w:val="18"/>
              </w:rPr>
              <w:t xml:space="preserve">  If a u</w:t>
            </w:r>
            <w:r w:rsidR="00C66378">
              <w:rPr>
                <w:rFonts w:cs="Arial"/>
                <w:color w:val="000000"/>
                <w:sz w:val="18"/>
                <w:szCs w:val="18"/>
              </w:rPr>
              <w:t>ser does not have a network for a</w:t>
            </w:r>
            <w:r w:rsidR="00B20E20">
              <w:rPr>
                <w:rFonts w:cs="Arial"/>
                <w:color w:val="000000"/>
                <w:sz w:val="18"/>
                <w:szCs w:val="18"/>
              </w:rPr>
              <w:t xml:space="preserve"> given section of the </w:t>
            </w:r>
            <w:r w:rsidR="00C66378">
              <w:rPr>
                <w:rFonts w:cs="Arial"/>
                <w:color w:val="000000"/>
                <w:sz w:val="18"/>
                <w:szCs w:val="18"/>
              </w:rPr>
              <w:t>sub-</w:t>
            </w:r>
            <w:r w:rsidR="00B20E20">
              <w:rPr>
                <w:rFonts w:cs="Arial"/>
                <w:color w:val="000000"/>
                <w:sz w:val="18"/>
                <w:szCs w:val="18"/>
              </w:rPr>
              <w:t xml:space="preserve">navigation the current messages coded in memberNet should be </w:t>
            </w:r>
            <w:r w:rsidR="005E7C7A">
              <w:rPr>
                <w:rFonts w:cs="Arial"/>
                <w:color w:val="000000"/>
                <w:sz w:val="18"/>
                <w:szCs w:val="18"/>
              </w:rPr>
              <w:t xml:space="preserve">enhanced as follows.  Memberships:  </w:t>
            </w:r>
            <w:r w:rsidR="00C66378">
              <w:rPr>
                <w:rFonts w:cs="Arial"/>
                <w:color w:val="000000"/>
                <w:sz w:val="18"/>
                <w:szCs w:val="18"/>
              </w:rPr>
              <w:t xml:space="preserve"> </w:t>
            </w:r>
            <w:r w:rsidR="00B20E20">
              <w:rPr>
                <w:rFonts w:cs="Arial"/>
                <w:color w:val="000000"/>
                <w:sz w:val="18"/>
                <w:szCs w:val="18"/>
              </w:rPr>
              <w:t>“</w:t>
            </w:r>
            <w:r w:rsidR="005E7C7A">
              <w:rPr>
                <w:rStyle w:val="apple-style-span"/>
                <w:rFonts w:cs="Arial"/>
                <w:color w:val="000000"/>
                <w:sz w:val="18"/>
                <w:szCs w:val="18"/>
              </w:rPr>
              <w:t>None found, join</w:t>
            </w:r>
            <w:r w:rsidR="00B20E20" w:rsidRPr="00B20E20">
              <w:rPr>
                <w:rStyle w:val="apple-style-span"/>
                <w:rFonts w:cs="Arial"/>
                <w:color w:val="000000"/>
                <w:sz w:val="18"/>
                <w:szCs w:val="18"/>
              </w:rPr>
              <w:t xml:space="preserve"> </w:t>
            </w:r>
            <w:r w:rsidR="00CC0CA7">
              <w:rPr>
                <w:rStyle w:val="apple-style-span"/>
                <w:rFonts w:cs="Arial"/>
                <w:color w:val="000000"/>
                <w:sz w:val="18"/>
                <w:szCs w:val="18"/>
              </w:rPr>
              <w:t>via</w:t>
            </w:r>
            <w:r w:rsidR="00B20E20" w:rsidRPr="00B20E20">
              <w:rPr>
                <w:rStyle w:val="apple-converted-space"/>
                <w:rFonts w:cs="Arial"/>
                <w:color w:val="000000"/>
                <w:sz w:val="18"/>
                <w:szCs w:val="18"/>
              </w:rPr>
              <w:t> </w:t>
            </w:r>
            <w:hyperlink r:id="rId12" w:tgtFrame="_apps" w:history="1">
              <w:r w:rsidR="00B20E20" w:rsidRPr="00B20E20">
                <w:rPr>
                  <w:rStyle w:val="Hyperlink"/>
                  <w:rFonts w:ascii="inherit" w:hAnsi="inherit" w:cs="Arial"/>
                  <w:color w:val="3598EF"/>
                  <w:sz w:val="18"/>
                  <w:szCs w:val="18"/>
                  <w:bdr w:val="none" w:sz="0" w:space="0" w:color="auto" w:frame="1"/>
                </w:rPr>
                <w:t>myAccount</w:t>
              </w:r>
            </w:hyperlink>
            <w:r w:rsidR="00B20E20" w:rsidRPr="00B20E20">
              <w:rPr>
                <w:rStyle w:val="apple-style-span"/>
                <w:rFonts w:cs="Arial"/>
                <w:color w:val="000000"/>
                <w:sz w:val="18"/>
                <w:szCs w:val="18"/>
              </w:rPr>
              <w:t>.</w:t>
            </w:r>
            <w:r w:rsidR="00B20E20">
              <w:rPr>
                <w:rFonts w:cs="Arial"/>
                <w:color w:val="000000"/>
                <w:sz w:val="18"/>
                <w:szCs w:val="18"/>
              </w:rPr>
              <w:t>”</w:t>
            </w:r>
            <w:r w:rsidR="00824D9C" w:rsidRPr="00BD5301">
              <w:rPr>
                <w:rFonts w:cs="Arial"/>
                <w:color w:val="000000"/>
                <w:sz w:val="18"/>
                <w:szCs w:val="18"/>
              </w:rPr>
              <w:t xml:space="preserve"> </w:t>
            </w:r>
            <w:r w:rsidR="0034088F">
              <w:rPr>
                <w:rFonts w:cs="Arial"/>
                <w:color w:val="000000"/>
                <w:sz w:val="18"/>
                <w:szCs w:val="18"/>
              </w:rPr>
              <w:t xml:space="preserve"> </w:t>
            </w:r>
            <w:r w:rsidR="005E7C7A">
              <w:rPr>
                <w:rFonts w:cs="Arial"/>
                <w:color w:val="000000"/>
                <w:sz w:val="18"/>
                <w:szCs w:val="18"/>
              </w:rPr>
              <w:t xml:space="preserve">  Employer, TIP, Education, G</w:t>
            </w:r>
            <w:r w:rsidR="00CC0CA7">
              <w:rPr>
                <w:rFonts w:cs="Arial"/>
                <w:color w:val="000000"/>
                <w:sz w:val="18"/>
                <w:szCs w:val="18"/>
              </w:rPr>
              <w:t>eography: “None found, update via</w:t>
            </w:r>
            <w:r w:rsidR="005E7C7A">
              <w:rPr>
                <w:rFonts w:cs="Arial"/>
                <w:color w:val="000000"/>
                <w:sz w:val="18"/>
                <w:szCs w:val="18"/>
              </w:rPr>
              <w:t xml:space="preserve"> </w:t>
            </w:r>
            <w:hyperlink r:id="rId13" w:tgtFrame="_apps" w:history="1">
              <w:r w:rsidR="005E7C7A" w:rsidRPr="00B20E20">
                <w:rPr>
                  <w:rStyle w:val="Hyperlink"/>
                  <w:rFonts w:ascii="inherit" w:hAnsi="inherit" w:cs="Arial"/>
                  <w:color w:val="3598EF"/>
                  <w:sz w:val="18"/>
                  <w:szCs w:val="18"/>
                  <w:bdr w:val="none" w:sz="0" w:space="0" w:color="auto" w:frame="1"/>
                </w:rPr>
                <w:t>myAccount</w:t>
              </w:r>
            </w:hyperlink>
            <w:r w:rsidR="005E7C7A" w:rsidRPr="00B20E20">
              <w:rPr>
                <w:rStyle w:val="apple-style-span"/>
                <w:rFonts w:cs="Arial"/>
                <w:color w:val="000000"/>
                <w:sz w:val="18"/>
                <w:szCs w:val="18"/>
              </w:rPr>
              <w:t>.</w:t>
            </w:r>
            <w:r w:rsidR="005E7C7A">
              <w:rPr>
                <w:rFonts w:cs="Arial"/>
                <w:color w:val="000000"/>
                <w:sz w:val="18"/>
                <w:szCs w:val="18"/>
              </w:rPr>
              <w:t>”</w:t>
            </w:r>
            <w:r w:rsidR="005E7C7A" w:rsidRPr="00BD5301">
              <w:rPr>
                <w:rFonts w:cs="Arial"/>
                <w:color w:val="000000"/>
                <w:sz w:val="18"/>
                <w:szCs w:val="18"/>
              </w:rPr>
              <w:t xml:space="preserve"> </w:t>
            </w:r>
            <w:r w:rsidR="005E7C7A">
              <w:rPr>
                <w:rFonts w:cs="Arial"/>
                <w:color w:val="000000"/>
                <w:sz w:val="18"/>
                <w:szCs w:val="18"/>
              </w:rPr>
              <w:t xml:space="preserve"> </w:t>
            </w:r>
          </w:p>
          <w:p w:rsidR="0034088F" w:rsidRDefault="0034088F" w:rsidP="008E6C78">
            <w:pPr>
              <w:autoSpaceDE w:val="0"/>
              <w:autoSpaceDN w:val="0"/>
              <w:adjustRightInd w:val="0"/>
              <w:spacing w:line="288" w:lineRule="auto"/>
              <w:rPr>
                <w:rFonts w:cs="Arial"/>
                <w:color w:val="000000"/>
                <w:sz w:val="18"/>
                <w:szCs w:val="18"/>
              </w:rPr>
            </w:pPr>
          </w:p>
          <w:p w:rsidR="00F924AB" w:rsidRPr="00BD5301" w:rsidRDefault="00B20E20" w:rsidP="008E6C78">
            <w:pPr>
              <w:autoSpaceDE w:val="0"/>
              <w:autoSpaceDN w:val="0"/>
              <w:adjustRightInd w:val="0"/>
              <w:spacing w:line="288" w:lineRule="auto"/>
              <w:rPr>
                <w:rFonts w:cs="Arial"/>
                <w:bCs/>
                <w:color w:val="000000"/>
                <w:sz w:val="18"/>
                <w:szCs w:val="18"/>
              </w:rPr>
            </w:pPr>
            <w:r>
              <w:rPr>
                <w:rFonts w:cs="Arial"/>
                <w:color w:val="000000"/>
                <w:sz w:val="18"/>
                <w:szCs w:val="18"/>
              </w:rPr>
              <w:t>S</w:t>
            </w:r>
            <w:r w:rsidR="00824D9C" w:rsidRPr="00BD5301">
              <w:rPr>
                <w:rFonts w:cs="Arial"/>
                <w:color w:val="000000"/>
                <w:sz w:val="18"/>
                <w:szCs w:val="18"/>
              </w:rPr>
              <w:t xml:space="preserve">earch results provided here will </w:t>
            </w:r>
            <w:r w:rsidR="00FD4259" w:rsidRPr="00BD5301">
              <w:rPr>
                <w:rFonts w:cs="Arial"/>
                <w:color w:val="000000"/>
                <w:sz w:val="18"/>
                <w:szCs w:val="18"/>
              </w:rPr>
              <w:t>be returned</w:t>
            </w:r>
            <w:r w:rsidR="007322C3">
              <w:rPr>
                <w:rFonts w:cs="Arial"/>
                <w:color w:val="000000"/>
                <w:sz w:val="18"/>
                <w:szCs w:val="18"/>
              </w:rPr>
              <w:t xml:space="preserve"> by </w:t>
            </w:r>
            <w:r>
              <w:rPr>
                <w:rFonts w:cs="Arial"/>
                <w:color w:val="000000"/>
                <w:sz w:val="18"/>
                <w:szCs w:val="18"/>
              </w:rPr>
              <w:t>leveraging</w:t>
            </w:r>
            <w:r w:rsidR="00C66378">
              <w:rPr>
                <w:rFonts w:cs="Arial"/>
                <w:color w:val="000000"/>
                <w:sz w:val="18"/>
                <w:szCs w:val="18"/>
              </w:rPr>
              <w:t xml:space="preserve"> the same logic the memberNet search results use</w:t>
            </w:r>
            <w:r w:rsidR="006E019F" w:rsidRPr="00BD5301">
              <w:rPr>
                <w:rFonts w:cs="Arial"/>
                <w:color w:val="000000"/>
                <w:sz w:val="18"/>
                <w:szCs w:val="18"/>
              </w:rPr>
              <w:t xml:space="preserve"> today</w:t>
            </w:r>
            <w:r w:rsidR="00401851" w:rsidRPr="00BD5301">
              <w:rPr>
                <w:rFonts w:cs="Arial"/>
                <w:color w:val="000000"/>
                <w:sz w:val="18"/>
                <w:szCs w:val="18"/>
              </w:rPr>
              <w:t xml:space="preserve">, </w:t>
            </w:r>
            <w:r w:rsidR="00824D9C" w:rsidRPr="00BD5301">
              <w:rPr>
                <w:rFonts w:cs="Arial"/>
                <w:color w:val="000000"/>
                <w:sz w:val="18"/>
                <w:szCs w:val="18"/>
              </w:rPr>
              <w:t>based upon each members</w:t>
            </w:r>
            <w:r w:rsidR="00FD4259" w:rsidRPr="00BD5301">
              <w:rPr>
                <w:rFonts w:cs="Arial"/>
                <w:color w:val="000000"/>
                <w:sz w:val="18"/>
                <w:szCs w:val="18"/>
              </w:rPr>
              <w:t xml:space="preserve"> opt-in preferences</w:t>
            </w:r>
            <w:r w:rsidR="00824D9C" w:rsidRPr="00BD5301">
              <w:rPr>
                <w:rFonts w:cs="Arial"/>
                <w:color w:val="000000"/>
                <w:sz w:val="18"/>
                <w:szCs w:val="18"/>
              </w:rPr>
              <w:t>.</w:t>
            </w:r>
            <w:r w:rsidR="00C66378">
              <w:rPr>
                <w:rFonts w:cs="Arial"/>
                <w:color w:val="000000"/>
                <w:sz w:val="18"/>
                <w:szCs w:val="18"/>
              </w:rPr>
              <w:t xml:space="preserve">  The</w:t>
            </w:r>
            <w:r w:rsidR="007322C3">
              <w:rPr>
                <w:rFonts w:cs="Arial"/>
                <w:color w:val="000000"/>
                <w:sz w:val="18"/>
                <w:szCs w:val="18"/>
              </w:rPr>
              <w:t xml:space="preserve"> key difference is the user interface as 20 search results will now be displayed vs 10 previously.  </w:t>
            </w:r>
            <w:r w:rsidR="00F924AB" w:rsidRPr="00BD5301">
              <w:rPr>
                <w:rFonts w:cs="Arial"/>
                <w:bCs/>
                <w:color w:val="000000"/>
                <w:sz w:val="18"/>
                <w:szCs w:val="18"/>
              </w:rPr>
              <w:t xml:space="preserve">As </w:t>
            </w:r>
            <w:r w:rsidR="00401851" w:rsidRPr="00BD5301">
              <w:rPr>
                <w:rFonts w:cs="Arial"/>
                <w:bCs/>
                <w:color w:val="000000"/>
                <w:sz w:val="18"/>
                <w:szCs w:val="18"/>
              </w:rPr>
              <w:t xml:space="preserve">in </w:t>
            </w:r>
            <w:r w:rsidR="00F924AB" w:rsidRPr="00BD5301">
              <w:rPr>
                <w:rFonts w:cs="Arial"/>
                <w:bCs/>
                <w:color w:val="000000"/>
                <w:sz w:val="18"/>
                <w:szCs w:val="18"/>
              </w:rPr>
              <w:t>memberNet</w:t>
            </w:r>
            <w:r w:rsidR="00401851" w:rsidRPr="00BD5301">
              <w:rPr>
                <w:rFonts w:cs="Arial"/>
                <w:bCs/>
                <w:color w:val="000000"/>
                <w:sz w:val="18"/>
                <w:szCs w:val="18"/>
              </w:rPr>
              <w:t xml:space="preserve"> today</w:t>
            </w:r>
            <w:r w:rsidR="00F924AB" w:rsidRPr="00BD5301">
              <w:rPr>
                <w:rFonts w:cs="Arial"/>
                <w:bCs/>
                <w:color w:val="000000"/>
                <w:sz w:val="18"/>
                <w:szCs w:val="18"/>
              </w:rPr>
              <w:t xml:space="preserve">, a banner ad </w:t>
            </w:r>
            <w:r w:rsidR="00C66378">
              <w:rPr>
                <w:rFonts w:cs="Arial"/>
                <w:bCs/>
                <w:color w:val="000000"/>
                <w:sz w:val="18"/>
                <w:szCs w:val="18"/>
              </w:rPr>
              <w:t>will</w:t>
            </w:r>
            <w:r w:rsidR="00401851" w:rsidRPr="00BD5301">
              <w:rPr>
                <w:rFonts w:cs="Arial"/>
                <w:bCs/>
                <w:color w:val="000000"/>
                <w:sz w:val="18"/>
                <w:szCs w:val="18"/>
              </w:rPr>
              <w:t xml:space="preserve"> be</w:t>
            </w:r>
            <w:r w:rsidR="00F924AB" w:rsidRPr="00BD5301">
              <w:rPr>
                <w:rFonts w:cs="Arial"/>
                <w:bCs/>
                <w:color w:val="000000"/>
                <w:sz w:val="18"/>
                <w:szCs w:val="18"/>
              </w:rPr>
              <w:t xml:space="preserve"> displayed.  </w:t>
            </w:r>
            <w:r w:rsidR="00C66378">
              <w:rPr>
                <w:rFonts w:cs="Arial"/>
                <w:bCs/>
                <w:color w:val="000000"/>
                <w:sz w:val="18"/>
                <w:szCs w:val="18"/>
              </w:rPr>
              <w:t>However, t</w:t>
            </w:r>
            <w:r w:rsidR="00F924AB" w:rsidRPr="00BD5301">
              <w:rPr>
                <w:rFonts w:cs="Arial"/>
                <w:bCs/>
                <w:color w:val="000000"/>
                <w:sz w:val="18"/>
                <w:szCs w:val="18"/>
              </w:rPr>
              <w:t>he size of this banner ad will be adjusted to the new 720 by 90 standard. (</w:t>
            </w:r>
            <w:r>
              <w:rPr>
                <w:rFonts w:cs="Arial"/>
                <w:bCs/>
                <w:color w:val="000000"/>
                <w:sz w:val="18"/>
                <w:szCs w:val="18"/>
              </w:rPr>
              <w:t>dart scripts to be provided</w:t>
            </w:r>
            <w:r w:rsidR="00F924AB" w:rsidRPr="00BD5301">
              <w:rPr>
                <w:rFonts w:cs="Arial"/>
                <w:bCs/>
                <w:color w:val="000000"/>
                <w:sz w:val="18"/>
                <w:szCs w:val="18"/>
              </w:rPr>
              <w:t>).  This banner will be located at the base of the page just above the footer.</w:t>
            </w:r>
          </w:p>
          <w:p w:rsidR="00BD5301" w:rsidRPr="00BD5301" w:rsidRDefault="00401851" w:rsidP="00C66378">
            <w:pPr>
              <w:autoSpaceDE w:val="0"/>
              <w:autoSpaceDN w:val="0"/>
              <w:adjustRightInd w:val="0"/>
              <w:spacing w:line="288" w:lineRule="auto"/>
              <w:rPr>
                <w:rFonts w:cs="Arial"/>
                <w:i/>
                <w:sz w:val="18"/>
                <w:szCs w:val="18"/>
              </w:rPr>
            </w:pPr>
            <w:r w:rsidRPr="00BD5301">
              <w:rPr>
                <w:rFonts w:cs="Arial"/>
                <w:i/>
                <w:color w:val="000000"/>
                <w:sz w:val="18"/>
                <w:szCs w:val="18"/>
              </w:rPr>
              <w:lastRenderedPageBreak/>
              <w:t xml:space="preserve">Additional </w:t>
            </w:r>
            <w:r w:rsidR="00F924AB" w:rsidRPr="00BD5301">
              <w:rPr>
                <w:rFonts w:cs="Arial"/>
                <w:i/>
                <w:color w:val="000000"/>
                <w:sz w:val="18"/>
                <w:szCs w:val="18"/>
              </w:rPr>
              <w:t>N</w:t>
            </w:r>
            <w:r w:rsidR="00FD4259" w:rsidRPr="00BD5301">
              <w:rPr>
                <w:rFonts w:cs="Arial"/>
                <w:i/>
                <w:color w:val="000000"/>
                <w:sz w:val="18"/>
                <w:szCs w:val="18"/>
              </w:rPr>
              <w:t xml:space="preserve">ote: </w:t>
            </w:r>
            <w:r w:rsidR="00824D9C" w:rsidRPr="00BD5301">
              <w:rPr>
                <w:rFonts w:cs="Arial"/>
                <w:i/>
                <w:sz w:val="18"/>
                <w:szCs w:val="18"/>
              </w:rPr>
              <w:t>In today’s environment</w:t>
            </w:r>
            <w:r w:rsidR="00F924AB" w:rsidRPr="00BD5301">
              <w:rPr>
                <w:rFonts w:cs="Arial"/>
                <w:i/>
                <w:sz w:val="18"/>
                <w:szCs w:val="18"/>
              </w:rPr>
              <w:t>,</w:t>
            </w:r>
            <w:r w:rsidR="00824D9C" w:rsidRPr="00BD5301">
              <w:rPr>
                <w:rFonts w:cs="Arial"/>
                <w:i/>
                <w:sz w:val="18"/>
                <w:szCs w:val="18"/>
              </w:rPr>
              <w:t xml:space="preserve"> results may</w:t>
            </w:r>
            <w:r w:rsidR="00F924AB" w:rsidRPr="00BD5301">
              <w:rPr>
                <w:rFonts w:cs="Arial"/>
                <w:i/>
                <w:sz w:val="18"/>
                <w:szCs w:val="18"/>
              </w:rPr>
              <w:t xml:space="preserve"> not return</w:t>
            </w:r>
            <w:r w:rsidR="00EA6C65" w:rsidRPr="00BD5301">
              <w:rPr>
                <w:rFonts w:cs="Arial"/>
                <w:i/>
                <w:sz w:val="18"/>
                <w:szCs w:val="18"/>
              </w:rPr>
              <w:t xml:space="preserve"> certain</w:t>
            </w:r>
            <w:r w:rsidR="00FD4259" w:rsidRPr="00BD5301">
              <w:rPr>
                <w:rFonts w:cs="Arial"/>
                <w:i/>
                <w:sz w:val="18"/>
                <w:szCs w:val="18"/>
              </w:rPr>
              <w:t xml:space="preserve"> members who match a </w:t>
            </w:r>
            <w:r w:rsidR="00824D9C" w:rsidRPr="00BD5301">
              <w:rPr>
                <w:rFonts w:cs="Arial"/>
                <w:i/>
                <w:sz w:val="18"/>
                <w:szCs w:val="18"/>
              </w:rPr>
              <w:t xml:space="preserve">given </w:t>
            </w:r>
            <w:r w:rsidR="00FD4259" w:rsidRPr="00BD5301">
              <w:rPr>
                <w:rFonts w:cs="Arial"/>
                <w:i/>
                <w:sz w:val="18"/>
                <w:szCs w:val="18"/>
              </w:rPr>
              <w:t>search criteria. To</w:t>
            </w:r>
            <w:r w:rsidR="00824D9C" w:rsidRPr="00BD5301">
              <w:rPr>
                <w:rFonts w:cs="Arial"/>
                <w:i/>
                <w:sz w:val="18"/>
                <w:szCs w:val="18"/>
              </w:rPr>
              <w:t xml:space="preserve"> honor member privacy, an individual member</w:t>
            </w:r>
            <w:r w:rsidR="00FD4259" w:rsidRPr="00BD5301">
              <w:rPr>
                <w:rFonts w:cs="Arial"/>
                <w:i/>
                <w:sz w:val="18"/>
                <w:szCs w:val="18"/>
              </w:rPr>
              <w:t xml:space="preserve"> listing</w:t>
            </w:r>
            <w:r w:rsidR="00F924AB" w:rsidRPr="00BD5301">
              <w:rPr>
                <w:rFonts w:cs="Arial"/>
                <w:i/>
                <w:sz w:val="18"/>
                <w:szCs w:val="18"/>
              </w:rPr>
              <w:t xml:space="preserve"> in search results</w:t>
            </w:r>
            <w:r w:rsidR="00FD4259" w:rsidRPr="00BD5301">
              <w:rPr>
                <w:rFonts w:cs="Arial"/>
                <w:i/>
                <w:sz w:val="18"/>
                <w:szCs w:val="18"/>
              </w:rPr>
              <w:t xml:space="preserve"> </w:t>
            </w:r>
            <w:r w:rsidR="00F924AB" w:rsidRPr="00BD5301">
              <w:rPr>
                <w:rFonts w:cs="Arial"/>
                <w:i/>
                <w:sz w:val="18"/>
                <w:szCs w:val="18"/>
              </w:rPr>
              <w:t>can be</w:t>
            </w:r>
            <w:r w:rsidR="00FD4259" w:rsidRPr="00BD5301">
              <w:rPr>
                <w:rFonts w:cs="Arial"/>
                <w:i/>
                <w:sz w:val="18"/>
                <w:szCs w:val="18"/>
              </w:rPr>
              <w:t xml:space="preserve"> permission-based</w:t>
            </w:r>
            <w:r w:rsidR="00F924AB" w:rsidRPr="00BD5301">
              <w:rPr>
                <w:rFonts w:cs="Arial"/>
                <w:i/>
                <w:sz w:val="18"/>
                <w:szCs w:val="18"/>
              </w:rPr>
              <w:t xml:space="preserve"> depending upon the search criteria</w:t>
            </w:r>
            <w:r w:rsidR="00FD4259" w:rsidRPr="00BD5301">
              <w:rPr>
                <w:rFonts w:cs="Arial"/>
                <w:i/>
                <w:sz w:val="18"/>
                <w:szCs w:val="18"/>
              </w:rPr>
              <w:t xml:space="preserve">. MemberNet permissions are managed </w:t>
            </w:r>
            <w:r w:rsidR="00C66378">
              <w:rPr>
                <w:rFonts w:cs="Arial"/>
                <w:i/>
                <w:sz w:val="18"/>
                <w:szCs w:val="18"/>
              </w:rPr>
              <w:t xml:space="preserve">via each member’s </w:t>
            </w:r>
            <w:r w:rsidR="00F924AB" w:rsidRPr="00BD5301">
              <w:rPr>
                <w:rFonts w:cs="Arial"/>
                <w:i/>
                <w:sz w:val="18"/>
                <w:szCs w:val="18"/>
              </w:rPr>
              <w:t>“</w:t>
            </w:r>
            <w:r w:rsidR="00FD4259" w:rsidRPr="00BD5301">
              <w:rPr>
                <w:rFonts w:cs="Arial"/>
                <w:i/>
                <w:sz w:val="18"/>
                <w:szCs w:val="18"/>
              </w:rPr>
              <w:t>MemberNet Opt-In Preferences'.</w:t>
            </w:r>
            <w:r w:rsidR="008E5EA4">
              <w:rPr>
                <w:rFonts w:cs="Arial"/>
                <w:i/>
                <w:sz w:val="18"/>
                <w:szCs w:val="18"/>
              </w:rPr>
              <w:t xml:space="preserve">  Additionally, the contextual help on the search results page should remain the same as other areas of the community desktop.</w:t>
            </w:r>
          </w:p>
        </w:tc>
        <w:tc>
          <w:tcPr>
            <w:tcW w:w="839" w:type="dxa"/>
          </w:tcPr>
          <w:p w:rsidR="00FD4259" w:rsidRPr="009D7049" w:rsidRDefault="007B4A4A" w:rsidP="00B51641">
            <w:pPr>
              <w:jc w:val="center"/>
            </w:pPr>
            <w:r>
              <w:lastRenderedPageBreak/>
              <w:t>1</w:t>
            </w:r>
          </w:p>
        </w:tc>
        <w:tc>
          <w:tcPr>
            <w:tcW w:w="1340" w:type="dxa"/>
          </w:tcPr>
          <w:p w:rsidR="00FD4259" w:rsidRDefault="00FD4259" w:rsidP="00B51641">
            <w:pPr>
              <w:jc w:val="center"/>
            </w:pPr>
          </w:p>
        </w:tc>
      </w:tr>
      <w:tr w:rsidR="00C147E1" w:rsidTr="001C1793">
        <w:tc>
          <w:tcPr>
            <w:tcW w:w="1080" w:type="dxa"/>
          </w:tcPr>
          <w:p w:rsidR="00C147E1" w:rsidRDefault="00A60ABE" w:rsidP="000D3CCD">
            <w:pPr>
              <w:rPr>
                <w:i/>
                <w:sz w:val="18"/>
                <w:szCs w:val="18"/>
              </w:rPr>
            </w:pPr>
            <w:r>
              <w:rPr>
                <w:i/>
                <w:sz w:val="18"/>
                <w:szCs w:val="18"/>
              </w:rPr>
              <w:lastRenderedPageBreak/>
              <w:t>4.1-FS01-03</w:t>
            </w:r>
          </w:p>
        </w:tc>
        <w:tc>
          <w:tcPr>
            <w:tcW w:w="6120" w:type="dxa"/>
          </w:tcPr>
          <w:p w:rsidR="00C147E1" w:rsidRPr="00BD5301" w:rsidRDefault="00C147E1" w:rsidP="000D3CCD">
            <w:pPr>
              <w:pStyle w:val="Heading2"/>
              <w:numPr>
                <w:ilvl w:val="0"/>
                <w:numId w:val="0"/>
              </w:numPr>
              <w:rPr>
                <w:sz w:val="18"/>
                <w:szCs w:val="18"/>
              </w:rPr>
            </w:pPr>
            <w:bookmarkStart w:id="52" w:name="_Toc273697450"/>
            <w:r w:rsidRPr="00BD5301">
              <w:rPr>
                <w:sz w:val="18"/>
                <w:szCs w:val="18"/>
              </w:rPr>
              <w:t xml:space="preserve">Expand myNetworks </w:t>
            </w:r>
            <w:r w:rsidR="000300C9">
              <w:rPr>
                <w:sz w:val="18"/>
                <w:szCs w:val="18"/>
              </w:rPr>
              <w:t>G</w:t>
            </w:r>
            <w:r w:rsidRPr="00BD5301">
              <w:rPr>
                <w:sz w:val="18"/>
                <w:szCs w:val="18"/>
              </w:rPr>
              <w:t>adget</w:t>
            </w:r>
            <w:bookmarkEnd w:id="52"/>
          </w:p>
          <w:p w:rsidR="00A571C6" w:rsidRDefault="00A571C6" w:rsidP="004B206E">
            <w:pPr>
              <w:autoSpaceDE w:val="0"/>
              <w:autoSpaceDN w:val="0"/>
              <w:adjustRightInd w:val="0"/>
              <w:spacing w:line="288" w:lineRule="auto"/>
              <w:rPr>
                <w:rFonts w:cs="Arial"/>
                <w:color w:val="000000"/>
                <w:sz w:val="18"/>
                <w:szCs w:val="18"/>
              </w:rPr>
            </w:pPr>
            <w:r>
              <w:rPr>
                <w:rFonts w:cs="Arial"/>
                <w:noProof/>
                <w:color w:val="000000"/>
                <w:sz w:val="18"/>
                <w:szCs w:val="18"/>
              </w:rPr>
              <w:drawing>
                <wp:anchor distT="0" distB="0" distL="114300" distR="114300" simplePos="0" relativeHeight="251915264" behindDoc="1" locked="0" layoutInCell="1" allowOverlap="1">
                  <wp:simplePos x="0" y="0"/>
                  <wp:positionH relativeFrom="column">
                    <wp:posOffset>2146935</wp:posOffset>
                  </wp:positionH>
                  <wp:positionV relativeFrom="paragraph">
                    <wp:posOffset>-259715</wp:posOffset>
                  </wp:positionV>
                  <wp:extent cx="1619250" cy="1314450"/>
                  <wp:effectExtent l="19050" t="0" r="0" b="0"/>
                  <wp:wrapTight wrapText="bothSides">
                    <wp:wrapPolygon edited="0">
                      <wp:start x="-254" y="0"/>
                      <wp:lineTo x="-254" y="21287"/>
                      <wp:lineTo x="21600" y="21287"/>
                      <wp:lineTo x="21600" y="0"/>
                      <wp:lineTo x="-254" y="0"/>
                    </wp:wrapPolygon>
                  </wp:wrapTight>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1619250" cy="1314450"/>
                          </a:xfrm>
                          <a:prstGeom prst="rect">
                            <a:avLst/>
                          </a:prstGeom>
                          <a:noFill/>
                          <a:ln w="9525">
                            <a:noFill/>
                            <a:miter lim="800000"/>
                            <a:headEnd/>
                            <a:tailEnd/>
                          </a:ln>
                        </pic:spPr>
                      </pic:pic>
                    </a:graphicData>
                  </a:graphic>
                </wp:anchor>
              </w:drawing>
            </w:r>
            <w:r w:rsidR="00761324">
              <w:rPr>
                <w:rFonts w:cs="Arial"/>
                <w:color w:val="000000"/>
                <w:sz w:val="18"/>
                <w:szCs w:val="18"/>
              </w:rPr>
              <w:t xml:space="preserve">The </w:t>
            </w:r>
            <w:r w:rsidR="00C147E1" w:rsidRPr="00BD5301">
              <w:rPr>
                <w:rFonts w:cs="Arial"/>
                <w:color w:val="000000"/>
                <w:sz w:val="18"/>
                <w:szCs w:val="18"/>
              </w:rPr>
              <w:t>“Expand myNetworks”</w:t>
            </w:r>
            <w:r w:rsidR="00761324">
              <w:rPr>
                <w:rFonts w:cs="Arial"/>
                <w:color w:val="000000"/>
                <w:sz w:val="18"/>
                <w:szCs w:val="18"/>
              </w:rPr>
              <w:t xml:space="preserve"> gadget</w:t>
            </w:r>
            <w:r w:rsidR="00C147E1" w:rsidRPr="00BD5301">
              <w:rPr>
                <w:rFonts w:cs="Arial"/>
                <w:color w:val="000000"/>
                <w:sz w:val="18"/>
                <w:szCs w:val="18"/>
              </w:rPr>
              <w:t xml:space="preserve"> will </w:t>
            </w:r>
            <w:r w:rsidR="00C66378">
              <w:rPr>
                <w:rFonts w:cs="Arial"/>
                <w:color w:val="000000"/>
                <w:sz w:val="18"/>
                <w:szCs w:val="18"/>
              </w:rPr>
              <w:t>provide the same feature found in</w:t>
            </w:r>
            <w:r w:rsidR="00C147E1" w:rsidRPr="00BD5301">
              <w:rPr>
                <w:rFonts w:cs="Arial"/>
                <w:color w:val="000000"/>
                <w:sz w:val="18"/>
                <w:szCs w:val="18"/>
              </w:rPr>
              <w:t xml:space="preserve"> memberNet called “Expand myNetworks”</w:t>
            </w:r>
            <w:r w:rsidR="00761324">
              <w:rPr>
                <w:rFonts w:cs="Arial"/>
                <w:color w:val="000000"/>
                <w:sz w:val="18"/>
                <w:szCs w:val="18"/>
              </w:rPr>
              <w:t>.  I</w:t>
            </w:r>
            <w:r w:rsidR="00C147E1" w:rsidRPr="00BD5301">
              <w:rPr>
                <w:rFonts w:cs="Arial"/>
                <w:color w:val="000000"/>
                <w:sz w:val="18"/>
                <w:szCs w:val="18"/>
              </w:rPr>
              <w:t>t contain</w:t>
            </w:r>
            <w:r w:rsidR="00761324">
              <w:rPr>
                <w:rFonts w:cs="Arial"/>
                <w:color w:val="000000"/>
                <w:sz w:val="18"/>
                <w:szCs w:val="18"/>
              </w:rPr>
              <w:t>s</w:t>
            </w:r>
            <w:r w:rsidR="00C147E1" w:rsidRPr="00BD5301">
              <w:rPr>
                <w:rFonts w:cs="Arial"/>
                <w:color w:val="000000"/>
                <w:sz w:val="18"/>
                <w:szCs w:val="18"/>
              </w:rPr>
              <w:t xml:space="preserve"> </w:t>
            </w:r>
            <w:r w:rsidR="004B206E">
              <w:rPr>
                <w:rFonts w:cs="Arial"/>
                <w:color w:val="000000"/>
                <w:sz w:val="18"/>
                <w:szCs w:val="18"/>
              </w:rPr>
              <w:t>three</w:t>
            </w:r>
            <w:r w:rsidR="00C147E1" w:rsidRPr="00BD5301">
              <w:rPr>
                <w:rFonts w:cs="Arial"/>
                <w:color w:val="000000"/>
                <w:sz w:val="18"/>
                <w:szCs w:val="18"/>
              </w:rPr>
              <w:t xml:space="preserve"> </w:t>
            </w:r>
            <w:r w:rsidR="0058334F" w:rsidRPr="00BD5301">
              <w:rPr>
                <w:rFonts w:cs="Arial"/>
                <w:color w:val="000000"/>
                <w:sz w:val="18"/>
                <w:szCs w:val="18"/>
              </w:rPr>
              <w:t>random</w:t>
            </w:r>
            <w:r w:rsidR="0058334F">
              <w:rPr>
                <w:rFonts w:cs="Arial"/>
                <w:color w:val="000000"/>
                <w:sz w:val="18"/>
                <w:szCs w:val="18"/>
              </w:rPr>
              <w:t>ly generated</w:t>
            </w:r>
            <w:r w:rsidR="004B206E">
              <w:rPr>
                <w:rFonts w:cs="Arial"/>
                <w:color w:val="000000"/>
                <w:sz w:val="18"/>
                <w:szCs w:val="18"/>
              </w:rPr>
              <w:t xml:space="preserve"> networks based on a</w:t>
            </w:r>
            <w:r w:rsidR="00C147E1" w:rsidRPr="00BD5301">
              <w:rPr>
                <w:rFonts w:cs="Arial"/>
                <w:color w:val="000000"/>
                <w:sz w:val="18"/>
                <w:szCs w:val="18"/>
              </w:rPr>
              <w:t xml:space="preserve"> list of </w:t>
            </w:r>
            <w:r w:rsidR="00C66378">
              <w:rPr>
                <w:rFonts w:cs="Arial"/>
                <w:color w:val="000000"/>
                <w:sz w:val="18"/>
                <w:szCs w:val="18"/>
              </w:rPr>
              <w:t xml:space="preserve">the </w:t>
            </w:r>
            <w:r w:rsidR="00C147E1" w:rsidRPr="00BD5301">
              <w:rPr>
                <w:rFonts w:cs="Arial"/>
                <w:color w:val="000000"/>
                <w:sz w:val="18"/>
                <w:szCs w:val="18"/>
              </w:rPr>
              <w:t>networks that a</w:t>
            </w:r>
            <w:r w:rsidR="004B206E">
              <w:rPr>
                <w:rFonts w:cs="Arial"/>
                <w:color w:val="000000"/>
                <w:sz w:val="18"/>
                <w:szCs w:val="18"/>
              </w:rPr>
              <w:t>re not found in a user’s profile</w:t>
            </w:r>
            <w:r>
              <w:rPr>
                <w:rFonts w:cs="Arial"/>
                <w:color w:val="000000"/>
                <w:sz w:val="18"/>
                <w:szCs w:val="18"/>
              </w:rPr>
              <w:t xml:space="preserve"> with an icon</w:t>
            </w:r>
            <w:r w:rsidR="004B206E">
              <w:rPr>
                <w:rFonts w:cs="Arial"/>
                <w:color w:val="000000"/>
                <w:sz w:val="18"/>
                <w:szCs w:val="18"/>
              </w:rPr>
              <w:t xml:space="preserve">. </w:t>
            </w:r>
            <w:r w:rsidR="00C147E1" w:rsidRPr="00BD5301">
              <w:rPr>
                <w:rFonts w:cs="Arial"/>
                <w:color w:val="000000"/>
                <w:sz w:val="18"/>
                <w:szCs w:val="18"/>
              </w:rPr>
              <w:t xml:space="preserve"> If a </w:t>
            </w:r>
            <w:r w:rsidR="00761324">
              <w:rPr>
                <w:rFonts w:cs="Arial"/>
                <w:color w:val="000000"/>
                <w:sz w:val="18"/>
                <w:szCs w:val="18"/>
              </w:rPr>
              <w:t xml:space="preserve">user </w:t>
            </w:r>
            <w:r w:rsidR="00C147E1" w:rsidRPr="00BD5301">
              <w:rPr>
                <w:rFonts w:cs="Arial"/>
                <w:color w:val="000000"/>
                <w:sz w:val="18"/>
                <w:szCs w:val="18"/>
              </w:rPr>
              <w:t xml:space="preserve">is already a member of </w:t>
            </w:r>
            <w:r w:rsidR="004B206E">
              <w:rPr>
                <w:rFonts w:cs="Arial"/>
                <w:color w:val="000000"/>
                <w:sz w:val="18"/>
                <w:szCs w:val="18"/>
              </w:rPr>
              <w:t>a society or other affinity the</w:t>
            </w:r>
            <w:r w:rsidR="00C147E1" w:rsidRPr="00BD5301">
              <w:rPr>
                <w:rFonts w:cs="Arial"/>
                <w:color w:val="000000"/>
                <w:sz w:val="18"/>
                <w:szCs w:val="18"/>
              </w:rPr>
              <w:t xml:space="preserve"> </w:t>
            </w:r>
            <w:r w:rsidR="00C147E1" w:rsidRPr="00761324">
              <w:rPr>
                <w:rFonts w:cs="Arial"/>
                <w:color w:val="000000"/>
                <w:sz w:val="18"/>
                <w:szCs w:val="18"/>
              </w:rPr>
              <w:t>network</w:t>
            </w:r>
            <w:r w:rsidR="00C147E1" w:rsidRPr="00BD5301">
              <w:rPr>
                <w:rFonts w:cs="Arial"/>
                <w:color w:val="000000"/>
                <w:sz w:val="18"/>
                <w:szCs w:val="18"/>
              </w:rPr>
              <w:t xml:space="preserve"> will not show in this list.</w:t>
            </w:r>
            <w:r w:rsidR="004B206E">
              <w:rPr>
                <w:rFonts w:cs="Arial"/>
                <w:color w:val="000000"/>
                <w:sz w:val="18"/>
                <w:szCs w:val="18"/>
              </w:rPr>
              <w:t xml:space="preserve">  If more than three networks are associated with the list of networks not found in a users profile the more link will appear.  </w:t>
            </w:r>
          </w:p>
          <w:p w:rsidR="00A571C6" w:rsidRDefault="00A571C6" w:rsidP="004B206E">
            <w:pPr>
              <w:autoSpaceDE w:val="0"/>
              <w:autoSpaceDN w:val="0"/>
              <w:adjustRightInd w:val="0"/>
              <w:spacing w:line="288" w:lineRule="auto"/>
              <w:rPr>
                <w:rFonts w:cs="Arial"/>
                <w:color w:val="000000"/>
                <w:sz w:val="18"/>
                <w:szCs w:val="18"/>
              </w:rPr>
            </w:pPr>
          </w:p>
          <w:p w:rsidR="00A571C6" w:rsidRDefault="00A571C6" w:rsidP="004B206E">
            <w:pPr>
              <w:autoSpaceDE w:val="0"/>
              <w:autoSpaceDN w:val="0"/>
              <w:adjustRightInd w:val="0"/>
              <w:spacing w:line="288" w:lineRule="auto"/>
              <w:rPr>
                <w:rFonts w:cs="Arial"/>
                <w:color w:val="000000"/>
                <w:sz w:val="18"/>
                <w:szCs w:val="18"/>
              </w:rPr>
            </w:pPr>
            <w:r>
              <w:rPr>
                <w:rFonts w:cs="Arial"/>
                <w:noProof/>
                <w:color w:val="000000"/>
                <w:sz w:val="18"/>
                <w:szCs w:val="18"/>
              </w:rPr>
              <w:drawing>
                <wp:inline distT="0" distB="0" distL="0" distR="0">
                  <wp:extent cx="3743325" cy="1381125"/>
                  <wp:effectExtent l="19050" t="0" r="952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743325" cy="1381125"/>
                          </a:xfrm>
                          <a:prstGeom prst="rect">
                            <a:avLst/>
                          </a:prstGeom>
                          <a:noFill/>
                          <a:ln w="9525">
                            <a:noFill/>
                            <a:miter lim="800000"/>
                            <a:headEnd/>
                            <a:tailEnd/>
                          </a:ln>
                        </pic:spPr>
                      </pic:pic>
                    </a:graphicData>
                  </a:graphic>
                </wp:inline>
              </w:drawing>
            </w:r>
          </w:p>
          <w:p w:rsidR="00A571C6" w:rsidRDefault="00A571C6" w:rsidP="004B206E">
            <w:pPr>
              <w:autoSpaceDE w:val="0"/>
              <w:autoSpaceDN w:val="0"/>
              <w:adjustRightInd w:val="0"/>
              <w:spacing w:line="288" w:lineRule="auto"/>
              <w:rPr>
                <w:rFonts w:cs="Arial"/>
                <w:color w:val="000000"/>
                <w:sz w:val="18"/>
                <w:szCs w:val="18"/>
              </w:rPr>
            </w:pPr>
          </w:p>
          <w:p w:rsidR="007C6A9D" w:rsidRPr="00A571C6" w:rsidRDefault="004B206E" w:rsidP="004B206E">
            <w:pPr>
              <w:autoSpaceDE w:val="0"/>
              <w:autoSpaceDN w:val="0"/>
              <w:adjustRightInd w:val="0"/>
              <w:spacing w:line="288" w:lineRule="auto"/>
              <w:rPr>
                <w:sz w:val="18"/>
                <w:szCs w:val="18"/>
              </w:rPr>
            </w:pPr>
            <w:r>
              <w:rPr>
                <w:rFonts w:cs="Arial"/>
                <w:color w:val="000000"/>
                <w:sz w:val="18"/>
                <w:szCs w:val="18"/>
              </w:rPr>
              <w:t>The more link will provide users with an inline view of all the networks not found in a given user profile.</w:t>
            </w:r>
            <w:r w:rsidR="00A571C6">
              <w:rPr>
                <w:rFonts w:cs="Arial"/>
                <w:color w:val="000000"/>
                <w:sz w:val="18"/>
                <w:szCs w:val="18"/>
              </w:rPr>
              <w:t xml:space="preserve">  If an item in the full list is clicked on, the inline popup will transition from the “full list” to display the OU specific information.  This feature is currently available via the service advisor module.  </w:t>
            </w:r>
            <w:r w:rsidR="00A571C6">
              <w:rPr>
                <w:sz w:val="18"/>
                <w:szCs w:val="18"/>
              </w:rPr>
              <w:t xml:space="preserve">The expand myNetworks </w:t>
            </w:r>
            <w:r w:rsidR="00761324">
              <w:rPr>
                <w:sz w:val="18"/>
                <w:szCs w:val="18"/>
              </w:rPr>
              <w:t>gadget will remain persistent on the le</w:t>
            </w:r>
            <w:r w:rsidR="00C66378">
              <w:rPr>
                <w:sz w:val="18"/>
                <w:szCs w:val="18"/>
              </w:rPr>
              <w:t>ft side of the interface</w:t>
            </w:r>
            <w:r w:rsidR="00761324">
              <w:rPr>
                <w:sz w:val="18"/>
                <w:szCs w:val="18"/>
              </w:rPr>
              <w:t xml:space="preserve"> as shown in req FS-01</w:t>
            </w:r>
            <w:r w:rsidR="00C66378">
              <w:rPr>
                <w:sz w:val="18"/>
                <w:szCs w:val="18"/>
              </w:rPr>
              <w:t>-</w:t>
            </w:r>
            <w:r w:rsidR="00761324">
              <w:rPr>
                <w:sz w:val="18"/>
                <w:szCs w:val="18"/>
              </w:rPr>
              <w:t>01</w:t>
            </w:r>
            <w:r w:rsidR="00761324" w:rsidRPr="00BD5301">
              <w:rPr>
                <w:sz w:val="18"/>
                <w:szCs w:val="18"/>
              </w:rPr>
              <w:t>.</w:t>
            </w:r>
          </w:p>
        </w:tc>
        <w:tc>
          <w:tcPr>
            <w:tcW w:w="839" w:type="dxa"/>
          </w:tcPr>
          <w:p w:rsidR="00C147E1" w:rsidRPr="009D7049" w:rsidRDefault="00C147E1" w:rsidP="000D3CCD">
            <w:pPr>
              <w:jc w:val="center"/>
            </w:pPr>
            <w:r>
              <w:t>1</w:t>
            </w:r>
          </w:p>
        </w:tc>
        <w:tc>
          <w:tcPr>
            <w:tcW w:w="1340" w:type="dxa"/>
          </w:tcPr>
          <w:p w:rsidR="00C147E1" w:rsidRDefault="00C147E1" w:rsidP="000D3CCD">
            <w:pPr>
              <w:jc w:val="center"/>
            </w:pPr>
          </w:p>
        </w:tc>
      </w:tr>
      <w:tr w:rsidR="00C147E1" w:rsidTr="001C1793">
        <w:tc>
          <w:tcPr>
            <w:tcW w:w="1080" w:type="dxa"/>
          </w:tcPr>
          <w:p w:rsidR="00C147E1" w:rsidRDefault="00A60ABE" w:rsidP="000D3CCD">
            <w:pPr>
              <w:rPr>
                <w:i/>
                <w:sz w:val="18"/>
                <w:szCs w:val="18"/>
              </w:rPr>
            </w:pPr>
            <w:r>
              <w:rPr>
                <w:i/>
                <w:sz w:val="18"/>
                <w:szCs w:val="18"/>
              </w:rPr>
              <w:t>4.1-FS01-04</w:t>
            </w:r>
          </w:p>
        </w:tc>
        <w:tc>
          <w:tcPr>
            <w:tcW w:w="6120" w:type="dxa"/>
          </w:tcPr>
          <w:p w:rsidR="00BD5301" w:rsidRPr="00BD5301" w:rsidRDefault="00BD5301" w:rsidP="000D3CCD">
            <w:pPr>
              <w:pStyle w:val="Heading2"/>
              <w:numPr>
                <w:ilvl w:val="0"/>
                <w:numId w:val="0"/>
              </w:numPr>
              <w:rPr>
                <w:sz w:val="18"/>
                <w:szCs w:val="18"/>
              </w:rPr>
            </w:pPr>
            <w:r w:rsidRPr="00BD5301">
              <w:rPr>
                <w:noProof/>
                <w:sz w:val="18"/>
                <w:szCs w:val="18"/>
              </w:rPr>
              <w:drawing>
                <wp:anchor distT="0" distB="0" distL="114300" distR="114300" simplePos="0" relativeHeight="251720704" behindDoc="1" locked="0" layoutInCell="1" allowOverlap="1">
                  <wp:simplePos x="0" y="0"/>
                  <wp:positionH relativeFrom="column">
                    <wp:posOffset>2623185</wp:posOffset>
                  </wp:positionH>
                  <wp:positionV relativeFrom="paragraph">
                    <wp:posOffset>28575</wp:posOffset>
                  </wp:positionV>
                  <wp:extent cx="1181100" cy="742950"/>
                  <wp:effectExtent l="19050" t="0" r="0" b="0"/>
                  <wp:wrapTight wrapText="bothSides">
                    <wp:wrapPolygon edited="0">
                      <wp:start x="-348" y="0"/>
                      <wp:lineTo x="-348" y="21046"/>
                      <wp:lineTo x="21600" y="21046"/>
                      <wp:lineTo x="21600" y="0"/>
                      <wp:lineTo x="-348"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a:srcRect/>
                          <a:stretch>
                            <a:fillRect/>
                          </a:stretch>
                        </pic:blipFill>
                        <pic:spPr bwMode="auto">
                          <a:xfrm>
                            <a:off x="0" y="0"/>
                            <a:ext cx="1181100" cy="742950"/>
                          </a:xfrm>
                          <a:prstGeom prst="rect">
                            <a:avLst/>
                          </a:prstGeom>
                          <a:noFill/>
                          <a:ln w="9525">
                            <a:noFill/>
                            <a:miter lim="800000"/>
                            <a:headEnd/>
                            <a:tailEnd/>
                          </a:ln>
                        </pic:spPr>
                      </pic:pic>
                    </a:graphicData>
                  </a:graphic>
                </wp:anchor>
              </w:drawing>
            </w:r>
            <w:bookmarkStart w:id="53" w:name="_Toc273697451"/>
            <w:r w:rsidR="00C66378">
              <w:rPr>
                <w:sz w:val="18"/>
                <w:szCs w:val="18"/>
              </w:rPr>
              <w:t>IEEE Worldwide</w:t>
            </w:r>
            <w:r w:rsidR="00C147E1" w:rsidRPr="00BD5301">
              <w:rPr>
                <w:sz w:val="18"/>
                <w:szCs w:val="18"/>
              </w:rPr>
              <w:t xml:space="preserve"> </w:t>
            </w:r>
            <w:r w:rsidR="000300C9">
              <w:rPr>
                <w:sz w:val="18"/>
                <w:szCs w:val="18"/>
              </w:rPr>
              <w:t>Gadget</w:t>
            </w:r>
            <w:bookmarkEnd w:id="53"/>
          </w:p>
          <w:p w:rsidR="005462CF" w:rsidRDefault="00C147E1" w:rsidP="000A70A8">
            <w:pPr>
              <w:rPr>
                <w:sz w:val="18"/>
                <w:szCs w:val="18"/>
              </w:rPr>
            </w:pPr>
            <w:r w:rsidRPr="00BD5301">
              <w:rPr>
                <w:sz w:val="18"/>
                <w:szCs w:val="18"/>
              </w:rPr>
              <w:t>This gadget was formerly</w:t>
            </w:r>
            <w:r w:rsidR="000A70A8">
              <w:rPr>
                <w:sz w:val="18"/>
                <w:szCs w:val="18"/>
              </w:rPr>
              <w:t xml:space="preserve"> named</w:t>
            </w:r>
            <w:r w:rsidRPr="00BD5301">
              <w:rPr>
                <w:sz w:val="18"/>
                <w:szCs w:val="18"/>
              </w:rPr>
              <w:t xml:space="preserve"> IEEE worldwide </w:t>
            </w:r>
            <w:r w:rsidR="00BD5301" w:rsidRPr="00BD5301">
              <w:rPr>
                <w:sz w:val="18"/>
                <w:szCs w:val="18"/>
              </w:rPr>
              <w:t>activities</w:t>
            </w:r>
            <w:r w:rsidR="00C66378">
              <w:rPr>
                <w:sz w:val="18"/>
                <w:szCs w:val="18"/>
              </w:rPr>
              <w:t xml:space="preserve"> in myIEEE</w:t>
            </w:r>
            <w:r w:rsidRPr="00BD5301">
              <w:rPr>
                <w:sz w:val="18"/>
                <w:szCs w:val="18"/>
              </w:rPr>
              <w:t>.</w:t>
            </w:r>
            <w:r w:rsidR="000A70A8">
              <w:rPr>
                <w:sz w:val="18"/>
                <w:szCs w:val="18"/>
              </w:rPr>
              <w:t xml:space="preserve">  Gadget interactivity and functionality should not be changed from what is found in </w:t>
            </w:r>
            <w:r w:rsidR="00365A3D">
              <w:rPr>
                <w:sz w:val="18"/>
                <w:szCs w:val="18"/>
              </w:rPr>
              <w:t>today’s</w:t>
            </w:r>
            <w:r w:rsidR="000A70A8">
              <w:rPr>
                <w:sz w:val="18"/>
                <w:szCs w:val="18"/>
              </w:rPr>
              <w:t xml:space="preserve"> version of myIEEE.</w:t>
            </w:r>
            <w:r w:rsidRPr="00BD5301">
              <w:rPr>
                <w:sz w:val="18"/>
                <w:szCs w:val="18"/>
              </w:rPr>
              <w:t xml:space="preserve">  </w:t>
            </w:r>
            <w:r w:rsidR="000A70A8">
              <w:rPr>
                <w:sz w:val="18"/>
                <w:szCs w:val="18"/>
              </w:rPr>
              <w:t>However, t</w:t>
            </w:r>
            <w:r w:rsidRPr="00BD5301">
              <w:rPr>
                <w:sz w:val="18"/>
                <w:szCs w:val="18"/>
              </w:rPr>
              <w:t xml:space="preserve">he </w:t>
            </w:r>
            <w:r w:rsidR="00BD5301">
              <w:rPr>
                <w:sz w:val="18"/>
                <w:szCs w:val="18"/>
              </w:rPr>
              <w:t>gadget will be resized to match the reduced column width.  I</w:t>
            </w:r>
            <w:r w:rsidRPr="00BD5301">
              <w:rPr>
                <w:sz w:val="18"/>
                <w:szCs w:val="18"/>
              </w:rPr>
              <w:t xml:space="preserve">ntroductory text will be changed to </w:t>
            </w:r>
            <w:r w:rsidRPr="00BD5301">
              <w:rPr>
                <w:rFonts w:hint="eastAsia"/>
                <w:sz w:val="18"/>
                <w:szCs w:val="18"/>
              </w:rPr>
              <w:t>“</w:t>
            </w:r>
            <w:r w:rsidRPr="00BD5301">
              <w:rPr>
                <w:sz w:val="18"/>
                <w:szCs w:val="18"/>
              </w:rPr>
              <w:t xml:space="preserve">Find </w:t>
            </w:r>
            <w:r w:rsidR="000A70A8">
              <w:rPr>
                <w:sz w:val="18"/>
                <w:szCs w:val="18"/>
              </w:rPr>
              <w:t xml:space="preserve">sections, </w:t>
            </w:r>
            <w:r w:rsidRPr="00BD5301">
              <w:rPr>
                <w:sz w:val="18"/>
                <w:szCs w:val="18"/>
              </w:rPr>
              <w:t>section officers</w:t>
            </w:r>
            <w:r w:rsidR="000A70A8">
              <w:rPr>
                <w:sz w:val="18"/>
                <w:szCs w:val="18"/>
              </w:rPr>
              <w:t>,</w:t>
            </w:r>
            <w:r w:rsidRPr="00BD5301">
              <w:rPr>
                <w:sz w:val="18"/>
                <w:szCs w:val="18"/>
              </w:rPr>
              <w:t xml:space="preserve"> and conference</w:t>
            </w:r>
            <w:r w:rsidR="000A70A8">
              <w:rPr>
                <w:sz w:val="18"/>
                <w:szCs w:val="18"/>
              </w:rPr>
              <w:t>s</w:t>
            </w:r>
            <w:r w:rsidR="00BD5301">
              <w:rPr>
                <w:sz w:val="18"/>
                <w:szCs w:val="18"/>
              </w:rPr>
              <w:t xml:space="preserve">.  </w:t>
            </w:r>
            <w:r w:rsidR="000A70A8">
              <w:rPr>
                <w:sz w:val="18"/>
                <w:szCs w:val="18"/>
              </w:rPr>
              <w:t>As in today’s environment, t</w:t>
            </w:r>
            <w:r w:rsidR="00BD5301">
              <w:rPr>
                <w:sz w:val="18"/>
                <w:szCs w:val="18"/>
              </w:rPr>
              <w:t>he links will bring the users to an inline search utility that will provide the ability to search based on geographic area</w:t>
            </w:r>
            <w:r w:rsidR="00365A3D">
              <w:rPr>
                <w:sz w:val="18"/>
                <w:szCs w:val="18"/>
              </w:rPr>
              <w:t xml:space="preserve"> </w:t>
            </w:r>
            <w:r w:rsidR="00BD5301">
              <w:rPr>
                <w:sz w:val="18"/>
                <w:szCs w:val="18"/>
              </w:rPr>
              <w:t xml:space="preserve">(region and country).  </w:t>
            </w:r>
            <w:r w:rsidR="00761324">
              <w:rPr>
                <w:sz w:val="18"/>
                <w:szCs w:val="18"/>
              </w:rPr>
              <w:t>This gadget will remain persistent on the left side of the community desktop as shown in requirement FS-01-01</w:t>
            </w:r>
            <w:r w:rsidR="00761324" w:rsidRPr="00BD5301">
              <w:rPr>
                <w:sz w:val="18"/>
                <w:szCs w:val="18"/>
              </w:rPr>
              <w:t>.</w:t>
            </w:r>
            <w:r w:rsidR="004B206E">
              <w:rPr>
                <w:sz w:val="18"/>
                <w:szCs w:val="18"/>
              </w:rPr>
              <w:t xml:space="preserve"> </w:t>
            </w:r>
            <w:r w:rsidR="005462CF">
              <w:rPr>
                <w:sz w:val="18"/>
                <w:szCs w:val="18"/>
              </w:rPr>
              <w:t xml:space="preserve">  </w:t>
            </w:r>
          </w:p>
          <w:p w:rsidR="005462CF" w:rsidRDefault="005462CF" w:rsidP="000A70A8">
            <w:pPr>
              <w:rPr>
                <w:sz w:val="18"/>
                <w:szCs w:val="18"/>
              </w:rPr>
            </w:pPr>
            <w:r>
              <w:rPr>
                <w:noProof/>
                <w:sz w:val="18"/>
                <w:szCs w:val="18"/>
              </w:rPr>
              <w:lastRenderedPageBreak/>
              <w:drawing>
                <wp:anchor distT="0" distB="0" distL="114300" distR="114300" simplePos="0" relativeHeight="251904000" behindDoc="1" locked="0" layoutInCell="1" allowOverlap="1">
                  <wp:simplePos x="0" y="0"/>
                  <wp:positionH relativeFrom="column">
                    <wp:posOffset>1327785</wp:posOffset>
                  </wp:positionH>
                  <wp:positionV relativeFrom="paragraph">
                    <wp:posOffset>70485</wp:posOffset>
                  </wp:positionV>
                  <wp:extent cx="2476500" cy="1924050"/>
                  <wp:effectExtent l="19050" t="0" r="0" b="0"/>
                  <wp:wrapTight wrapText="bothSides">
                    <wp:wrapPolygon edited="0">
                      <wp:start x="-166" y="0"/>
                      <wp:lineTo x="-166" y="21386"/>
                      <wp:lineTo x="21600" y="21386"/>
                      <wp:lineTo x="21600" y="0"/>
                      <wp:lineTo x="-166"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476500" cy="1924050"/>
                          </a:xfrm>
                          <a:prstGeom prst="rect">
                            <a:avLst/>
                          </a:prstGeom>
                          <a:noFill/>
                          <a:ln w="9525">
                            <a:noFill/>
                            <a:miter lim="800000"/>
                            <a:headEnd/>
                            <a:tailEnd/>
                          </a:ln>
                        </pic:spPr>
                      </pic:pic>
                    </a:graphicData>
                  </a:graphic>
                </wp:anchor>
              </w:drawing>
            </w:r>
          </w:p>
          <w:p w:rsidR="00C147E1" w:rsidRPr="00BD5301" w:rsidRDefault="005462CF" w:rsidP="000A70A8">
            <w:pPr>
              <w:rPr>
                <w:sz w:val="18"/>
                <w:szCs w:val="18"/>
              </w:rPr>
            </w:pPr>
            <w:r>
              <w:rPr>
                <w:sz w:val="18"/>
                <w:szCs w:val="18"/>
              </w:rPr>
              <w:t xml:space="preserve">One other minor change that will </w:t>
            </w:r>
            <w:r w:rsidR="00885457">
              <w:rPr>
                <w:sz w:val="18"/>
                <w:szCs w:val="18"/>
              </w:rPr>
              <w:t xml:space="preserve">be made to this area of myIEEE.  That is, </w:t>
            </w:r>
            <w:r>
              <w:rPr>
                <w:sz w:val="18"/>
                <w:szCs w:val="18"/>
              </w:rPr>
              <w:t xml:space="preserve">the city will be moved beneath the date in the upcoming conferences </w:t>
            </w:r>
            <w:r w:rsidR="00885457">
              <w:rPr>
                <w:sz w:val="18"/>
                <w:szCs w:val="18"/>
              </w:rPr>
              <w:t xml:space="preserve">inline </w:t>
            </w:r>
            <w:r>
              <w:rPr>
                <w:sz w:val="18"/>
                <w:szCs w:val="18"/>
              </w:rPr>
              <w:t>display.  This will normalize the conference viewing experience as it relates to requirement FS01-05.</w:t>
            </w:r>
          </w:p>
        </w:tc>
        <w:tc>
          <w:tcPr>
            <w:tcW w:w="839" w:type="dxa"/>
          </w:tcPr>
          <w:p w:rsidR="00C147E1" w:rsidRDefault="00C147E1" w:rsidP="000D3CCD">
            <w:pPr>
              <w:jc w:val="center"/>
            </w:pPr>
          </w:p>
        </w:tc>
        <w:tc>
          <w:tcPr>
            <w:tcW w:w="1340" w:type="dxa"/>
          </w:tcPr>
          <w:p w:rsidR="00C147E1" w:rsidRDefault="00C147E1" w:rsidP="000D3CCD">
            <w:pPr>
              <w:jc w:val="center"/>
            </w:pPr>
          </w:p>
        </w:tc>
      </w:tr>
      <w:tr w:rsidR="00C147E1" w:rsidTr="001C1793">
        <w:tc>
          <w:tcPr>
            <w:tcW w:w="1080" w:type="dxa"/>
          </w:tcPr>
          <w:p w:rsidR="00C147E1" w:rsidRDefault="00A60ABE" w:rsidP="000D3CCD">
            <w:pPr>
              <w:rPr>
                <w:i/>
                <w:sz w:val="18"/>
                <w:szCs w:val="18"/>
              </w:rPr>
            </w:pPr>
            <w:r>
              <w:rPr>
                <w:i/>
                <w:sz w:val="18"/>
                <w:szCs w:val="18"/>
              </w:rPr>
              <w:lastRenderedPageBreak/>
              <w:t>4.1-FS01-05</w:t>
            </w:r>
          </w:p>
        </w:tc>
        <w:tc>
          <w:tcPr>
            <w:tcW w:w="6120" w:type="dxa"/>
          </w:tcPr>
          <w:p w:rsidR="00BD5301" w:rsidRDefault="00BD5301" w:rsidP="000D3CCD">
            <w:pPr>
              <w:pStyle w:val="Heading2"/>
              <w:numPr>
                <w:ilvl w:val="0"/>
                <w:numId w:val="0"/>
              </w:numPr>
              <w:rPr>
                <w:sz w:val="18"/>
                <w:szCs w:val="18"/>
              </w:rPr>
            </w:pPr>
            <w:r>
              <w:rPr>
                <w:noProof/>
                <w:sz w:val="18"/>
                <w:szCs w:val="18"/>
              </w:rPr>
              <w:drawing>
                <wp:anchor distT="0" distB="0" distL="114300" distR="114300" simplePos="0" relativeHeight="251721728" behindDoc="1" locked="0" layoutInCell="1" allowOverlap="1">
                  <wp:simplePos x="0" y="0"/>
                  <wp:positionH relativeFrom="column">
                    <wp:posOffset>2585720</wp:posOffset>
                  </wp:positionH>
                  <wp:positionV relativeFrom="paragraph">
                    <wp:posOffset>46355</wp:posOffset>
                  </wp:positionV>
                  <wp:extent cx="1221105" cy="1543050"/>
                  <wp:effectExtent l="19050" t="0" r="0" b="0"/>
                  <wp:wrapTight wrapText="bothSides">
                    <wp:wrapPolygon edited="0">
                      <wp:start x="-337" y="0"/>
                      <wp:lineTo x="-337" y="21333"/>
                      <wp:lineTo x="21566" y="21333"/>
                      <wp:lineTo x="21566" y="0"/>
                      <wp:lineTo x="-337"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a:srcRect/>
                          <a:stretch>
                            <a:fillRect/>
                          </a:stretch>
                        </pic:blipFill>
                        <pic:spPr bwMode="auto">
                          <a:xfrm>
                            <a:off x="0" y="0"/>
                            <a:ext cx="1221105" cy="1543050"/>
                          </a:xfrm>
                          <a:prstGeom prst="rect">
                            <a:avLst/>
                          </a:prstGeom>
                          <a:noFill/>
                          <a:ln w="9525">
                            <a:noFill/>
                            <a:miter lim="800000"/>
                            <a:headEnd/>
                            <a:tailEnd/>
                          </a:ln>
                        </pic:spPr>
                      </pic:pic>
                    </a:graphicData>
                  </a:graphic>
                </wp:anchor>
              </w:drawing>
            </w:r>
            <w:bookmarkStart w:id="54" w:name="_Toc273697452"/>
            <w:r w:rsidR="00C147E1" w:rsidRPr="00BD5301">
              <w:rPr>
                <w:sz w:val="18"/>
                <w:szCs w:val="18"/>
              </w:rPr>
              <w:t>Upcoming Conferences</w:t>
            </w:r>
            <w:r w:rsidR="000300C9">
              <w:rPr>
                <w:sz w:val="18"/>
                <w:szCs w:val="18"/>
              </w:rPr>
              <w:t xml:space="preserve"> Gadget</w:t>
            </w:r>
            <w:bookmarkEnd w:id="54"/>
          </w:p>
          <w:p w:rsidR="00C147E1" w:rsidRPr="00BD5301" w:rsidRDefault="00BD5301" w:rsidP="000A70A8">
            <w:pPr>
              <w:rPr>
                <w:sz w:val="18"/>
                <w:szCs w:val="18"/>
              </w:rPr>
            </w:pPr>
            <w:r w:rsidRPr="00BD5301">
              <w:rPr>
                <w:sz w:val="18"/>
                <w:szCs w:val="18"/>
              </w:rPr>
              <w:t>The upcoming confere</w:t>
            </w:r>
            <w:r w:rsidR="00761324">
              <w:rPr>
                <w:sz w:val="18"/>
                <w:szCs w:val="18"/>
              </w:rPr>
              <w:t>nces gadget</w:t>
            </w:r>
            <w:r w:rsidR="000A70A8">
              <w:rPr>
                <w:sz w:val="18"/>
                <w:szCs w:val="18"/>
              </w:rPr>
              <w:t xml:space="preserve"> interactivity and functionality should not be changed from what is found in today’s version of myIEEE.  However, it </w:t>
            </w:r>
            <w:r w:rsidR="00761324">
              <w:rPr>
                <w:sz w:val="18"/>
                <w:szCs w:val="18"/>
              </w:rPr>
              <w:t>will be resized to match the reduced column width</w:t>
            </w:r>
            <w:r w:rsidR="000A70A8">
              <w:rPr>
                <w:sz w:val="18"/>
                <w:szCs w:val="18"/>
              </w:rPr>
              <w:t xml:space="preserve"> and the number of conferences shown will be reduced to two</w:t>
            </w:r>
            <w:r w:rsidR="00135222">
              <w:rPr>
                <w:sz w:val="18"/>
                <w:szCs w:val="18"/>
              </w:rPr>
              <w:t>. Notice the descriptive area has changed to “Members rece</w:t>
            </w:r>
            <w:r w:rsidR="000A70A8">
              <w:rPr>
                <w:sz w:val="18"/>
                <w:szCs w:val="18"/>
              </w:rPr>
              <w:t>ive price discounts when attending</w:t>
            </w:r>
            <w:r w:rsidR="00135222">
              <w:rPr>
                <w:sz w:val="18"/>
                <w:szCs w:val="18"/>
              </w:rPr>
              <w:t xml:space="preserve"> IEEE conferences.”  </w:t>
            </w:r>
            <w:r w:rsidR="00761324">
              <w:rPr>
                <w:sz w:val="18"/>
                <w:szCs w:val="18"/>
              </w:rPr>
              <w:t xml:space="preserve">The format of the gadget will be changed to show a linked conference name first then date and location.  The </w:t>
            </w:r>
            <w:r w:rsidR="000A70A8">
              <w:rPr>
                <w:sz w:val="18"/>
                <w:szCs w:val="18"/>
              </w:rPr>
              <w:t>“M</w:t>
            </w:r>
            <w:r w:rsidR="00761324">
              <w:rPr>
                <w:sz w:val="18"/>
                <w:szCs w:val="18"/>
              </w:rPr>
              <w:t>ore</w:t>
            </w:r>
            <w:r w:rsidR="000A70A8">
              <w:rPr>
                <w:sz w:val="18"/>
                <w:szCs w:val="18"/>
              </w:rPr>
              <w:t>”</w:t>
            </w:r>
            <w:r w:rsidR="00761324">
              <w:rPr>
                <w:sz w:val="18"/>
                <w:szCs w:val="18"/>
              </w:rPr>
              <w:t xml:space="preserve"> link will bring users to the co</w:t>
            </w:r>
            <w:r w:rsidR="00135222">
              <w:rPr>
                <w:sz w:val="18"/>
                <w:szCs w:val="18"/>
              </w:rPr>
              <w:t>nference search website</w:t>
            </w:r>
            <w:r w:rsidR="000A70A8">
              <w:rPr>
                <w:sz w:val="18"/>
                <w:szCs w:val="18"/>
              </w:rPr>
              <w:t xml:space="preserve"> as it does in today’s environment</w:t>
            </w:r>
            <w:r w:rsidR="00135222">
              <w:rPr>
                <w:sz w:val="18"/>
                <w:szCs w:val="18"/>
              </w:rPr>
              <w:t>.</w:t>
            </w:r>
            <w:r w:rsidR="00761324">
              <w:rPr>
                <w:sz w:val="18"/>
                <w:szCs w:val="18"/>
              </w:rPr>
              <w:t xml:space="preserve">  This gadget will remain persistent on the left side of the community desktop as shown in requirement FS-01-01</w:t>
            </w:r>
            <w:r w:rsidR="00761324" w:rsidRPr="00BD5301">
              <w:rPr>
                <w:sz w:val="18"/>
                <w:szCs w:val="18"/>
              </w:rPr>
              <w:t>.</w:t>
            </w:r>
          </w:p>
        </w:tc>
        <w:tc>
          <w:tcPr>
            <w:tcW w:w="839" w:type="dxa"/>
          </w:tcPr>
          <w:p w:rsidR="00C147E1" w:rsidRDefault="00C147E1" w:rsidP="000D3CCD">
            <w:pPr>
              <w:jc w:val="center"/>
            </w:pPr>
          </w:p>
        </w:tc>
        <w:tc>
          <w:tcPr>
            <w:tcW w:w="1340" w:type="dxa"/>
          </w:tcPr>
          <w:p w:rsidR="00C147E1" w:rsidRDefault="00C147E1" w:rsidP="000D3CCD">
            <w:pPr>
              <w:jc w:val="center"/>
            </w:pPr>
          </w:p>
        </w:tc>
      </w:tr>
      <w:tr w:rsidR="0003027A" w:rsidTr="001C1793">
        <w:tc>
          <w:tcPr>
            <w:tcW w:w="1080" w:type="dxa"/>
          </w:tcPr>
          <w:p w:rsidR="0003027A" w:rsidRDefault="0003027A" w:rsidP="000D3CCD">
            <w:pPr>
              <w:rPr>
                <w:i/>
                <w:sz w:val="18"/>
                <w:szCs w:val="18"/>
              </w:rPr>
            </w:pPr>
            <w:r>
              <w:rPr>
                <w:i/>
                <w:sz w:val="18"/>
                <w:szCs w:val="18"/>
              </w:rPr>
              <w:t>4.1-FS01-06</w:t>
            </w:r>
          </w:p>
        </w:tc>
        <w:tc>
          <w:tcPr>
            <w:tcW w:w="6120" w:type="dxa"/>
          </w:tcPr>
          <w:p w:rsidR="0003027A" w:rsidRDefault="0003027A" w:rsidP="000D3CCD">
            <w:pPr>
              <w:pStyle w:val="Heading2"/>
              <w:numPr>
                <w:ilvl w:val="0"/>
                <w:numId w:val="0"/>
              </w:numPr>
              <w:rPr>
                <w:noProof/>
                <w:sz w:val="18"/>
                <w:szCs w:val="18"/>
              </w:rPr>
            </w:pPr>
            <w:bookmarkStart w:id="55" w:name="_Toc273697453"/>
            <w:r>
              <w:rPr>
                <w:noProof/>
                <w:sz w:val="18"/>
                <w:szCs w:val="18"/>
              </w:rPr>
              <w:t>IEEE.tv Conference Highlights</w:t>
            </w:r>
            <w:bookmarkEnd w:id="55"/>
            <w:r>
              <w:rPr>
                <w:noProof/>
                <w:sz w:val="18"/>
                <w:szCs w:val="18"/>
              </w:rPr>
              <w:t xml:space="preserve"> </w:t>
            </w:r>
          </w:p>
          <w:p w:rsidR="00A571C6" w:rsidRPr="00670606" w:rsidRDefault="00670606" w:rsidP="004B206E">
            <w:pPr>
              <w:pStyle w:val="Heading2Text"/>
              <w:ind w:left="0"/>
              <w:rPr>
                <w:sz w:val="18"/>
                <w:szCs w:val="18"/>
              </w:rPr>
            </w:pPr>
            <w:r>
              <w:rPr>
                <w:noProof/>
                <w:sz w:val="18"/>
                <w:szCs w:val="18"/>
              </w:rPr>
              <w:drawing>
                <wp:anchor distT="0" distB="0" distL="114300" distR="114300" simplePos="0" relativeHeight="251947008" behindDoc="1" locked="0" layoutInCell="1" allowOverlap="1">
                  <wp:simplePos x="0" y="0"/>
                  <wp:positionH relativeFrom="column">
                    <wp:posOffset>2148205</wp:posOffset>
                  </wp:positionH>
                  <wp:positionV relativeFrom="paragraph">
                    <wp:posOffset>-228600</wp:posOffset>
                  </wp:positionV>
                  <wp:extent cx="1604645" cy="1323340"/>
                  <wp:effectExtent l="19050" t="0" r="0" b="0"/>
                  <wp:wrapTight wrapText="bothSides">
                    <wp:wrapPolygon edited="0">
                      <wp:start x="-256" y="0"/>
                      <wp:lineTo x="-256" y="21144"/>
                      <wp:lineTo x="21540" y="21144"/>
                      <wp:lineTo x="21540" y="0"/>
                      <wp:lineTo x="-256" y="0"/>
                    </wp:wrapPolygon>
                  </wp:wrapTight>
                  <wp:docPr id="4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1604645" cy="1323340"/>
                          </a:xfrm>
                          <a:prstGeom prst="rect">
                            <a:avLst/>
                          </a:prstGeom>
                          <a:noFill/>
                          <a:ln w="9525">
                            <a:noFill/>
                            <a:miter lim="800000"/>
                            <a:headEnd/>
                            <a:tailEnd/>
                          </a:ln>
                        </pic:spPr>
                      </pic:pic>
                    </a:graphicData>
                  </a:graphic>
                </wp:anchor>
              </w:drawing>
            </w:r>
            <w:r w:rsidR="0003027A" w:rsidRPr="00983F8D">
              <w:rPr>
                <w:sz w:val="18"/>
                <w:szCs w:val="18"/>
              </w:rPr>
              <w:t>The IEEE.tv conference highlights gadget should be altered to interface with the IEEE.tv API.  As per the API specifications(to be provided), a parameter can be passed specifying a given series and the resulting XML will be provided containing all of the videos and associated meta information associated with the conference highlights series.  The small image and program title should be displayed in the same fashion as it is in today’s myIEEE environment.</w:t>
            </w:r>
            <w:r>
              <w:rPr>
                <w:sz w:val="18"/>
                <w:szCs w:val="18"/>
              </w:rPr>
              <w:t xml:space="preserve">  Three programs should be shown at random with the associated thumbnail image.</w:t>
            </w:r>
            <w:r w:rsidR="0003027A" w:rsidRPr="00983F8D">
              <w:rPr>
                <w:sz w:val="18"/>
                <w:szCs w:val="18"/>
              </w:rPr>
              <w:t xml:space="preserve"> </w:t>
            </w:r>
          </w:p>
        </w:tc>
        <w:tc>
          <w:tcPr>
            <w:tcW w:w="839" w:type="dxa"/>
          </w:tcPr>
          <w:p w:rsidR="0003027A" w:rsidRDefault="0003027A" w:rsidP="000D3CCD">
            <w:pPr>
              <w:jc w:val="center"/>
            </w:pPr>
          </w:p>
        </w:tc>
        <w:tc>
          <w:tcPr>
            <w:tcW w:w="1340" w:type="dxa"/>
          </w:tcPr>
          <w:p w:rsidR="0003027A" w:rsidRDefault="0003027A" w:rsidP="000D3CCD">
            <w:pPr>
              <w:jc w:val="center"/>
            </w:pPr>
          </w:p>
        </w:tc>
      </w:tr>
      <w:tr w:rsidR="00394538" w:rsidTr="001C1793">
        <w:tc>
          <w:tcPr>
            <w:tcW w:w="1080" w:type="dxa"/>
          </w:tcPr>
          <w:p w:rsidR="00394538" w:rsidRDefault="00394538" w:rsidP="000D3CCD">
            <w:pPr>
              <w:rPr>
                <w:i/>
                <w:sz w:val="18"/>
                <w:szCs w:val="18"/>
              </w:rPr>
            </w:pPr>
            <w:r>
              <w:rPr>
                <w:i/>
                <w:sz w:val="18"/>
                <w:szCs w:val="18"/>
              </w:rPr>
              <w:t>4.1-FS01-07</w:t>
            </w:r>
          </w:p>
        </w:tc>
        <w:tc>
          <w:tcPr>
            <w:tcW w:w="6120" w:type="dxa"/>
          </w:tcPr>
          <w:p w:rsidR="00394538" w:rsidRDefault="00394538" w:rsidP="000D3CCD">
            <w:pPr>
              <w:pStyle w:val="Heading2"/>
              <w:numPr>
                <w:ilvl w:val="0"/>
                <w:numId w:val="0"/>
              </w:numPr>
              <w:rPr>
                <w:noProof/>
                <w:sz w:val="18"/>
                <w:szCs w:val="18"/>
              </w:rPr>
            </w:pPr>
            <w:bookmarkStart w:id="56" w:name="_Toc273697454"/>
            <w:r>
              <w:rPr>
                <w:noProof/>
                <w:sz w:val="18"/>
                <w:szCs w:val="18"/>
              </w:rPr>
              <w:t>Global Section Activities(Formerly Section Activites)</w:t>
            </w:r>
            <w:bookmarkEnd w:id="56"/>
          </w:p>
          <w:p w:rsidR="00AD2977" w:rsidRDefault="00394538" w:rsidP="0027641E">
            <w:pPr>
              <w:pStyle w:val="Heading2Text"/>
              <w:ind w:left="0"/>
              <w:rPr>
                <w:rFonts w:cs="Arial"/>
                <w:color w:val="000000"/>
                <w:sz w:val="18"/>
                <w:szCs w:val="18"/>
              </w:rPr>
            </w:pPr>
            <w:r w:rsidRPr="00670606">
              <w:rPr>
                <w:sz w:val="18"/>
                <w:szCs w:val="18"/>
              </w:rPr>
              <w:t>This g</w:t>
            </w:r>
            <w:r w:rsidR="0027641E" w:rsidRPr="00670606">
              <w:rPr>
                <w:sz w:val="18"/>
                <w:szCs w:val="18"/>
              </w:rPr>
              <w:t>adget should be altered to retrieve data from</w:t>
            </w:r>
            <w:r w:rsidRPr="00670606">
              <w:rPr>
                <w:sz w:val="18"/>
                <w:szCs w:val="18"/>
              </w:rPr>
              <w:t xml:space="preserve"> the associated global </w:t>
            </w:r>
            <w:r w:rsidR="00093832" w:rsidRPr="00670606">
              <w:rPr>
                <w:sz w:val="18"/>
                <w:szCs w:val="18"/>
              </w:rPr>
              <w:t xml:space="preserve">Vtools </w:t>
            </w:r>
            <w:r w:rsidRPr="00670606">
              <w:rPr>
                <w:sz w:val="18"/>
                <w:szCs w:val="18"/>
              </w:rPr>
              <w:t>meetings XML feed.</w:t>
            </w:r>
            <w:r w:rsidR="00093832" w:rsidRPr="00670606">
              <w:rPr>
                <w:sz w:val="18"/>
                <w:szCs w:val="18"/>
              </w:rPr>
              <w:t xml:space="preserve">  The url for this information is:</w:t>
            </w:r>
            <w:r w:rsidRPr="00670606">
              <w:rPr>
                <w:sz w:val="18"/>
                <w:szCs w:val="18"/>
              </w:rPr>
              <w:t xml:space="preserve">  </w:t>
            </w:r>
            <w:hyperlink r:id="rId20" w:history="1">
              <w:r w:rsidR="00093832" w:rsidRPr="00670606">
                <w:rPr>
                  <w:rStyle w:val="Hyperlink"/>
                  <w:sz w:val="18"/>
                  <w:szCs w:val="18"/>
                </w:rPr>
                <w:t>http://meetings.vtools.ieee.org/meetings/xml</w:t>
              </w:r>
            </w:hyperlink>
            <w:r w:rsidR="00093832" w:rsidRPr="00670606">
              <w:rPr>
                <w:sz w:val="18"/>
                <w:szCs w:val="18"/>
              </w:rPr>
              <w:t xml:space="preserve">.  </w:t>
            </w:r>
            <w:r w:rsidRPr="00670606">
              <w:rPr>
                <w:rFonts w:cs="Arial"/>
                <w:color w:val="000000"/>
                <w:sz w:val="18"/>
                <w:szCs w:val="18"/>
              </w:rPr>
              <w:t>The XML should be parsed and the associated inl</w:t>
            </w:r>
            <w:r w:rsidR="0027641E" w:rsidRPr="00670606">
              <w:rPr>
                <w:rFonts w:cs="Arial"/>
                <w:color w:val="000000"/>
                <w:sz w:val="18"/>
                <w:szCs w:val="18"/>
              </w:rPr>
              <w:t>ine popup should be rendered in</w:t>
            </w:r>
            <w:r w:rsidRPr="00670606">
              <w:rPr>
                <w:rFonts w:cs="Arial"/>
                <w:color w:val="000000"/>
                <w:sz w:val="18"/>
                <w:szCs w:val="18"/>
              </w:rPr>
              <w:t xml:space="preserve"> myIEEE</w:t>
            </w:r>
            <w:r w:rsidR="0027641E" w:rsidRPr="00670606">
              <w:rPr>
                <w:rFonts w:cs="Arial"/>
                <w:color w:val="000000"/>
                <w:sz w:val="18"/>
                <w:szCs w:val="18"/>
              </w:rPr>
              <w:t xml:space="preserve"> for</w:t>
            </w:r>
            <w:r w:rsidRPr="00670606">
              <w:rPr>
                <w:rFonts w:cs="Arial"/>
                <w:color w:val="000000"/>
                <w:sz w:val="18"/>
                <w:szCs w:val="18"/>
              </w:rPr>
              <w:t xml:space="preserve"> users</w:t>
            </w:r>
            <w:r w:rsidR="0027641E" w:rsidRPr="00670606">
              <w:rPr>
                <w:rFonts w:cs="Arial"/>
                <w:color w:val="000000"/>
                <w:sz w:val="18"/>
                <w:szCs w:val="18"/>
              </w:rPr>
              <w:t xml:space="preserve"> the same way an announcement added via content management is rendered. The announcements form should remain integrated with this gadget as well as it is in today environment.   </w:t>
            </w:r>
            <w:r w:rsidRPr="00670606">
              <w:rPr>
                <w:rFonts w:cs="Arial"/>
                <w:color w:val="000000"/>
                <w:sz w:val="18"/>
                <w:szCs w:val="18"/>
              </w:rPr>
              <w:t xml:space="preserve">Please note, in today’s </w:t>
            </w:r>
            <w:r w:rsidRPr="00670606">
              <w:rPr>
                <w:rFonts w:cs="Arial"/>
                <w:color w:val="000000"/>
                <w:sz w:val="18"/>
                <w:szCs w:val="18"/>
              </w:rPr>
              <w:lastRenderedPageBreak/>
              <w:t xml:space="preserve">environment, this feature launches the Vtools webpage in a </w:t>
            </w:r>
            <w:r w:rsidR="00670606">
              <w:rPr>
                <w:rFonts w:cs="Arial"/>
                <w:color w:val="000000"/>
                <w:sz w:val="18"/>
                <w:szCs w:val="18"/>
              </w:rPr>
              <w:t xml:space="preserve">standard </w:t>
            </w:r>
            <w:r w:rsidR="00093832" w:rsidRPr="00670606">
              <w:rPr>
                <w:rFonts w:cs="Arial"/>
                <w:color w:val="000000"/>
                <w:sz w:val="18"/>
                <w:szCs w:val="18"/>
              </w:rPr>
              <w:t xml:space="preserve">JS </w:t>
            </w:r>
            <w:r w:rsidRPr="00670606">
              <w:rPr>
                <w:rFonts w:cs="Arial"/>
                <w:color w:val="000000"/>
                <w:sz w:val="18"/>
                <w:szCs w:val="18"/>
              </w:rPr>
              <w:t xml:space="preserve">popup. </w:t>
            </w:r>
            <w:r w:rsidR="00670606">
              <w:rPr>
                <w:rFonts w:cs="Arial"/>
                <w:color w:val="000000"/>
                <w:sz w:val="18"/>
                <w:szCs w:val="18"/>
              </w:rPr>
              <w:t xml:space="preserve">  </w:t>
            </w:r>
          </w:p>
          <w:p w:rsidR="00AD2977" w:rsidRDefault="00AD2977" w:rsidP="0027641E">
            <w:pPr>
              <w:pStyle w:val="Heading2Text"/>
              <w:ind w:left="0"/>
              <w:rPr>
                <w:rFonts w:cs="Arial"/>
                <w:color w:val="000000"/>
                <w:sz w:val="18"/>
                <w:szCs w:val="18"/>
              </w:rPr>
            </w:pPr>
            <w:r>
              <w:rPr>
                <w:rFonts w:cs="Arial"/>
                <w:noProof/>
                <w:color w:val="000000"/>
                <w:sz w:val="18"/>
                <w:szCs w:val="18"/>
              </w:rPr>
              <w:drawing>
                <wp:anchor distT="0" distB="0" distL="114300" distR="114300" simplePos="0" relativeHeight="251945984" behindDoc="1" locked="0" layoutInCell="1" allowOverlap="1">
                  <wp:simplePos x="0" y="0"/>
                  <wp:positionH relativeFrom="column">
                    <wp:posOffset>2540</wp:posOffset>
                  </wp:positionH>
                  <wp:positionV relativeFrom="paragraph">
                    <wp:posOffset>102870</wp:posOffset>
                  </wp:positionV>
                  <wp:extent cx="3733800" cy="1564640"/>
                  <wp:effectExtent l="19050" t="0" r="0" b="0"/>
                  <wp:wrapTight wrapText="bothSides">
                    <wp:wrapPolygon edited="0">
                      <wp:start x="-110" y="0"/>
                      <wp:lineTo x="-110" y="21302"/>
                      <wp:lineTo x="21600" y="21302"/>
                      <wp:lineTo x="21600" y="0"/>
                      <wp:lineTo x="-110" y="0"/>
                    </wp:wrapPolygon>
                  </wp:wrapTight>
                  <wp:docPr id="4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3733800" cy="1564640"/>
                          </a:xfrm>
                          <a:prstGeom prst="rect">
                            <a:avLst/>
                          </a:prstGeom>
                          <a:noFill/>
                          <a:ln w="9525">
                            <a:noFill/>
                            <a:miter lim="800000"/>
                            <a:headEnd/>
                            <a:tailEnd/>
                          </a:ln>
                        </pic:spPr>
                      </pic:pic>
                    </a:graphicData>
                  </a:graphic>
                </wp:anchor>
              </w:drawing>
            </w:r>
          </w:p>
          <w:p w:rsidR="0027641E" w:rsidRPr="00670606" w:rsidRDefault="00670606" w:rsidP="0027641E">
            <w:pPr>
              <w:pStyle w:val="Heading2Text"/>
              <w:ind w:left="0"/>
              <w:rPr>
                <w:rFonts w:cs="Arial"/>
                <w:color w:val="000000"/>
                <w:sz w:val="18"/>
                <w:szCs w:val="18"/>
              </w:rPr>
            </w:pPr>
            <w:r>
              <w:rPr>
                <w:rFonts w:cs="Arial"/>
                <w:color w:val="000000"/>
                <w:sz w:val="18"/>
                <w:szCs w:val="18"/>
              </w:rPr>
              <w:t xml:space="preserve">If the more link is clicked a list should be provided of all the events and for events that have a date associated, a graphic should be associated to illustrate the date of the event. Upon click, the appropriate meeting should be launched inline as shown.  On the event view, a back button should be provided to bring users back to the full list.  In addition to the back button, a close button should be provided to bring users back to myIEEE. </w:t>
            </w:r>
          </w:p>
        </w:tc>
        <w:tc>
          <w:tcPr>
            <w:tcW w:w="839" w:type="dxa"/>
          </w:tcPr>
          <w:p w:rsidR="00394538" w:rsidRDefault="00394538" w:rsidP="000D3CCD">
            <w:pPr>
              <w:jc w:val="center"/>
            </w:pPr>
          </w:p>
        </w:tc>
        <w:tc>
          <w:tcPr>
            <w:tcW w:w="1340" w:type="dxa"/>
          </w:tcPr>
          <w:p w:rsidR="00394538" w:rsidRDefault="00394538" w:rsidP="000D3CCD">
            <w:pPr>
              <w:jc w:val="center"/>
            </w:pPr>
          </w:p>
        </w:tc>
      </w:tr>
      <w:tr w:rsidR="00135222" w:rsidTr="001C1793">
        <w:tc>
          <w:tcPr>
            <w:tcW w:w="1080" w:type="dxa"/>
          </w:tcPr>
          <w:p w:rsidR="00135222" w:rsidRDefault="00A60ABE" w:rsidP="000D3CCD">
            <w:pPr>
              <w:rPr>
                <w:i/>
                <w:sz w:val="18"/>
                <w:szCs w:val="18"/>
              </w:rPr>
            </w:pPr>
            <w:r>
              <w:rPr>
                <w:i/>
                <w:sz w:val="18"/>
                <w:szCs w:val="18"/>
              </w:rPr>
              <w:lastRenderedPageBreak/>
              <w:t>4.1-FS01-0</w:t>
            </w:r>
            <w:r w:rsidR="00394538">
              <w:rPr>
                <w:i/>
                <w:sz w:val="18"/>
                <w:szCs w:val="18"/>
              </w:rPr>
              <w:t>8</w:t>
            </w:r>
          </w:p>
        </w:tc>
        <w:tc>
          <w:tcPr>
            <w:tcW w:w="6120" w:type="dxa"/>
          </w:tcPr>
          <w:p w:rsidR="00135222" w:rsidRDefault="0059020B" w:rsidP="000D3CCD">
            <w:pPr>
              <w:pStyle w:val="Heading2"/>
              <w:numPr>
                <w:ilvl w:val="0"/>
                <w:numId w:val="0"/>
              </w:numPr>
              <w:rPr>
                <w:noProof/>
                <w:sz w:val="18"/>
                <w:szCs w:val="18"/>
              </w:rPr>
            </w:pPr>
            <w:bookmarkStart w:id="57" w:name="_Toc273697455"/>
            <w:r>
              <w:rPr>
                <w:noProof/>
                <w:sz w:val="18"/>
                <w:szCs w:val="18"/>
              </w:rPr>
              <w:t xml:space="preserve">Exsisting </w:t>
            </w:r>
            <w:r w:rsidR="00135222">
              <w:rPr>
                <w:noProof/>
                <w:sz w:val="18"/>
                <w:szCs w:val="18"/>
              </w:rPr>
              <w:t>Gadgets on the Community Desktop</w:t>
            </w:r>
            <w:bookmarkEnd w:id="57"/>
            <w:r w:rsidR="00135222">
              <w:rPr>
                <w:noProof/>
                <w:sz w:val="18"/>
                <w:szCs w:val="18"/>
              </w:rPr>
              <w:t xml:space="preserve"> </w:t>
            </w:r>
          </w:p>
          <w:p w:rsidR="00135222" w:rsidRDefault="00135222" w:rsidP="00135222">
            <w:r>
              <w:t xml:space="preserve">The following gadgets will remain on the community desktop with no changes other than positioning as shown in FS-01-01.  </w:t>
            </w:r>
          </w:p>
          <w:p w:rsidR="00135222" w:rsidRDefault="00135222" w:rsidP="00135222">
            <w:pPr>
              <w:ind w:left="360"/>
            </w:pPr>
          </w:p>
          <w:p w:rsidR="00135222" w:rsidRDefault="00135222" w:rsidP="00135222">
            <w:pPr>
              <w:ind w:left="360"/>
            </w:pPr>
            <w:r>
              <w:t>Gadget Titles:</w:t>
            </w:r>
          </w:p>
          <w:p w:rsidR="00135222" w:rsidRDefault="00135222" w:rsidP="00135222"/>
          <w:p w:rsidR="00135222" w:rsidRDefault="00135222" w:rsidP="00E86C8C">
            <w:pPr>
              <w:pStyle w:val="ListParagraph"/>
              <w:numPr>
                <w:ilvl w:val="0"/>
                <w:numId w:val="27"/>
              </w:numPr>
              <w:autoSpaceDE w:val="0"/>
              <w:autoSpaceDN w:val="0"/>
              <w:adjustRightInd w:val="0"/>
              <w:spacing w:line="288" w:lineRule="auto"/>
              <w:rPr>
                <w:rFonts w:cs="Arial"/>
                <w:color w:val="000000"/>
                <w:sz w:val="18"/>
                <w:szCs w:val="18"/>
              </w:rPr>
            </w:pPr>
            <w:r w:rsidRPr="00BD5301">
              <w:rPr>
                <w:rFonts w:cs="Arial"/>
                <w:color w:val="000000"/>
                <w:sz w:val="18"/>
                <w:szCs w:val="18"/>
              </w:rPr>
              <w:t>IEEE memberNet Spotlight</w:t>
            </w:r>
          </w:p>
          <w:p w:rsidR="000A70A8" w:rsidRPr="0027641E" w:rsidRDefault="00A571C6" w:rsidP="0027641E">
            <w:pPr>
              <w:pStyle w:val="ListParagraph"/>
              <w:numPr>
                <w:ilvl w:val="0"/>
                <w:numId w:val="27"/>
              </w:numPr>
              <w:autoSpaceDE w:val="0"/>
              <w:autoSpaceDN w:val="0"/>
              <w:adjustRightInd w:val="0"/>
              <w:spacing w:line="288" w:lineRule="auto"/>
              <w:rPr>
                <w:rFonts w:cs="Arial"/>
                <w:color w:val="000000"/>
                <w:sz w:val="18"/>
                <w:szCs w:val="18"/>
              </w:rPr>
            </w:pPr>
            <w:r>
              <w:rPr>
                <w:rFonts w:cs="Arial"/>
                <w:color w:val="000000"/>
                <w:sz w:val="18"/>
                <w:szCs w:val="18"/>
              </w:rPr>
              <w:t xml:space="preserve">IEEE </w:t>
            </w:r>
            <w:r w:rsidR="004B206E">
              <w:rPr>
                <w:rFonts w:cs="Arial"/>
                <w:color w:val="000000"/>
                <w:sz w:val="18"/>
                <w:szCs w:val="18"/>
              </w:rPr>
              <w:t>Grade Elevations</w:t>
            </w:r>
          </w:p>
        </w:tc>
        <w:tc>
          <w:tcPr>
            <w:tcW w:w="839" w:type="dxa"/>
          </w:tcPr>
          <w:p w:rsidR="00135222" w:rsidRDefault="00135222" w:rsidP="000D3CCD">
            <w:pPr>
              <w:jc w:val="center"/>
            </w:pPr>
          </w:p>
        </w:tc>
        <w:tc>
          <w:tcPr>
            <w:tcW w:w="1340" w:type="dxa"/>
          </w:tcPr>
          <w:p w:rsidR="00135222" w:rsidRDefault="00135222" w:rsidP="000D3CCD">
            <w:pPr>
              <w:jc w:val="center"/>
            </w:pPr>
          </w:p>
        </w:tc>
      </w:tr>
      <w:tr w:rsidR="00C147E1" w:rsidTr="001C1793">
        <w:tc>
          <w:tcPr>
            <w:tcW w:w="1080" w:type="dxa"/>
          </w:tcPr>
          <w:p w:rsidR="00C147E1" w:rsidRDefault="00A60ABE" w:rsidP="00EA6C65">
            <w:pPr>
              <w:rPr>
                <w:i/>
                <w:sz w:val="18"/>
                <w:szCs w:val="18"/>
              </w:rPr>
            </w:pPr>
            <w:r>
              <w:rPr>
                <w:i/>
                <w:sz w:val="18"/>
                <w:szCs w:val="18"/>
              </w:rPr>
              <w:t>4.1-FS01-0</w:t>
            </w:r>
            <w:r w:rsidR="00394538">
              <w:rPr>
                <w:i/>
                <w:sz w:val="18"/>
                <w:szCs w:val="18"/>
              </w:rPr>
              <w:t>9</w:t>
            </w:r>
          </w:p>
        </w:tc>
        <w:tc>
          <w:tcPr>
            <w:tcW w:w="6120" w:type="dxa"/>
          </w:tcPr>
          <w:p w:rsidR="00C147E1" w:rsidRPr="00BD5301" w:rsidRDefault="008C0BD3" w:rsidP="00EA6C65">
            <w:pPr>
              <w:pStyle w:val="Heading2"/>
              <w:numPr>
                <w:ilvl w:val="0"/>
                <w:numId w:val="0"/>
              </w:numPr>
              <w:rPr>
                <w:sz w:val="18"/>
                <w:szCs w:val="18"/>
              </w:rPr>
            </w:pPr>
            <w:bookmarkStart w:id="58" w:name="_Toc273697456"/>
            <w:r>
              <w:rPr>
                <w:sz w:val="18"/>
                <w:szCs w:val="18"/>
              </w:rPr>
              <w:t xml:space="preserve">Section and </w:t>
            </w:r>
            <w:r w:rsidR="00C147E1" w:rsidRPr="00BD5301">
              <w:rPr>
                <w:sz w:val="18"/>
                <w:szCs w:val="18"/>
              </w:rPr>
              <w:t>Membership Gadgets</w:t>
            </w:r>
            <w:bookmarkEnd w:id="58"/>
          </w:p>
          <w:p w:rsidR="002759D4" w:rsidRDefault="000D3CCD" w:rsidP="00EA6C65">
            <w:pPr>
              <w:autoSpaceDE w:val="0"/>
              <w:autoSpaceDN w:val="0"/>
              <w:adjustRightInd w:val="0"/>
              <w:spacing w:line="288" w:lineRule="auto"/>
              <w:rPr>
                <w:rFonts w:cs="Arial"/>
                <w:color w:val="000000"/>
                <w:sz w:val="18"/>
                <w:szCs w:val="18"/>
              </w:rPr>
            </w:pPr>
            <w:r>
              <w:rPr>
                <w:rFonts w:cs="Arial"/>
                <w:color w:val="000000"/>
                <w:sz w:val="18"/>
                <w:szCs w:val="18"/>
              </w:rPr>
              <w:t>G</w:t>
            </w:r>
            <w:r w:rsidR="00C147E1" w:rsidRPr="00BD5301">
              <w:rPr>
                <w:rFonts w:cs="Arial"/>
                <w:color w:val="000000"/>
                <w:sz w:val="18"/>
                <w:szCs w:val="18"/>
              </w:rPr>
              <w:t>adgets</w:t>
            </w:r>
            <w:r>
              <w:rPr>
                <w:rFonts w:cs="Arial"/>
                <w:color w:val="000000"/>
                <w:sz w:val="18"/>
                <w:szCs w:val="18"/>
              </w:rPr>
              <w:t xml:space="preserve"> on the community desktop</w:t>
            </w:r>
            <w:r w:rsidR="00C147E1" w:rsidRPr="00BD5301">
              <w:rPr>
                <w:rFonts w:cs="Arial"/>
                <w:color w:val="000000"/>
                <w:sz w:val="18"/>
                <w:szCs w:val="18"/>
              </w:rPr>
              <w:t xml:space="preserve"> will be presented based on each membership </w:t>
            </w:r>
            <w:r w:rsidR="001B43E0">
              <w:rPr>
                <w:rFonts w:cs="Arial"/>
                <w:color w:val="000000"/>
                <w:sz w:val="18"/>
                <w:szCs w:val="18"/>
              </w:rPr>
              <w:t>and section network found via each</w:t>
            </w:r>
            <w:r w:rsidR="00C147E1" w:rsidRPr="00BD5301">
              <w:rPr>
                <w:rFonts w:cs="Arial"/>
                <w:color w:val="000000"/>
                <w:sz w:val="18"/>
                <w:szCs w:val="18"/>
              </w:rPr>
              <w:t xml:space="preserve"> member’s profile.  </w:t>
            </w:r>
            <w:r w:rsidR="001B43E0">
              <w:rPr>
                <w:rFonts w:cs="Arial"/>
                <w:color w:val="000000"/>
                <w:sz w:val="18"/>
                <w:szCs w:val="18"/>
              </w:rPr>
              <w:t>Variants of the gadgets will be presented f</w:t>
            </w:r>
            <w:r>
              <w:rPr>
                <w:rFonts w:cs="Arial"/>
                <w:color w:val="000000"/>
                <w:sz w:val="18"/>
                <w:szCs w:val="18"/>
              </w:rPr>
              <w:t>or each of the two network types</w:t>
            </w:r>
            <w:r w:rsidR="001B43E0">
              <w:rPr>
                <w:rFonts w:cs="Arial"/>
                <w:color w:val="000000"/>
                <w:sz w:val="18"/>
                <w:szCs w:val="18"/>
              </w:rPr>
              <w:t xml:space="preserve"> listed in the myNetworks Navigation area, “</w:t>
            </w:r>
            <w:r w:rsidR="000F660C">
              <w:rPr>
                <w:rFonts w:cs="Arial"/>
                <w:color w:val="000000"/>
                <w:sz w:val="18"/>
                <w:szCs w:val="18"/>
              </w:rPr>
              <w:t>S</w:t>
            </w:r>
            <w:r>
              <w:rPr>
                <w:rFonts w:cs="Arial"/>
                <w:color w:val="000000"/>
                <w:sz w:val="18"/>
                <w:szCs w:val="18"/>
              </w:rPr>
              <w:t>ection</w:t>
            </w:r>
            <w:r w:rsidR="001B43E0">
              <w:rPr>
                <w:rFonts w:cs="Arial"/>
                <w:color w:val="000000"/>
                <w:sz w:val="18"/>
                <w:szCs w:val="18"/>
              </w:rPr>
              <w:t>”</w:t>
            </w:r>
            <w:r>
              <w:rPr>
                <w:rFonts w:cs="Arial"/>
                <w:color w:val="000000"/>
                <w:sz w:val="18"/>
                <w:szCs w:val="18"/>
              </w:rPr>
              <w:t xml:space="preserve"> </w:t>
            </w:r>
            <w:r w:rsidR="000F660C">
              <w:rPr>
                <w:rFonts w:cs="Arial"/>
                <w:color w:val="000000"/>
                <w:sz w:val="18"/>
                <w:szCs w:val="18"/>
              </w:rPr>
              <w:t xml:space="preserve">and </w:t>
            </w:r>
            <w:r w:rsidR="001B43E0">
              <w:rPr>
                <w:rFonts w:cs="Arial"/>
                <w:color w:val="000000"/>
                <w:sz w:val="18"/>
                <w:szCs w:val="18"/>
              </w:rPr>
              <w:t>“</w:t>
            </w:r>
            <w:r w:rsidR="000F660C">
              <w:rPr>
                <w:rFonts w:cs="Arial"/>
                <w:color w:val="000000"/>
                <w:sz w:val="18"/>
                <w:szCs w:val="18"/>
              </w:rPr>
              <w:t>Membership</w:t>
            </w:r>
            <w:r w:rsidR="001B43E0">
              <w:rPr>
                <w:rFonts w:cs="Arial"/>
                <w:color w:val="000000"/>
                <w:sz w:val="18"/>
                <w:szCs w:val="18"/>
              </w:rPr>
              <w:t>”</w:t>
            </w:r>
            <w:r w:rsidR="000F660C">
              <w:rPr>
                <w:rFonts w:cs="Arial"/>
                <w:color w:val="000000"/>
                <w:sz w:val="18"/>
                <w:szCs w:val="18"/>
              </w:rPr>
              <w:t>.  T</w:t>
            </w:r>
            <w:r>
              <w:rPr>
                <w:rFonts w:cs="Arial"/>
                <w:color w:val="000000"/>
                <w:sz w:val="18"/>
                <w:szCs w:val="18"/>
              </w:rPr>
              <w:t xml:space="preserve">he </w:t>
            </w:r>
            <w:r w:rsidR="007322C3">
              <w:rPr>
                <w:rFonts w:cs="Arial"/>
                <w:color w:val="000000"/>
                <w:sz w:val="18"/>
                <w:szCs w:val="18"/>
              </w:rPr>
              <w:t>illustrat</w:t>
            </w:r>
            <w:r>
              <w:rPr>
                <w:rFonts w:cs="Arial"/>
                <w:color w:val="000000"/>
                <w:sz w:val="18"/>
                <w:szCs w:val="18"/>
              </w:rPr>
              <w:t xml:space="preserve">ion shows </w:t>
            </w:r>
            <w:r w:rsidR="000820B1">
              <w:rPr>
                <w:rFonts w:cs="Arial"/>
                <w:color w:val="000000"/>
                <w:sz w:val="18"/>
                <w:szCs w:val="18"/>
              </w:rPr>
              <w:t xml:space="preserve">the two </w:t>
            </w:r>
            <w:r w:rsidR="007322C3">
              <w:rPr>
                <w:rFonts w:cs="Arial"/>
                <w:color w:val="000000"/>
                <w:sz w:val="18"/>
                <w:szCs w:val="18"/>
              </w:rPr>
              <w:t xml:space="preserve">different </w:t>
            </w:r>
            <w:r w:rsidR="00DD11EA">
              <w:rPr>
                <w:rFonts w:cs="Arial"/>
                <w:color w:val="000000"/>
                <w:sz w:val="18"/>
                <w:szCs w:val="18"/>
              </w:rPr>
              <w:t>scenarios</w:t>
            </w:r>
            <w:r>
              <w:rPr>
                <w:rFonts w:cs="Arial"/>
                <w:color w:val="000000"/>
                <w:sz w:val="18"/>
                <w:szCs w:val="18"/>
              </w:rPr>
              <w:t xml:space="preserve">. </w:t>
            </w:r>
          </w:p>
          <w:p w:rsidR="00774098" w:rsidRDefault="00CC0CA7" w:rsidP="000D3CCD">
            <w:pPr>
              <w:autoSpaceDE w:val="0"/>
              <w:autoSpaceDN w:val="0"/>
              <w:adjustRightInd w:val="0"/>
              <w:spacing w:line="288" w:lineRule="auto"/>
              <w:rPr>
                <w:rFonts w:cs="Arial"/>
                <w:color w:val="000000"/>
                <w:sz w:val="18"/>
                <w:szCs w:val="18"/>
              </w:rPr>
            </w:pPr>
            <w:r>
              <w:rPr>
                <w:rFonts w:cs="Arial"/>
                <w:b/>
                <w:noProof/>
                <w:color w:val="000000"/>
                <w:sz w:val="18"/>
                <w:szCs w:val="18"/>
              </w:rPr>
              <w:lastRenderedPageBreak/>
              <w:drawing>
                <wp:anchor distT="0" distB="0" distL="114300" distR="114300" simplePos="0" relativeHeight="251942912" behindDoc="1" locked="0" layoutInCell="1" allowOverlap="1">
                  <wp:simplePos x="0" y="0"/>
                  <wp:positionH relativeFrom="column">
                    <wp:posOffset>22860</wp:posOffset>
                  </wp:positionH>
                  <wp:positionV relativeFrom="paragraph">
                    <wp:posOffset>3175</wp:posOffset>
                  </wp:positionV>
                  <wp:extent cx="3743325" cy="4219575"/>
                  <wp:effectExtent l="19050" t="0" r="9525" b="0"/>
                  <wp:wrapTight wrapText="bothSides">
                    <wp:wrapPolygon edited="0">
                      <wp:start x="-110" y="0"/>
                      <wp:lineTo x="-110" y="21551"/>
                      <wp:lineTo x="21655" y="21551"/>
                      <wp:lineTo x="21655" y="0"/>
                      <wp:lineTo x="-11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743325" cy="4219575"/>
                          </a:xfrm>
                          <a:prstGeom prst="rect">
                            <a:avLst/>
                          </a:prstGeom>
                          <a:noFill/>
                          <a:ln w="9525">
                            <a:noFill/>
                            <a:miter lim="800000"/>
                            <a:headEnd/>
                            <a:tailEnd/>
                          </a:ln>
                        </pic:spPr>
                      </pic:pic>
                    </a:graphicData>
                  </a:graphic>
                </wp:anchor>
              </w:drawing>
            </w:r>
            <w:r w:rsidR="00774098">
              <w:rPr>
                <w:rFonts w:cs="Arial"/>
                <w:b/>
                <w:color w:val="000000"/>
                <w:sz w:val="18"/>
                <w:szCs w:val="18"/>
              </w:rPr>
              <w:t>Section</w:t>
            </w:r>
            <w:r w:rsidR="00774098" w:rsidRPr="000F660C">
              <w:rPr>
                <w:rFonts w:cs="Arial"/>
                <w:b/>
                <w:color w:val="000000"/>
                <w:sz w:val="18"/>
                <w:szCs w:val="18"/>
              </w:rPr>
              <w:t xml:space="preserve"> Gadget</w:t>
            </w:r>
            <w:r w:rsidR="00774098">
              <w:rPr>
                <w:rFonts w:cs="Arial"/>
                <w:color w:val="000000"/>
                <w:sz w:val="18"/>
                <w:szCs w:val="18"/>
              </w:rPr>
              <w:t xml:space="preserve"> – Will contain four tabs: mySection, Meetings, Who’s New and Elevations.  For more on this gadget see requirement</w:t>
            </w:r>
            <w:r w:rsidR="00365A3D">
              <w:rPr>
                <w:rFonts w:cs="Arial"/>
                <w:color w:val="000000"/>
                <w:sz w:val="18"/>
                <w:szCs w:val="18"/>
              </w:rPr>
              <w:t>s FS02-01 through FS02-05</w:t>
            </w:r>
            <w:r w:rsidR="00774098">
              <w:rPr>
                <w:rFonts w:cs="Arial"/>
                <w:color w:val="000000"/>
                <w:sz w:val="18"/>
                <w:szCs w:val="18"/>
              </w:rPr>
              <w:t xml:space="preserve">. </w:t>
            </w:r>
          </w:p>
          <w:p w:rsidR="00774098" w:rsidRDefault="00774098" w:rsidP="000D3CCD">
            <w:pPr>
              <w:autoSpaceDE w:val="0"/>
              <w:autoSpaceDN w:val="0"/>
              <w:adjustRightInd w:val="0"/>
              <w:spacing w:line="288" w:lineRule="auto"/>
              <w:rPr>
                <w:rFonts w:cs="Arial"/>
                <w:color w:val="000000"/>
                <w:sz w:val="18"/>
                <w:szCs w:val="18"/>
              </w:rPr>
            </w:pPr>
          </w:p>
          <w:p w:rsidR="00C147E1" w:rsidRPr="00BD5301" w:rsidRDefault="000D3CCD" w:rsidP="00EA6C65">
            <w:pPr>
              <w:autoSpaceDE w:val="0"/>
              <w:autoSpaceDN w:val="0"/>
              <w:adjustRightInd w:val="0"/>
              <w:spacing w:line="288" w:lineRule="auto"/>
              <w:rPr>
                <w:rFonts w:cs="Arial"/>
                <w:color w:val="000000"/>
                <w:sz w:val="18"/>
                <w:szCs w:val="18"/>
              </w:rPr>
            </w:pPr>
            <w:r w:rsidRPr="000F660C">
              <w:rPr>
                <w:rFonts w:cs="Arial"/>
                <w:b/>
                <w:color w:val="000000"/>
                <w:sz w:val="18"/>
                <w:szCs w:val="18"/>
              </w:rPr>
              <w:t xml:space="preserve">Membership </w:t>
            </w:r>
            <w:r w:rsidR="00A60ABE" w:rsidRPr="000F660C">
              <w:rPr>
                <w:rFonts w:cs="Arial"/>
                <w:b/>
                <w:color w:val="000000"/>
                <w:sz w:val="18"/>
                <w:szCs w:val="18"/>
              </w:rPr>
              <w:t>Gadget</w:t>
            </w:r>
            <w:r>
              <w:rPr>
                <w:rFonts w:cs="Arial"/>
                <w:color w:val="000000"/>
                <w:sz w:val="18"/>
                <w:szCs w:val="18"/>
              </w:rPr>
              <w:t xml:space="preserve"> – will contain</w:t>
            </w:r>
            <w:r w:rsidR="00885457">
              <w:rPr>
                <w:rFonts w:cs="Arial"/>
                <w:color w:val="000000"/>
                <w:sz w:val="18"/>
                <w:szCs w:val="18"/>
              </w:rPr>
              <w:t xml:space="preserve"> five</w:t>
            </w:r>
            <w:r w:rsidR="000F660C">
              <w:rPr>
                <w:rFonts w:cs="Arial"/>
                <w:color w:val="000000"/>
                <w:sz w:val="18"/>
                <w:szCs w:val="18"/>
              </w:rPr>
              <w:t xml:space="preserve"> tabs; Conferences, Who’s New and Elevations.  For more on this gadget see requirement </w:t>
            </w:r>
            <w:r w:rsidR="00365A3D">
              <w:rPr>
                <w:rFonts w:cs="Arial"/>
                <w:color w:val="000000"/>
                <w:sz w:val="18"/>
                <w:szCs w:val="18"/>
              </w:rPr>
              <w:t>requirements FS03-01 through FS03-05.</w:t>
            </w:r>
          </w:p>
        </w:tc>
        <w:tc>
          <w:tcPr>
            <w:tcW w:w="839" w:type="dxa"/>
          </w:tcPr>
          <w:p w:rsidR="00C147E1" w:rsidRPr="009D7049" w:rsidRDefault="00C147E1" w:rsidP="00EA6C65">
            <w:pPr>
              <w:jc w:val="center"/>
            </w:pPr>
            <w:r>
              <w:lastRenderedPageBreak/>
              <w:t>1</w:t>
            </w:r>
          </w:p>
        </w:tc>
        <w:tc>
          <w:tcPr>
            <w:tcW w:w="1340" w:type="dxa"/>
          </w:tcPr>
          <w:p w:rsidR="00C147E1" w:rsidRDefault="00C147E1" w:rsidP="00EA6C65">
            <w:pPr>
              <w:jc w:val="center"/>
            </w:pPr>
          </w:p>
        </w:tc>
      </w:tr>
      <w:tr w:rsidR="00774098" w:rsidTr="001C1793">
        <w:tc>
          <w:tcPr>
            <w:tcW w:w="1080" w:type="dxa"/>
          </w:tcPr>
          <w:p w:rsidR="00774098" w:rsidRPr="00E61CF3" w:rsidRDefault="00774098" w:rsidP="001B43E0">
            <w:pPr>
              <w:rPr>
                <w:i/>
                <w:sz w:val="18"/>
                <w:szCs w:val="18"/>
              </w:rPr>
            </w:pPr>
            <w:r>
              <w:rPr>
                <w:i/>
                <w:sz w:val="18"/>
                <w:szCs w:val="18"/>
              </w:rPr>
              <w:lastRenderedPageBreak/>
              <w:t>4.1-FS02-01</w:t>
            </w:r>
          </w:p>
        </w:tc>
        <w:tc>
          <w:tcPr>
            <w:tcW w:w="6120" w:type="dxa"/>
          </w:tcPr>
          <w:p w:rsidR="00774098" w:rsidRPr="00BD5301" w:rsidRDefault="001B43E0" w:rsidP="001B43E0">
            <w:pPr>
              <w:pStyle w:val="Heading2"/>
              <w:numPr>
                <w:ilvl w:val="0"/>
                <w:numId w:val="0"/>
              </w:numPr>
              <w:rPr>
                <w:sz w:val="18"/>
                <w:szCs w:val="18"/>
              </w:rPr>
            </w:pPr>
            <w:bookmarkStart w:id="59" w:name="_Toc273697457"/>
            <w:r>
              <w:rPr>
                <w:sz w:val="18"/>
                <w:szCs w:val="18"/>
              </w:rPr>
              <w:t>Section G</w:t>
            </w:r>
            <w:r w:rsidR="00774098" w:rsidRPr="00BD5301">
              <w:rPr>
                <w:sz w:val="18"/>
                <w:szCs w:val="18"/>
              </w:rPr>
              <w:t>adget</w:t>
            </w:r>
            <w:bookmarkEnd w:id="59"/>
          </w:p>
          <w:p w:rsidR="003D59D0" w:rsidRDefault="001B43E0" w:rsidP="001B43E0">
            <w:pPr>
              <w:autoSpaceDE w:val="0"/>
              <w:autoSpaceDN w:val="0"/>
              <w:adjustRightInd w:val="0"/>
              <w:spacing w:line="288" w:lineRule="auto"/>
              <w:rPr>
                <w:rFonts w:cs="Arial"/>
                <w:color w:val="000000"/>
                <w:sz w:val="18"/>
                <w:szCs w:val="18"/>
              </w:rPr>
            </w:pPr>
            <w:r>
              <w:rPr>
                <w:rFonts w:cs="Arial"/>
                <w:color w:val="000000"/>
                <w:sz w:val="18"/>
                <w:szCs w:val="18"/>
              </w:rPr>
              <w:t xml:space="preserve">The section gadget will be generated based on the network </w:t>
            </w:r>
            <w:r w:rsidR="006B7670">
              <w:rPr>
                <w:rFonts w:cs="Arial"/>
                <w:color w:val="000000"/>
                <w:sz w:val="18"/>
                <w:szCs w:val="18"/>
              </w:rPr>
              <w:t xml:space="preserve">or networks found in the </w:t>
            </w:r>
            <w:r w:rsidR="00BD6B8E">
              <w:rPr>
                <w:rFonts w:cs="Arial"/>
                <w:color w:val="000000"/>
                <w:sz w:val="18"/>
                <w:szCs w:val="18"/>
              </w:rPr>
              <w:t xml:space="preserve">“Section” area of the </w:t>
            </w:r>
            <w:r w:rsidR="006B7670">
              <w:rPr>
                <w:rFonts w:cs="Arial"/>
                <w:color w:val="000000"/>
                <w:sz w:val="18"/>
                <w:szCs w:val="18"/>
              </w:rPr>
              <w:t>myNetw</w:t>
            </w:r>
            <w:r>
              <w:rPr>
                <w:rFonts w:cs="Arial"/>
                <w:color w:val="000000"/>
                <w:sz w:val="18"/>
                <w:szCs w:val="18"/>
              </w:rPr>
              <w:t>o</w:t>
            </w:r>
            <w:r w:rsidR="006B7670">
              <w:rPr>
                <w:rFonts w:cs="Arial"/>
                <w:color w:val="000000"/>
                <w:sz w:val="18"/>
                <w:szCs w:val="18"/>
              </w:rPr>
              <w:t>r</w:t>
            </w:r>
            <w:r>
              <w:rPr>
                <w:rFonts w:cs="Arial"/>
                <w:color w:val="000000"/>
                <w:sz w:val="18"/>
                <w:szCs w:val="18"/>
              </w:rPr>
              <w:t>ks navigation</w:t>
            </w:r>
            <w:r w:rsidR="006B7670">
              <w:rPr>
                <w:rFonts w:cs="Arial"/>
                <w:color w:val="000000"/>
                <w:sz w:val="18"/>
                <w:szCs w:val="18"/>
              </w:rPr>
              <w:t xml:space="preserve"> as described in requirement FS01-02</w:t>
            </w:r>
            <w:r>
              <w:rPr>
                <w:rFonts w:cs="Arial"/>
                <w:color w:val="000000"/>
                <w:sz w:val="18"/>
                <w:szCs w:val="18"/>
              </w:rPr>
              <w:t>.  This gadget will c</w:t>
            </w:r>
            <w:r w:rsidR="006B7670">
              <w:rPr>
                <w:rFonts w:cs="Arial"/>
                <w:color w:val="000000"/>
                <w:sz w:val="18"/>
                <w:szCs w:val="18"/>
              </w:rPr>
              <w:t>ontain four tabs</w:t>
            </w:r>
            <w:r w:rsidR="003D59D0">
              <w:rPr>
                <w:rFonts w:cs="Arial"/>
                <w:color w:val="000000"/>
                <w:sz w:val="18"/>
                <w:szCs w:val="18"/>
              </w:rPr>
              <w:t>:</w:t>
            </w:r>
          </w:p>
          <w:p w:rsidR="001B43E0" w:rsidRDefault="003D59D0" w:rsidP="00E86C8C">
            <w:pPr>
              <w:pStyle w:val="ListParagraph"/>
              <w:numPr>
                <w:ilvl w:val="0"/>
                <w:numId w:val="29"/>
              </w:numPr>
              <w:autoSpaceDE w:val="0"/>
              <w:autoSpaceDN w:val="0"/>
              <w:adjustRightInd w:val="0"/>
              <w:spacing w:line="288" w:lineRule="auto"/>
              <w:rPr>
                <w:rFonts w:cs="Arial"/>
                <w:color w:val="000000"/>
                <w:sz w:val="18"/>
                <w:szCs w:val="18"/>
              </w:rPr>
            </w:pPr>
            <w:r>
              <w:rPr>
                <w:rFonts w:cs="Arial"/>
                <w:color w:val="000000"/>
                <w:sz w:val="18"/>
                <w:szCs w:val="18"/>
              </w:rPr>
              <w:t>MySection  - defined in requirement FS02-02</w:t>
            </w:r>
          </w:p>
          <w:p w:rsidR="003D59D0" w:rsidRDefault="003D59D0" w:rsidP="00E86C8C">
            <w:pPr>
              <w:pStyle w:val="ListParagraph"/>
              <w:numPr>
                <w:ilvl w:val="0"/>
                <w:numId w:val="29"/>
              </w:numPr>
              <w:autoSpaceDE w:val="0"/>
              <w:autoSpaceDN w:val="0"/>
              <w:adjustRightInd w:val="0"/>
              <w:spacing w:line="288" w:lineRule="auto"/>
              <w:rPr>
                <w:rFonts w:cs="Arial"/>
                <w:color w:val="000000"/>
                <w:sz w:val="18"/>
                <w:szCs w:val="18"/>
              </w:rPr>
            </w:pPr>
            <w:r>
              <w:rPr>
                <w:rFonts w:cs="Arial"/>
                <w:color w:val="000000"/>
                <w:sz w:val="18"/>
                <w:szCs w:val="18"/>
              </w:rPr>
              <w:t>Meetings - defined in requirement FS02-03</w:t>
            </w:r>
          </w:p>
          <w:p w:rsidR="003D59D0" w:rsidRPr="003D59D0" w:rsidRDefault="003D59D0" w:rsidP="00E86C8C">
            <w:pPr>
              <w:pStyle w:val="ListParagraph"/>
              <w:numPr>
                <w:ilvl w:val="0"/>
                <w:numId w:val="29"/>
              </w:numPr>
              <w:autoSpaceDE w:val="0"/>
              <w:autoSpaceDN w:val="0"/>
              <w:adjustRightInd w:val="0"/>
              <w:spacing w:line="288" w:lineRule="auto"/>
              <w:rPr>
                <w:rFonts w:cs="Arial"/>
                <w:color w:val="000000"/>
                <w:sz w:val="18"/>
                <w:szCs w:val="18"/>
              </w:rPr>
            </w:pPr>
            <w:r>
              <w:rPr>
                <w:rFonts w:cs="Arial"/>
                <w:color w:val="000000"/>
                <w:sz w:val="18"/>
                <w:szCs w:val="18"/>
              </w:rPr>
              <w:t>Who’s New? - defined in requirement FS02-04</w:t>
            </w:r>
          </w:p>
          <w:p w:rsidR="003D59D0" w:rsidRDefault="003D59D0" w:rsidP="00E86C8C">
            <w:pPr>
              <w:pStyle w:val="ListParagraph"/>
              <w:numPr>
                <w:ilvl w:val="0"/>
                <w:numId w:val="29"/>
              </w:numPr>
              <w:autoSpaceDE w:val="0"/>
              <w:autoSpaceDN w:val="0"/>
              <w:adjustRightInd w:val="0"/>
              <w:spacing w:line="288" w:lineRule="auto"/>
              <w:rPr>
                <w:rFonts w:cs="Arial"/>
                <w:color w:val="000000"/>
                <w:sz w:val="18"/>
                <w:szCs w:val="18"/>
              </w:rPr>
            </w:pPr>
            <w:r>
              <w:rPr>
                <w:rFonts w:cs="Arial"/>
                <w:color w:val="000000"/>
                <w:sz w:val="18"/>
                <w:szCs w:val="18"/>
              </w:rPr>
              <w:t>Elevations- defined in requirement FS02-05</w:t>
            </w:r>
          </w:p>
          <w:p w:rsidR="00774098" w:rsidRPr="00BD5301" w:rsidRDefault="00FD6463" w:rsidP="00FD6463">
            <w:pPr>
              <w:autoSpaceDE w:val="0"/>
              <w:autoSpaceDN w:val="0"/>
              <w:adjustRightInd w:val="0"/>
              <w:spacing w:line="288" w:lineRule="auto"/>
              <w:rPr>
                <w:rFonts w:cs="Arial"/>
                <w:color w:val="000000"/>
                <w:sz w:val="18"/>
                <w:szCs w:val="18"/>
              </w:rPr>
            </w:pPr>
            <w:r>
              <w:rPr>
                <w:rFonts w:cs="Arial"/>
                <w:noProof/>
                <w:color w:val="000000"/>
                <w:sz w:val="18"/>
                <w:szCs w:val="18"/>
              </w:rPr>
              <w:drawing>
                <wp:anchor distT="0" distB="0" distL="114300" distR="114300" simplePos="0" relativeHeight="251791360" behindDoc="1" locked="0" layoutInCell="1" allowOverlap="1">
                  <wp:simplePos x="0" y="0"/>
                  <wp:positionH relativeFrom="column">
                    <wp:posOffset>1788160</wp:posOffset>
                  </wp:positionH>
                  <wp:positionV relativeFrom="paragraph">
                    <wp:posOffset>-1579245</wp:posOffset>
                  </wp:positionV>
                  <wp:extent cx="2019300" cy="876300"/>
                  <wp:effectExtent l="19050" t="0" r="0" b="0"/>
                  <wp:wrapTight wrapText="bothSides">
                    <wp:wrapPolygon edited="0">
                      <wp:start x="-204" y="0"/>
                      <wp:lineTo x="-204" y="21130"/>
                      <wp:lineTo x="21600" y="21130"/>
                      <wp:lineTo x="21600" y="0"/>
                      <wp:lineTo x="-204" y="0"/>
                    </wp:wrapPolygon>
                  </wp:wrapTight>
                  <wp:docPr id="3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srcRect/>
                          <a:stretch>
                            <a:fillRect/>
                          </a:stretch>
                        </pic:blipFill>
                        <pic:spPr bwMode="auto">
                          <a:xfrm>
                            <a:off x="0" y="0"/>
                            <a:ext cx="2019300" cy="876300"/>
                          </a:xfrm>
                          <a:prstGeom prst="rect">
                            <a:avLst/>
                          </a:prstGeom>
                          <a:noFill/>
                          <a:ln w="9525">
                            <a:noFill/>
                            <a:miter lim="800000"/>
                            <a:headEnd/>
                            <a:tailEnd/>
                          </a:ln>
                        </pic:spPr>
                      </pic:pic>
                    </a:graphicData>
                  </a:graphic>
                </wp:anchor>
              </w:drawing>
            </w:r>
            <w:r w:rsidR="00365A3D">
              <w:rPr>
                <w:rFonts w:cs="Arial"/>
                <w:noProof/>
                <w:color w:val="000000"/>
                <w:sz w:val="18"/>
                <w:szCs w:val="18"/>
              </w:rPr>
              <w:drawing>
                <wp:anchor distT="0" distB="0" distL="114300" distR="114300" simplePos="0" relativeHeight="251792384" behindDoc="1" locked="0" layoutInCell="1" allowOverlap="1">
                  <wp:simplePos x="0" y="0"/>
                  <wp:positionH relativeFrom="column">
                    <wp:posOffset>3467100</wp:posOffset>
                  </wp:positionH>
                  <wp:positionV relativeFrom="paragraph">
                    <wp:posOffset>48260</wp:posOffset>
                  </wp:positionV>
                  <wp:extent cx="287020" cy="266065"/>
                  <wp:effectExtent l="19050" t="0" r="0" b="0"/>
                  <wp:wrapTight wrapText="bothSides">
                    <wp:wrapPolygon edited="0">
                      <wp:start x="-1434" y="0"/>
                      <wp:lineTo x="-1434" y="20105"/>
                      <wp:lineTo x="21504" y="20105"/>
                      <wp:lineTo x="21504" y="0"/>
                      <wp:lineTo x="-1434" y="0"/>
                    </wp:wrapPolygon>
                  </wp:wrapTight>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287020" cy="266065"/>
                          </a:xfrm>
                          <a:prstGeom prst="rect">
                            <a:avLst/>
                          </a:prstGeom>
                          <a:noFill/>
                          <a:ln w="9525">
                            <a:noFill/>
                            <a:miter lim="800000"/>
                            <a:headEnd/>
                            <a:tailEnd/>
                          </a:ln>
                        </pic:spPr>
                      </pic:pic>
                    </a:graphicData>
                  </a:graphic>
                </wp:anchor>
              </w:drawing>
            </w:r>
            <w:r w:rsidR="003D59D0">
              <w:rPr>
                <w:rFonts w:cs="Arial"/>
                <w:color w:val="000000"/>
                <w:sz w:val="18"/>
                <w:szCs w:val="18"/>
              </w:rPr>
              <w:t>In addition to four tabs, this gadget will contain an officer’s icon that brings users to an inline popup containing all of the executive officers as described in requirement</w:t>
            </w:r>
            <w:r w:rsidR="003542B4">
              <w:rPr>
                <w:rFonts w:cs="Arial"/>
                <w:color w:val="000000"/>
                <w:sz w:val="18"/>
                <w:szCs w:val="18"/>
              </w:rPr>
              <w:t xml:space="preserve"> FS07-02</w:t>
            </w:r>
            <w:r w:rsidR="003D59D0">
              <w:rPr>
                <w:rFonts w:cs="Arial"/>
                <w:color w:val="000000"/>
                <w:sz w:val="18"/>
                <w:szCs w:val="18"/>
              </w:rPr>
              <w:t xml:space="preserve">. </w:t>
            </w:r>
            <w:r>
              <w:rPr>
                <w:rFonts w:cs="Arial"/>
                <w:color w:val="000000"/>
                <w:sz w:val="18"/>
                <w:szCs w:val="18"/>
              </w:rPr>
              <w:t xml:space="preserve"> All section gadgets should be tied to the same help content.</w:t>
            </w:r>
          </w:p>
        </w:tc>
        <w:tc>
          <w:tcPr>
            <w:tcW w:w="839" w:type="dxa"/>
          </w:tcPr>
          <w:p w:rsidR="00774098" w:rsidRPr="009D7049" w:rsidRDefault="00774098" w:rsidP="001B43E0">
            <w:pPr>
              <w:jc w:val="center"/>
            </w:pPr>
            <w:r>
              <w:t>1</w:t>
            </w:r>
          </w:p>
        </w:tc>
        <w:tc>
          <w:tcPr>
            <w:tcW w:w="1340" w:type="dxa"/>
          </w:tcPr>
          <w:p w:rsidR="00774098" w:rsidRDefault="00774098" w:rsidP="001B43E0">
            <w:pPr>
              <w:jc w:val="center"/>
            </w:pPr>
          </w:p>
        </w:tc>
      </w:tr>
      <w:tr w:rsidR="003D59D0" w:rsidTr="001C1793">
        <w:tc>
          <w:tcPr>
            <w:tcW w:w="1080" w:type="dxa"/>
          </w:tcPr>
          <w:p w:rsidR="003D59D0" w:rsidRDefault="00365A3D" w:rsidP="001B43E0">
            <w:pPr>
              <w:rPr>
                <w:i/>
                <w:sz w:val="18"/>
                <w:szCs w:val="18"/>
              </w:rPr>
            </w:pPr>
            <w:r>
              <w:rPr>
                <w:i/>
                <w:sz w:val="18"/>
                <w:szCs w:val="18"/>
              </w:rPr>
              <w:lastRenderedPageBreak/>
              <w:t>4.1-FS02-02</w:t>
            </w:r>
          </w:p>
        </w:tc>
        <w:tc>
          <w:tcPr>
            <w:tcW w:w="6120" w:type="dxa"/>
          </w:tcPr>
          <w:p w:rsidR="0023515E" w:rsidRDefault="00A023D4" w:rsidP="00256F45">
            <w:pPr>
              <w:pStyle w:val="Heading2"/>
              <w:numPr>
                <w:ilvl w:val="0"/>
                <w:numId w:val="0"/>
              </w:numPr>
            </w:pPr>
            <w:r>
              <w:rPr>
                <w:noProof/>
              </w:rPr>
              <w:drawing>
                <wp:anchor distT="0" distB="0" distL="114300" distR="114300" simplePos="0" relativeHeight="251788288" behindDoc="1" locked="0" layoutInCell="1" allowOverlap="1">
                  <wp:simplePos x="0" y="0"/>
                  <wp:positionH relativeFrom="column">
                    <wp:posOffset>2085975</wp:posOffset>
                  </wp:positionH>
                  <wp:positionV relativeFrom="paragraph">
                    <wp:posOffset>22225</wp:posOffset>
                  </wp:positionV>
                  <wp:extent cx="1720850" cy="750570"/>
                  <wp:effectExtent l="19050" t="0" r="0" b="0"/>
                  <wp:wrapTight wrapText="bothSides">
                    <wp:wrapPolygon edited="0">
                      <wp:start x="-239" y="0"/>
                      <wp:lineTo x="-239" y="20832"/>
                      <wp:lineTo x="21520" y="20832"/>
                      <wp:lineTo x="21520" y="0"/>
                      <wp:lineTo x="-239" y="0"/>
                    </wp:wrapPolygon>
                  </wp:wrapTight>
                  <wp:docPr id="3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srcRect/>
                          <a:stretch>
                            <a:fillRect/>
                          </a:stretch>
                        </pic:blipFill>
                        <pic:spPr bwMode="auto">
                          <a:xfrm>
                            <a:off x="0" y="0"/>
                            <a:ext cx="1720850" cy="750570"/>
                          </a:xfrm>
                          <a:prstGeom prst="rect">
                            <a:avLst/>
                          </a:prstGeom>
                          <a:noFill/>
                          <a:ln w="9525">
                            <a:noFill/>
                            <a:miter lim="800000"/>
                            <a:headEnd/>
                            <a:tailEnd/>
                          </a:ln>
                        </pic:spPr>
                      </pic:pic>
                    </a:graphicData>
                  </a:graphic>
                </wp:anchor>
              </w:drawing>
            </w:r>
            <w:bookmarkStart w:id="60" w:name="_Toc273697458"/>
            <w:r w:rsidR="0023515E">
              <w:t>Section Gadget –</w:t>
            </w:r>
            <w:r w:rsidR="003D59D0">
              <w:t xml:space="preserve"> </w:t>
            </w:r>
            <w:r w:rsidR="003D59D0" w:rsidRPr="001B43E0">
              <w:t>mySection</w:t>
            </w:r>
            <w:r w:rsidR="0023515E">
              <w:t xml:space="preserve"> Tab</w:t>
            </w:r>
            <w:bookmarkEnd w:id="60"/>
          </w:p>
          <w:p w:rsidR="003D59D0" w:rsidRDefault="003D59D0" w:rsidP="003D59D0">
            <w:pPr>
              <w:autoSpaceDE w:val="0"/>
              <w:autoSpaceDN w:val="0"/>
              <w:adjustRightInd w:val="0"/>
              <w:spacing w:line="288" w:lineRule="auto"/>
              <w:rPr>
                <w:rFonts w:cs="Arial"/>
                <w:color w:val="000000"/>
                <w:sz w:val="18"/>
                <w:szCs w:val="18"/>
              </w:rPr>
            </w:pPr>
            <w:r w:rsidRPr="00BD5301">
              <w:rPr>
                <w:rFonts w:cs="Arial"/>
                <w:color w:val="000000"/>
                <w:sz w:val="18"/>
                <w:szCs w:val="18"/>
              </w:rPr>
              <w:t>The “</w:t>
            </w:r>
            <w:r>
              <w:rPr>
                <w:rFonts w:cs="Arial"/>
                <w:color w:val="000000"/>
                <w:sz w:val="18"/>
                <w:szCs w:val="18"/>
              </w:rPr>
              <w:t>my</w:t>
            </w:r>
            <w:r w:rsidRPr="00BD5301">
              <w:rPr>
                <w:rFonts w:cs="Arial"/>
                <w:color w:val="000000"/>
                <w:sz w:val="18"/>
                <w:szCs w:val="18"/>
              </w:rPr>
              <w:t>S</w:t>
            </w:r>
            <w:r>
              <w:rPr>
                <w:rFonts w:cs="Arial"/>
                <w:color w:val="000000"/>
                <w:sz w:val="18"/>
                <w:szCs w:val="18"/>
              </w:rPr>
              <w:t xml:space="preserve">ection” tab will display four </w:t>
            </w:r>
            <w:r w:rsidRPr="00BD5301">
              <w:rPr>
                <w:rFonts w:cs="Arial"/>
                <w:color w:val="000000"/>
                <w:sz w:val="18"/>
                <w:szCs w:val="18"/>
              </w:rPr>
              <w:t>links</w:t>
            </w:r>
            <w:r>
              <w:rPr>
                <w:rFonts w:cs="Arial"/>
                <w:color w:val="000000"/>
                <w:sz w:val="18"/>
                <w:szCs w:val="18"/>
              </w:rPr>
              <w:t xml:space="preserve"> based on what section the user is a member of.  The links will bring the user to the following areas: Section web site (New Window), Section Officers (Inline Popup), </w:t>
            </w:r>
            <w:r w:rsidRPr="00BD5301">
              <w:rPr>
                <w:rFonts w:cs="Arial"/>
                <w:color w:val="000000"/>
                <w:sz w:val="18"/>
                <w:szCs w:val="18"/>
              </w:rPr>
              <w:t>Technical Chapters</w:t>
            </w:r>
            <w:r>
              <w:rPr>
                <w:rFonts w:cs="Arial"/>
                <w:color w:val="000000"/>
                <w:sz w:val="18"/>
                <w:szCs w:val="18"/>
              </w:rPr>
              <w:t xml:space="preserve"> (Inline Popup)</w:t>
            </w:r>
            <w:r w:rsidRPr="00BD5301">
              <w:rPr>
                <w:rFonts w:cs="Arial"/>
                <w:color w:val="000000"/>
                <w:sz w:val="18"/>
                <w:szCs w:val="18"/>
              </w:rPr>
              <w:t xml:space="preserve"> and Affinity Groups</w:t>
            </w:r>
            <w:r>
              <w:rPr>
                <w:rFonts w:cs="Arial"/>
                <w:color w:val="000000"/>
                <w:sz w:val="18"/>
                <w:szCs w:val="18"/>
              </w:rPr>
              <w:t xml:space="preserve"> (Inline Popup)</w:t>
            </w:r>
            <w:r w:rsidRPr="00BD5301">
              <w:rPr>
                <w:rFonts w:cs="Arial"/>
                <w:color w:val="000000"/>
                <w:sz w:val="18"/>
                <w:szCs w:val="18"/>
              </w:rPr>
              <w:t>. Th</w:t>
            </w:r>
            <w:r>
              <w:rPr>
                <w:rFonts w:cs="Arial"/>
                <w:color w:val="000000"/>
                <w:sz w:val="18"/>
                <w:szCs w:val="18"/>
              </w:rPr>
              <w:t>is</w:t>
            </w:r>
            <w:r w:rsidRPr="00BD5301">
              <w:rPr>
                <w:rFonts w:cs="Arial"/>
                <w:color w:val="000000"/>
                <w:sz w:val="18"/>
                <w:szCs w:val="18"/>
              </w:rPr>
              <w:t xml:space="preserve"> </w:t>
            </w:r>
            <w:r>
              <w:rPr>
                <w:rFonts w:cs="Arial"/>
                <w:color w:val="000000"/>
                <w:sz w:val="18"/>
                <w:szCs w:val="18"/>
              </w:rPr>
              <w:t>tab</w:t>
            </w:r>
            <w:r w:rsidRPr="00BD5301">
              <w:rPr>
                <w:rFonts w:cs="Arial"/>
                <w:color w:val="000000"/>
                <w:sz w:val="18"/>
                <w:szCs w:val="18"/>
              </w:rPr>
              <w:t xml:space="preserve"> is very similar to the existing </w:t>
            </w:r>
            <w:r>
              <w:rPr>
                <w:rFonts w:cs="Arial"/>
                <w:color w:val="000000"/>
                <w:sz w:val="18"/>
                <w:szCs w:val="18"/>
              </w:rPr>
              <w:t>gadget in myIEEE called</w:t>
            </w:r>
            <w:r w:rsidRPr="00BD5301">
              <w:rPr>
                <w:rFonts w:cs="Arial"/>
                <w:color w:val="000000"/>
                <w:sz w:val="18"/>
                <w:szCs w:val="18"/>
              </w:rPr>
              <w:t xml:space="preserve"> </w:t>
            </w:r>
            <w:r>
              <w:rPr>
                <w:rFonts w:cs="Arial"/>
                <w:color w:val="000000"/>
                <w:sz w:val="18"/>
                <w:szCs w:val="18"/>
              </w:rPr>
              <w:t>“</w:t>
            </w:r>
            <w:r w:rsidRPr="00BD5301">
              <w:rPr>
                <w:rFonts w:cs="Arial"/>
                <w:color w:val="000000"/>
                <w:sz w:val="18"/>
                <w:szCs w:val="18"/>
              </w:rPr>
              <w:t>mySection</w:t>
            </w:r>
            <w:r>
              <w:rPr>
                <w:rFonts w:cs="Arial"/>
                <w:color w:val="000000"/>
                <w:sz w:val="18"/>
                <w:szCs w:val="18"/>
              </w:rPr>
              <w:t xml:space="preserve">”. </w:t>
            </w:r>
            <w:r w:rsidRPr="00BD5301">
              <w:rPr>
                <w:rFonts w:cs="Arial"/>
                <w:color w:val="000000"/>
                <w:sz w:val="18"/>
                <w:szCs w:val="18"/>
              </w:rPr>
              <w:t xml:space="preserve"> </w:t>
            </w:r>
            <w:r w:rsidR="0092680A">
              <w:rPr>
                <w:rFonts w:cs="Arial"/>
                <w:color w:val="000000"/>
                <w:sz w:val="18"/>
                <w:szCs w:val="18"/>
              </w:rPr>
              <w:t>Links provided here wil</w:t>
            </w:r>
            <w:r w:rsidRPr="00BD5301">
              <w:rPr>
                <w:rFonts w:cs="Arial"/>
                <w:color w:val="000000"/>
                <w:sz w:val="18"/>
                <w:szCs w:val="18"/>
              </w:rPr>
              <w:t>l launch a display of either the Technical chapters of the section or the Affinity Groups of that section.</w:t>
            </w:r>
          </w:p>
          <w:p w:rsidR="003D59D0" w:rsidRDefault="003D59D0" w:rsidP="003D59D0">
            <w:pPr>
              <w:autoSpaceDE w:val="0"/>
              <w:autoSpaceDN w:val="0"/>
              <w:adjustRightInd w:val="0"/>
              <w:spacing w:line="288" w:lineRule="auto"/>
              <w:rPr>
                <w:rFonts w:cs="Arial"/>
                <w:color w:val="000000"/>
                <w:sz w:val="18"/>
                <w:szCs w:val="18"/>
              </w:rPr>
            </w:pPr>
          </w:p>
          <w:p w:rsidR="003D59D0" w:rsidRPr="00BD5301" w:rsidRDefault="00857055" w:rsidP="003D59D0">
            <w:pPr>
              <w:autoSpaceDE w:val="0"/>
              <w:autoSpaceDN w:val="0"/>
              <w:adjustRightInd w:val="0"/>
              <w:spacing w:line="288" w:lineRule="auto"/>
              <w:rPr>
                <w:rFonts w:cs="Arial"/>
                <w:color w:val="000000"/>
                <w:sz w:val="18"/>
                <w:szCs w:val="18"/>
              </w:rPr>
            </w:pPr>
            <w:r>
              <w:rPr>
                <w:rFonts w:cs="Arial"/>
                <w:color w:val="000000"/>
                <w:sz w:val="18"/>
                <w:szCs w:val="18"/>
              </w:rPr>
              <w:t>Link</w:t>
            </w:r>
            <w:r w:rsidR="003D59D0">
              <w:rPr>
                <w:rFonts w:cs="Arial"/>
                <w:color w:val="000000"/>
                <w:sz w:val="18"/>
                <w:szCs w:val="18"/>
              </w:rPr>
              <w:t xml:space="preserve"> Description</w:t>
            </w:r>
            <w:r>
              <w:rPr>
                <w:rFonts w:cs="Arial"/>
                <w:color w:val="000000"/>
                <w:sz w:val="18"/>
                <w:szCs w:val="18"/>
              </w:rPr>
              <w:t>s</w:t>
            </w:r>
            <w:r w:rsidR="003D59D0">
              <w:rPr>
                <w:rFonts w:cs="Arial"/>
                <w:color w:val="000000"/>
                <w:sz w:val="18"/>
                <w:szCs w:val="18"/>
              </w:rPr>
              <w:t xml:space="preserve">: </w:t>
            </w:r>
          </w:p>
          <w:p w:rsidR="003D59D0" w:rsidRDefault="00A571C6" w:rsidP="00E86C8C">
            <w:pPr>
              <w:pStyle w:val="ListParagraph"/>
              <w:numPr>
                <w:ilvl w:val="0"/>
                <w:numId w:val="28"/>
              </w:numPr>
              <w:autoSpaceDE w:val="0"/>
              <w:autoSpaceDN w:val="0"/>
              <w:adjustRightInd w:val="0"/>
              <w:spacing w:line="288" w:lineRule="auto"/>
              <w:rPr>
                <w:rFonts w:cs="Arial"/>
                <w:color w:val="000000"/>
                <w:sz w:val="18"/>
                <w:szCs w:val="18"/>
              </w:rPr>
            </w:pPr>
            <w:r>
              <w:rPr>
                <w:rFonts w:cs="Arial"/>
                <w:noProof/>
                <w:color w:val="000000"/>
                <w:sz w:val="18"/>
                <w:szCs w:val="18"/>
              </w:rPr>
              <w:drawing>
                <wp:anchor distT="0" distB="0" distL="114300" distR="114300" simplePos="0" relativeHeight="251918336" behindDoc="1" locked="0" layoutInCell="1" allowOverlap="1">
                  <wp:simplePos x="0" y="0"/>
                  <wp:positionH relativeFrom="column">
                    <wp:posOffset>1918335</wp:posOffset>
                  </wp:positionH>
                  <wp:positionV relativeFrom="paragraph">
                    <wp:posOffset>393700</wp:posOffset>
                  </wp:positionV>
                  <wp:extent cx="1879600" cy="2924175"/>
                  <wp:effectExtent l="19050" t="0" r="6350" b="0"/>
                  <wp:wrapTight wrapText="bothSides">
                    <wp:wrapPolygon edited="0">
                      <wp:start x="-219" y="0"/>
                      <wp:lineTo x="-219" y="21530"/>
                      <wp:lineTo x="21673" y="21530"/>
                      <wp:lineTo x="21673" y="0"/>
                      <wp:lineTo x="-219" y="0"/>
                    </wp:wrapPolygon>
                  </wp:wrapTight>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b="33115"/>
                          <a:stretch>
                            <a:fillRect/>
                          </a:stretch>
                        </pic:blipFill>
                        <pic:spPr bwMode="auto">
                          <a:xfrm>
                            <a:off x="0" y="0"/>
                            <a:ext cx="1879600" cy="2924175"/>
                          </a:xfrm>
                          <a:prstGeom prst="rect">
                            <a:avLst/>
                          </a:prstGeom>
                          <a:noFill/>
                          <a:ln w="9525">
                            <a:noFill/>
                            <a:miter lim="800000"/>
                            <a:headEnd/>
                            <a:tailEnd/>
                          </a:ln>
                        </pic:spPr>
                      </pic:pic>
                    </a:graphicData>
                  </a:graphic>
                </wp:anchor>
              </w:drawing>
            </w:r>
            <w:r w:rsidR="003D59D0">
              <w:rPr>
                <w:rFonts w:cs="Arial"/>
                <w:color w:val="000000"/>
                <w:sz w:val="18"/>
                <w:szCs w:val="18"/>
              </w:rPr>
              <w:t>Section Website will bring the user to the associated section website URL in a new window.  The URL will be retrieved from the IEEE data store.</w:t>
            </w:r>
          </w:p>
          <w:p w:rsidR="003D59D0" w:rsidRDefault="003D59D0" w:rsidP="00E86C8C">
            <w:pPr>
              <w:pStyle w:val="ListParagraph"/>
              <w:numPr>
                <w:ilvl w:val="0"/>
                <w:numId w:val="28"/>
              </w:numPr>
              <w:autoSpaceDE w:val="0"/>
              <w:autoSpaceDN w:val="0"/>
              <w:adjustRightInd w:val="0"/>
              <w:spacing w:line="288" w:lineRule="auto"/>
              <w:rPr>
                <w:rFonts w:cs="Arial"/>
                <w:color w:val="000000"/>
                <w:sz w:val="18"/>
                <w:szCs w:val="18"/>
              </w:rPr>
            </w:pPr>
            <w:r w:rsidRPr="006B7670">
              <w:rPr>
                <w:rFonts w:cs="Arial"/>
                <w:color w:val="000000"/>
                <w:sz w:val="18"/>
                <w:szCs w:val="18"/>
              </w:rPr>
              <w:t xml:space="preserve">The </w:t>
            </w:r>
            <w:r w:rsidR="00857055">
              <w:rPr>
                <w:rFonts w:cs="Arial"/>
                <w:color w:val="000000"/>
                <w:sz w:val="18"/>
                <w:szCs w:val="18"/>
              </w:rPr>
              <w:t>s</w:t>
            </w:r>
            <w:r w:rsidRPr="006B7670">
              <w:rPr>
                <w:rFonts w:cs="Arial"/>
                <w:color w:val="000000"/>
                <w:sz w:val="18"/>
                <w:szCs w:val="18"/>
              </w:rPr>
              <w:t>ection</w:t>
            </w:r>
            <w:r w:rsidR="003542B4">
              <w:rPr>
                <w:rFonts w:cs="Arial"/>
                <w:color w:val="000000"/>
                <w:sz w:val="18"/>
                <w:szCs w:val="18"/>
              </w:rPr>
              <w:t xml:space="preserve"> executive</w:t>
            </w:r>
            <w:r w:rsidRPr="006B7670">
              <w:rPr>
                <w:rFonts w:cs="Arial"/>
                <w:color w:val="000000"/>
                <w:sz w:val="18"/>
                <w:szCs w:val="18"/>
              </w:rPr>
              <w:t xml:space="preserve"> </w:t>
            </w:r>
            <w:r w:rsidR="00857055">
              <w:rPr>
                <w:rFonts w:cs="Arial"/>
                <w:color w:val="000000"/>
                <w:sz w:val="18"/>
                <w:szCs w:val="18"/>
              </w:rPr>
              <w:t>o</w:t>
            </w:r>
            <w:r w:rsidRPr="006B7670">
              <w:rPr>
                <w:rFonts w:cs="Arial"/>
                <w:color w:val="000000"/>
                <w:sz w:val="18"/>
                <w:szCs w:val="18"/>
              </w:rPr>
              <w:t>fficer’s link will provide users with an inline popup containing the executive officers for a given section.   This area contains section name, position, email, and name</w:t>
            </w:r>
            <w:r w:rsidR="0023515E">
              <w:rPr>
                <w:rFonts w:cs="Arial"/>
                <w:color w:val="000000"/>
                <w:sz w:val="18"/>
                <w:szCs w:val="18"/>
              </w:rPr>
              <w:t xml:space="preserve"> </w:t>
            </w:r>
            <w:r w:rsidRPr="006B7670">
              <w:rPr>
                <w:rFonts w:cs="Arial"/>
                <w:color w:val="000000"/>
                <w:sz w:val="18"/>
                <w:szCs w:val="18"/>
              </w:rPr>
              <w:t>(linked to memberNet).  If</w:t>
            </w:r>
            <w:r w:rsidR="00857055">
              <w:rPr>
                <w:rFonts w:cs="Arial"/>
                <w:color w:val="000000"/>
                <w:sz w:val="18"/>
                <w:szCs w:val="18"/>
              </w:rPr>
              <w:t xml:space="preserve"> a user clicks on a name via this inline popup, the memberNet q</w:t>
            </w:r>
            <w:r w:rsidRPr="006B7670">
              <w:rPr>
                <w:rFonts w:cs="Arial"/>
                <w:color w:val="000000"/>
                <w:sz w:val="18"/>
                <w:szCs w:val="18"/>
              </w:rPr>
              <w:t>uick view interface should be provided</w:t>
            </w:r>
            <w:r>
              <w:rPr>
                <w:rFonts w:cs="Arial"/>
                <w:color w:val="000000"/>
                <w:sz w:val="18"/>
                <w:szCs w:val="18"/>
              </w:rPr>
              <w:t xml:space="preserve"> as described</w:t>
            </w:r>
            <w:r w:rsidR="00E9406D">
              <w:rPr>
                <w:rFonts w:cs="Arial"/>
                <w:color w:val="000000"/>
                <w:sz w:val="18"/>
                <w:szCs w:val="18"/>
              </w:rPr>
              <w:t xml:space="preserve"> in requirement FS06</w:t>
            </w:r>
            <w:r w:rsidR="003542B4">
              <w:rPr>
                <w:rFonts w:cs="Arial"/>
                <w:color w:val="000000"/>
                <w:sz w:val="18"/>
                <w:szCs w:val="18"/>
              </w:rPr>
              <w:t>-02</w:t>
            </w:r>
            <w:r w:rsidRPr="006B7670">
              <w:rPr>
                <w:rFonts w:cs="Arial"/>
                <w:color w:val="000000"/>
                <w:sz w:val="18"/>
                <w:szCs w:val="18"/>
              </w:rPr>
              <w:t xml:space="preserve">.  </w:t>
            </w:r>
          </w:p>
          <w:p w:rsidR="0023515E" w:rsidRPr="006B7670" w:rsidRDefault="0023515E" w:rsidP="0023515E">
            <w:pPr>
              <w:pStyle w:val="ListParagraph"/>
              <w:autoSpaceDE w:val="0"/>
              <w:autoSpaceDN w:val="0"/>
              <w:adjustRightInd w:val="0"/>
              <w:spacing w:line="288" w:lineRule="auto"/>
              <w:ind w:left="390"/>
              <w:rPr>
                <w:rFonts w:cs="Arial"/>
                <w:color w:val="000000"/>
                <w:sz w:val="18"/>
                <w:szCs w:val="18"/>
              </w:rPr>
            </w:pPr>
          </w:p>
          <w:p w:rsidR="003D59D0" w:rsidRDefault="0023515E" w:rsidP="00E86C8C">
            <w:pPr>
              <w:pStyle w:val="ListParagraph"/>
              <w:numPr>
                <w:ilvl w:val="0"/>
                <w:numId w:val="28"/>
              </w:numPr>
              <w:autoSpaceDE w:val="0"/>
              <w:autoSpaceDN w:val="0"/>
              <w:adjustRightInd w:val="0"/>
              <w:spacing w:line="288" w:lineRule="auto"/>
              <w:rPr>
                <w:rFonts w:cs="Arial"/>
                <w:color w:val="000000"/>
                <w:sz w:val="18"/>
                <w:szCs w:val="18"/>
              </w:rPr>
            </w:pPr>
            <w:r>
              <w:rPr>
                <w:rFonts w:cs="Arial"/>
                <w:color w:val="000000"/>
                <w:sz w:val="18"/>
                <w:szCs w:val="18"/>
              </w:rPr>
              <w:t xml:space="preserve">The </w:t>
            </w:r>
            <w:r w:rsidR="00857055">
              <w:rPr>
                <w:rFonts w:cs="Arial"/>
                <w:color w:val="000000"/>
                <w:sz w:val="18"/>
                <w:szCs w:val="18"/>
              </w:rPr>
              <w:t>t</w:t>
            </w:r>
            <w:r w:rsidR="003D59D0" w:rsidRPr="001B43E0">
              <w:rPr>
                <w:rFonts w:cs="Arial"/>
                <w:color w:val="000000"/>
                <w:sz w:val="18"/>
                <w:szCs w:val="18"/>
              </w:rPr>
              <w:t xml:space="preserve">echnical </w:t>
            </w:r>
            <w:r w:rsidR="00365A3D" w:rsidRPr="001B43E0">
              <w:rPr>
                <w:rFonts w:cs="Arial"/>
                <w:color w:val="000000"/>
                <w:sz w:val="18"/>
                <w:szCs w:val="18"/>
              </w:rPr>
              <w:t>chapter’s</w:t>
            </w:r>
            <w:r>
              <w:rPr>
                <w:rFonts w:cs="Arial"/>
                <w:color w:val="000000"/>
                <w:sz w:val="18"/>
                <w:szCs w:val="18"/>
              </w:rPr>
              <w:t xml:space="preserve"> link</w:t>
            </w:r>
            <w:r w:rsidR="003D59D0">
              <w:rPr>
                <w:rFonts w:cs="Arial"/>
                <w:color w:val="000000"/>
                <w:sz w:val="18"/>
                <w:szCs w:val="18"/>
              </w:rPr>
              <w:t xml:space="preserve"> will bring the users to an inline popup viewing </w:t>
            </w:r>
            <w:r>
              <w:rPr>
                <w:rFonts w:cs="Arial"/>
                <w:color w:val="000000"/>
                <w:sz w:val="18"/>
                <w:szCs w:val="18"/>
              </w:rPr>
              <w:t xml:space="preserve">all of the </w:t>
            </w:r>
            <w:r w:rsidR="003D59D0">
              <w:rPr>
                <w:rFonts w:cs="Arial"/>
                <w:color w:val="000000"/>
                <w:sz w:val="18"/>
                <w:szCs w:val="18"/>
              </w:rPr>
              <w:t>technical chapters</w:t>
            </w:r>
            <w:r>
              <w:rPr>
                <w:rFonts w:cs="Arial"/>
                <w:color w:val="000000"/>
                <w:sz w:val="18"/>
                <w:szCs w:val="18"/>
              </w:rPr>
              <w:t xml:space="preserve"> associated with a section</w:t>
            </w:r>
            <w:r w:rsidR="003D59D0">
              <w:rPr>
                <w:rFonts w:cs="Arial"/>
                <w:color w:val="000000"/>
                <w:sz w:val="18"/>
                <w:szCs w:val="18"/>
              </w:rPr>
              <w:t xml:space="preserve"> </w:t>
            </w:r>
            <w:r>
              <w:rPr>
                <w:rFonts w:cs="Arial"/>
                <w:color w:val="000000"/>
                <w:sz w:val="18"/>
                <w:szCs w:val="18"/>
              </w:rPr>
              <w:t>with</w:t>
            </w:r>
            <w:r w:rsidR="003D59D0">
              <w:rPr>
                <w:rFonts w:cs="Arial"/>
                <w:color w:val="000000"/>
                <w:sz w:val="18"/>
                <w:szCs w:val="18"/>
              </w:rPr>
              <w:t xml:space="preserve"> links to the executive officers for each.  </w:t>
            </w:r>
            <w:r>
              <w:rPr>
                <w:rFonts w:cs="Arial"/>
                <w:color w:val="000000"/>
                <w:sz w:val="18"/>
                <w:szCs w:val="18"/>
              </w:rPr>
              <w:t xml:space="preserve">The executive officer’s icon interaction is described further in requirement </w:t>
            </w:r>
            <w:r w:rsidR="00A571C6">
              <w:rPr>
                <w:rFonts w:cs="Arial"/>
                <w:noProof/>
                <w:color w:val="000000"/>
                <w:sz w:val="18"/>
                <w:szCs w:val="18"/>
              </w:rPr>
              <w:drawing>
                <wp:anchor distT="0" distB="0" distL="114300" distR="114300" simplePos="0" relativeHeight="251920384" behindDoc="1" locked="0" layoutInCell="1" allowOverlap="1">
                  <wp:simplePos x="0" y="0"/>
                  <wp:positionH relativeFrom="column">
                    <wp:posOffset>1877060</wp:posOffset>
                  </wp:positionH>
                  <wp:positionV relativeFrom="paragraph">
                    <wp:posOffset>422275</wp:posOffset>
                  </wp:positionV>
                  <wp:extent cx="1879600" cy="1485900"/>
                  <wp:effectExtent l="19050" t="0" r="6350" b="0"/>
                  <wp:wrapTight wrapText="bothSides">
                    <wp:wrapPolygon edited="0">
                      <wp:start x="-219" y="0"/>
                      <wp:lineTo x="-219" y="21323"/>
                      <wp:lineTo x="21673" y="21323"/>
                      <wp:lineTo x="21673" y="0"/>
                      <wp:lineTo x="-219" y="0"/>
                    </wp:wrapPolygon>
                  </wp:wrapTight>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t="66013"/>
                          <a:stretch>
                            <a:fillRect/>
                          </a:stretch>
                        </pic:blipFill>
                        <pic:spPr bwMode="auto">
                          <a:xfrm>
                            <a:off x="0" y="0"/>
                            <a:ext cx="1879600" cy="1485900"/>
                          </a:xfrm>
                          <a:prstGeom prst="rect">
                            <a:avLst/>
                          </a:prstGeom>
                          <a:noFill/>
                          <a:ln w="9525">
                            <a:noFill/>
                            <a:miter lim="800000"/>
                            <a:headEnd/>
                            <a:tailEnd/>
                          </a:ln>
                        </pic:spPr>
                      </pic:pic>
                    </a:graphicData>
                  </a:graphic>
                </wp:anchor>
              </w:drawing>
            </w:r>
            <w:r w:rsidR="003542B4">
              <w:rPr>
                <w:rFonts w:cs="Arial"/>
                <w:color w:val="000000"/>
                <w:sz w:val="18"/>
                <w:szCs w:val="18"/>
              </w:rPr>
              <w:t>FS07-02</w:t>
            </w:r>
            <w:r>
              <w:rPr>
                <w:rFonts w:cs="Arial"/>
                <w:color w:val="000000"/>
                <w:sz w:val="18"/>
                <w:szCs w:val="18"/>
              </w:rPr>
              <w:t>.</w:t>
            </w:r>
          </w:p>
          <w:p w:rsidR="0023515E" w:rsidRDefault="0023515E" w:rsidP="0023515E">
            <w:pPr>
              <w:pStyle w:val="ListParagraph"/>
              <w:autoSpaceDE w:val="0"/>
              <w:autoSpaceDN w:val="0"/>
              <w:adjustRightInd w:val="0"/>
              <w:spacing w:line="288" w:lineRule="auto"/>
              <w:ind w:left="390"/>
              <w:rPr>
                <w:rFonts w:cs="Arial"/>
                <w:color w:val="000000"/>
                <w:sz w:val="18"/>
                <w:szCs w:val="18"/>
              </w:rPr>
            </w:pPr>
          </w:p>
          <w:p w:rsidR="003D59D0" w:rsidRDefault="003D59D0" w:rsidP="00E86C8C">
            <w:pPr>
              <w:pStyle w:val="ListParagraph"/>
              <w:numPr>
                <w:ilvl w:val="0"/>
                <w:numId w:val="28"/>
              </w:numPr>
              <w:autoSpaceDE w:val="0"/>
              <w:autoSpaceDN w:val="0"/>
              <w:adjustRightInd w:val="0"/>
              <w:spacing w:line="288" w:lineRule="auto"/>
              <w:rPr>
                <w:rFonts w:cs="Arial"/>
                <w:color w:val="000000"/>
                <w:sz w:val="18"/>
                <w:szCs w:val="18"/>
              </w:rPr>
            </w:pPr>
            <w:r>
              <w:rPr>
                <w:rFonts w:cs="Arial"/>
                <w:color w:val="000000"/>
                <w:sz w:val="18"/>
                <w:szCs w:val="18"/>
              </w:rPr>
              <w:t xml:space="preserve">Affinity groups will bring the user to an inline popup view providing names and executive officer links for each </w:t>
            </w:r>
            <w:r w:rsidR="0023515E">
              <w:rPr>
                <w:rFonts w:cs="Arial"/>
                <w:color w:val="000000"/>
                <w:sz w:val="18"/>
                <w:szCs w:val="18"/>
              </w:rPr>
              <w:t xml:space="preserve">affinity </w:t>
            </w:r>
            <w:r>
              <w:rPr>
                <w:rFonts w:cs="Arial"/>
                <w:color w:val="000000"/>
                <w:sz w:val="18"/>
                <w:szCs w:val="18"/>
              </w:rPr>
              <w:t>unit.</w:t>
            </w:r>
            <w:r w:rsidR="0023515E">
              <w:rPr>
                <w:rFonts w:cs="Arial"/>
                <w:color w:val="000000"/>
                <w:sz w:val="18"/>
                <w:szCs w:val="18"/>
              </w:rPr>
              <w:t xml:space="preserve">  The executive officer’s icon interaction is described further in requirement </w:t>
            </w:r>
            <w:r w:rsidR="003542B4">
              <w:rPr>
                <w:rFonts w:cs="Arial"/>
                <w:color w:val="000000"/>
                <w:sz w:val="18"/>
                <w:szCs w:val="18"/>
              </w:rPr>
              <w:t>FS07-02</w:t>
            </w:r>
            <w:r w:rsidR="0023515E">
              <w:rPr>
                <w:rFonts w:cs="Arial"/>
                <w:color w:val="000000"/>
                <w:sz w:val="18"/>
                <w:szCs w:val="18"/>
              </w:rPr>
              <w:t>.</w:t>
            </w:r>
            <w:r>
              <w:rPr>
                <w:rFonts w:cs="Arial"/>
                <w:color w:val="000000"/>
                <w:sz w:val="18"/>
                <w:szCs w:val="18"/>
              </w:rPr>
              <w:t xml:space="preserve"> </w:t>
            </w:r>
          </w:p>
          <w:p w:rsidR="0023515E" w:rsidRDefault="0023515E" w:rsidP="0023515E">
            <w:pPr>
              <w:autoSpaceDE w:val="0"/>
              <w:autoSpaceDN w:val="0"/>
              <w:adjustRightInd w:val="0"/>
              <w:spacing w:line="288" w:lineRule="auto"/>
              <w:rPr>
                <w:rFonts w:cs="Arial"/>
                <w:color w:val="000000"/>
                <w:sz w:val="18"/>
                <w:szCs w:val="18"/>
              </w:rPr>
            </w:pPr>
          </w:p>
          <w:p w:rsidR="0023515E" w:rsidRPr="0023515E" w:rsidRDefault="0023515E" w:rsidP="00AD2977">
            <w:pPr>
              <w:autoSpaceDE w:val="0"/>
              <w:autoSpaceDN w:val="0"/>
              <w:adjustRightInd w:val="0"/>
              <w:spacing w:line="288" w:lineRule="auto"/>
              <w:rPr>
                <w:rFonts w:cs="Arial"/>
                <w:color w:val="000000"/>
                <w:sz w:val="18"/>
                <w:szCs w:val="18"/>
              </w:rPr>
            </w:pPr>
            <w:r>
              <w:rPr>
                <w:rFonts w:cs="Arial"/>
                <w:color w:val="000000"/>
                <w:sz w:val="18"/>
                <w:szCs w:val="18"/>
              </w:rPr>
              <w:t>Note:</w:t>
            </w:r>
            <w:r w:rsidR="00AD2977">
              <w:rPr>
                <w:rFonts w:cs="Arial"/>
                <w:color w:val="000000"/>
                <w:sz w:val="18"/>
                <w:szCs w:val="18"/>
              </w:rPr>
              <w:t xml:space="preserve"> All inline views should contain a close button on</w:t>
            </w:r>
            <w:r>
              <w:rPr>
                <w:rFonts w:cs="Arial"/>
                <w:color w:val="000000"/>
                <w:sz w:val="18"/>
                <w:szCs w:val="18"/>
              </w:rPr>
              <w:t xml:space="preserve"> the interface.</w:t>
            </w:r>
          </w:p>
        </w:tc>
        <w:tc>
          <w:tcPr>
            <w:tcW w:w="839" w:type="dxa"/>
          </w:tcPr>
          <w:p w:rsidR="003D59D0" w:rsidRDefault="003D59D0" w:rsidP="001B43E0">
            <w:pPr>
              <w:jc w:val="center"/>
            </w:pPr>
          </w:p>
        </w:tc>
        <w:tc>
          <w:tcPr>
            <w:tcW w:w="1340" w:type="dxa"/>
          </w:tcPr>
          <w:p w:rsidR="003D59D0" w:rsidRDefault="003D59D0" w:rsidP="001B43E0">
            <w:pPr>
              <w:jc w:val="center"/>
            </w:pPr>
          </w:p>
        </w:tc>
      </w:tr>
      <w:tr w:rsidR="00774098" w:rsidTr="001C1793">
        <w:tc>
          <w:tcPr>
            <w:tcW w:w="1080" w:type="dxa"/>
          </w:tcPr>
          <w:p w:rsidR="00774098" w:rsidRPr="00E61CF3" w:rsidRDefault="00774098" w:rsidP="001B43E0">
            <w:pPr>
              <w:rPr>
                <w:i/>
                <w:sz w:val="18"/>
                <w:szCs w:val="18"/>
              </w:rPr>
            </w:pPr>
            <w:r>
              <w:rPr>
                <w:i/>
                <w:sz w:val="18"/>
                <w:szCs w:val="18"/>
              </w:rPr>
              <w:lastRenderedPageBreak/>
              <w:t>4.1-FS02-0</w:t>
            </w:r>
            <w:r w:rsidR="00365A3D">
              <w:rPr>
                <w:i/>
                <w:sz w:val="18"/>
                <w:szCs w:val="18"/>
              </w:rPr>
              <w:t>3</w:t>
            </w:r>
          </w:p>
        </w:tc>
        <w:tc>
          <w:tcPr>
            <w:tcW w:w="6120" w:type="dxa"/>
          </w:tcPr>
          <w:p w:rsidR="00774098" w:rsidRPr="0023515E" w:rsidRDefault="009D4892" w:rsidP="00256F45">
            <w:pPr>
              <w:pStyle w:val="Heading2"/>
              <w:numPr>
                <w:ilvl w:val="0"/>
                <w:numId w:val="0"/>
              </w:numPr>
            </w:pPr>
            <w:r>
              <w:rPr>
                <w:noProof/>
              </w:rPr>
              <w:drawing>
                <wp:anchor distT="0" distB="0" distL="114300" distR="114300" simplePos="0" relativeHeight="251793408" behindDoc="1" locked="0" layoutInCell="1" allowOverlap="1">
                  <wp:simplePos x="0" y="0"/>
                  <wp:positionH relativeFrom="column">
                    <wp:posOffset>2345690</wp:posOffset>
                  </wp:positionH>
                  <wp:positionV relativeFrom="paragraph">
                    <wp:posOffset>61595</wp:posOffset>
                  </wp:positionV>
                  <wp:extent cx="1471295" cy="831215"/>
                  <wp:effectExtent l="19050" t="0" r="0" b="0"/>
                  <wp:wrapTight wrapText="bothSides">
                    <wp:wrapPolygon edited="0">
                      <wp:start x="-280" y="0"/>
                      <wp:lineTo x="-280" y="21286"/>
                      <wp:lineTo x="21535" y="21286"/>
                      <wp:lineTo x="21535" y="0"/>
                      <wp:lineTo x="-280" y="0"/>
                    </wp:wrapPolygon>
                  </wp:wrapTight>
                  <wp:docPr id="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1471295" cy="831215"/>
                          </a:xfrm>
                          <a:prstGeom prst="rect">
                            <a:avLst/>
                          </a:prstGeom>
                          <a:noFill/>
                          <a:ln w="9525">
                            <a:noFill/>
                            <a:miter lim="800000"/>
                            <a:headEnd/>
                            <a:tailEnd/>
                          </a:ln>
                        </pic:spPr>
                      </pic:pic>
                    </a:graphicData>
                  </a:graphic>
                </wp:anchor>
              </w:drawing>
            </w:r>
            <w:bookmarkStart w:id="61" w:name="_Toc273697459"/>
            <w:r w:rsidR="0023515E">
              <w:t xml:space="preserve">Section Gadget – </w:t>
            </w:r>
            <w:r w:rsidR="00774098" w:rsidRPr="0023515E">
              <w:t>Meetings Tab</w:t>
            </w:r>
            <w:bookmarkEnd w:id="61"/>
            <w:r w:rsidRPr="00BD5301">
              <w:rPr>
                <w:noProof/>
              </w:rPr>
              <w:t xml:space="preserve"> </w:t>
            </w:r>
          </w:p>
          <w:p w:rsidR="00C250DF" w:rsidRDefault="00774098" w:rsidP="001B43E0">
            <w:pPr>
              <w:autoSpaceDE w:val="0"/>
              <w:autoSpaceDN w:val="0"/>
              <w:adjustRightInd w:val="0"/>
              <w:spacing w:line="288" w:lineRule="auto"/>
              <w:rPr>
                <w:rFonts w:cs="Arial"/>
                <w:color w:val="000000"/>
                <w:sz w:val="18"/>
                <w:szCs w:val="18"/>
              </w:rPr>
            </w:pPr>
            <w:r w:rsidRPr="00BD5301">
              <w:rPr>
                <w:rFonts w:cs="Arial"/>
                <w:color w:val="000000"/>
                <w:sz w:val="18"/>
                <w:szCs w:val="18"/>
              </w:rPr>
              <w:t>The “Meetings”</w:t>
            </w:r>
            <w:r w:rsidR="001F392B">
              <w:rPr>
                <w:rFonts w:cs="Arial"/>
                <w:color w:val="000000"/>
                <w:sz w:val="18"/>
                <w:szCs w:val="18"/>
              </w:rPr>
              <w:t xml:space="preserve"> tab will display associated XML</w:t>
            </w:r>
            <w:r w:rsidRPr="00BD5301">
              <w:rPr>
                <w:rFonts w:cs="Arial"/>
                <w:color w:val="000000"/>
                <w:sz w:val="18"/>
                <w:szCs w:val="18"/>
              </w:rPr>
              <w:t xml:space="preserve"> feed </w:t>
            </w:r>
            <w:r w:rsidR="0023515E">
              <w:rPr>
                <w:rFonts w:cs="Arial"/>
                <w:color w:val="000000"/>
                <w:sz w:val="18"/>
                <w:szCs w:val="18"/>
              </w:rPr>
              <w:t>from Vtools for the given section.</w:t>
            </w:r>
            <w:r w:rsidR="009D4892">
              <w:rPr>
                <w:rFonts w:cs="Arial"/>
                <w:color w:val="000000"/>
                <w:sz w:val="18"/>
                <w:szCs w:val="18"/>
              </w:rPr>
              <w:t xml:space="preserve">  </w:t>
            </w:r>
            <w:r w:rsidR="009D4892">
              <w:rPr>
                <w:rFonts w:cs="Arial"/>
                <w:noProof/>
                <w:color w:val="000000"/>
                <w:sz w:val="18"/>
                <w:szCs w:val="18"/>
              </w:rPr>
              <w:t>This gadget</w:t>
            </w:r>
            <w:r w:rsidR="009D4892" w:rsidRPr="00BD5301">
              <w:rPr>
                <w:rFonts w:cs="Arial"/>
                <w:noProof/>
                <w:color w:val="000000"/>
                <w:sz w:val="18"/>
                <w:szCs w:val="18"/>
              </w:rPr>
              <w:t xml:space="preserve"> </w:t>
            </w:r>
            <w:r w:rsidR="00E05D4B">
              <w:rPr>
                <w:rFonts w:cs="Arial"/>
                <w:noProof/>
                <w:color w:val="000000"/>
                <w:sz w:val="18"/>
                <w:szCs w:val="18"/>
              </w:rPr>
              <w:t xml:space="preserve">will </w:t>
            </w:r>
            <w:r w:rsidR="009D4892">
              <w:rPr>
                <w:rFonts w:cs="Arial"/>
                <w:noProof/>
                <w:color w:val="000000"/>
                <w:sz w:val="18"/>
                <w:szCs w:val="18"/>
              </w:rPr>
              <w:t>priovide</w:t>
            </w:r>
            <w:r w:rsidR="009D4892" w:rsidRPr="00BD5301">
              <w:rPr>
                <w:rFonts w:cs="Arial"/>
                <w:noProof/>
                <w:color w:val="000000"/>
                <w:sz w:val="18"/>
                <w:szCs w:val="18"/>
              </w:rPr>
              <w:t xml:space="preserve"> hyperlink</w:t>
            </w:r>
            <w:r w:rsidR="009D4892">
              <w:rPr>
                <w:rFonts w:cs="Arial"/>
                <w:noProof/>
                <w:color w:val="000000"/>
                <w:sz w:val="18"/>
                <w:szCs w:val="18"/>
              </w:rPr>
              <w:t>s</w:t>
            </w:r>
            <w:r w:rsidR="009D4892" w:rsidRPr="00BD5301">
              <w:rPr>
                <w:rFonts w:cs="Arial"/>
                <w:noProof/>
                <w:color w:val="000000"/>
                <w:sz w:val="18"/>
                <w:szCs w:val="18"/>
              </w:rPr>
              <w:t xml:space="preserve"> to </w:t>
            </w:r>
            <w:r w:rsidR="009D4892">
              <w:rPr>
                <w:rFonts w:cs="Arial"/>
                <w:noProof/>
                <w:color w:val="000000"/>
                <w:sz w:val="18"/>
                <w:szCs w:val="18"/>
              </w:rPr>
              <w:t xml:space="preserve">all of the </w:t>
            </w:r>
            <w:r w:rsidR="009D4892" w:rsidRPr="00BD5301">
              <w:rPr>
                <w:rFonts w:cs="Arial"/>
                <w:noProof/>
                <w:color w:val="000000"/>
                <w:sz w:val="18"/>
                <w:szCs w:val="18"/>
              </w:rPr>
              <w:t>vtools meetings or upcoming</w:t>
            </w:r>
            <w:r w:rsidR="0023515E">
              <w:rPr>
                <w:rFonts w:cs="Arial"/>
                <w:color w:val="000000"/>
                <w:sz w:val="18"/>
                <w:szCs w:val="18"/>
              </w:rPr>
              <w:t xml:space="preserve"> </w:t>
            </w:r>
            <w:r w:rsidR="009D4892">
              <w:rPr>
                <w:rFonts w:cs="Arial"/>
                <w:color w:val="000000"/>
                <w:sz w:val="18"/>
                <w:szCs w:val="18"/>
              </w:rPr>
              <w:t>events that volunteers</w:t>
            </w:r>
            <w:r w:rsidR="001F392B">
              <w:rPr>
                <w:rFonts w:cs="Arial"/>
                <w:color w:val="000000"/>
                <w:sz w:val="18"/>
                <w:szCs w:val="18"/>
              </w:rPr>
              <w:t xml:space="preserve"> have added</w:t>
            </w:r>
            <w:r w:rsidR="009D4892">
              <w:rPr>
                <w:rFonts w:cs="Arial"/>
                <w:color w:val="000000"/>
                <w:sz w:val="18"/>
                <w:szCs w:val="18"/>
              </w:rPr>
              <w:t>.</w:t>
            </w:r>
            <w:r w:rsidR="001F392B">
              <w:rPr>
                <w:rFonts w:cs="Arial"/>
                <w:color w:val="000000"/>
                <w:sz w:val="18"/>
                <w:szCs w:val="18"/>
              </w:rPr>
              <w:t xml:space="preserve">  The interaction is the same as the section activities module in myIEEE </w:t>
            </w:r>
            <w:r w:rsidR="00365A3D">
              <w:rPr>
                <w:rFonts w:cs="Arial"/>
                <w:color w:val="000000"/>
                <w:sz w:val="18"/>
                <w:szCs w:val="18"/>
              </w:rPr>
              <w:t>today (</w:t>
            </w:r>
            <w:r w:rsidR="001F392B">
              <w:rPr>
                <w:rFonts w:cs="Arial"/>
                <w:color w:val="000000"/>
                <w:sz w:val="18"/>
                <w:szCs w:val="18"/>
              </w:rPr>
              <w:t>below).</w:t>
            </w:r>
            <w:r w:rsidR="00857055">
              <w:rPr>
                <w:rFonts w:cs="Arial"/>
                <w:color w:val="000000"/>
                <w:sz w:val="18"/>
                <w:szCs w:val="18"/>
              </w:rPr>
              <w:t xml:space="preserve">  If no meetings are found in an associa</w:t>
            </w:r>
            <w:r w:rsidR="00C250DF">
              <w:rPr>
                <w:rFonts w:cs="Arial"/>
                <w:color w:val="000000"/>
                <w:sz w:val="18"/>
                <w:szCs w:val="18"/>
              </w:rPr>
              <w:t xml:space="preserve">ted XML feed, the tab should be shown and a default message should be shown to users via the tab </w:t>
            </w:r>
            <w:r w:rsidR="00857055">
              <w:rPr>
                <w:rFonts w:cs="Arial"/>
                <w:color w:val="000000"/>
                <w:sz w:val="18"/>
                <w:szCs w:val="18"/>
              </w:rPr>
              <w:t>gadget.</w:t>
            </w:r>
            <w:r w:rsidR="00C250DF">
              <w:rPr>
                <w:rFonts w:cs="Arial"/>
                <w:color w:val="000000"/>
                <w:sz w:val="18"/>
                <w:szCs w:val="18"/>
              </w:rPr>
              <w:t xml:space="preserve">  IE- MyIEEE has not found any entries associated with your section via the Vtools meeting management system. </w:t>
            </w:r>
          </w:p>
          <w:p w:rsidR="00AD2977" w:rsidRDefault="00AD2977" w:rsidP="001B43E0">
            <w:pPr>
              <w:autoSpaceDE w:val="0"/>
              <w:autoSpaceDN w:val="0"/>
              <w:adjustRightInd w:val="0"/>
              <w:spacing w:line="288" w:lineRule="auto"/>
              <w:rPr>
                <w:rFonts w:cs="Arial"/>
                <w:noProof/>
                <w:color w:val="000000"/>
                <w:sz w:val="18"/>
                <w:szCs w:val="18"/>
              </w:rPr>
            </w:pPr>
          </w:p>
          <w:p w:rsidR="009D4892" w:rsidRDefault="00AD2977" w:rsidP="001B43E0">
            <w:pPr>
              <w:autoSpaceDE w:val="0"/>
              <w:autoSpaceDN w:val="0"/>
              <w:adjustRightInd w:val="0"/>
              <w:spacing w:line="288" w:lineRule="auto"/>
              <w:rPr>
                <w:rFonts w:cs="Arial"/>
                <w:noProof/>
                <w:color w:val="000000"/>
                <w:sz w:val="18"/>
                <w:szCs w:val="18"/>
              </w:rPr>
            </w:pPr>
            <w:r>
              <w:rPr>
                <w:rFonts w:cs="Arial"/>
                <w:noProof/>
                <w:color w:val="000000"/>
                <w:sz w:val="18"/>
                <w:szCs w:val="18"/>
              </w:rPr>
              <w:drawing>
                <wp:anchor distT="0" distB="0" distL="114300" distR="114300" simplePos="0" relativeHeight="251921408" behindDoc="1" locked="0" layoutInCell="1" allowOverlap="1">
                  <wp:simplePos x="0" y="0"/>
                  <wp:positionH relativeFrom="column">
                    <wp:posOffset>41910</wp:posOffset>
                  </wp:positionH>
                  <wp:positionV relativeFrom="paragraph">
                    <wp:posOffset>-139700</wp:posOffset>
                  </wp:positionV>
                  <wp:extent cx="3621405" cy="1435735"/>
                  <wp:effectExtent l="19050" t="0" r="0" b="0"/>
                  <wp:wrapTight wrapText="bothSides">
                    <wp:wrapPolygon edited="0">
                      <wp:start x="-114" y="0"/>
                      <wp:lineTo x="-114" y="21208"/>
                      <wp:lineTo x="21589" y="21208"/>
                      <wp:lineTo x="21589" y="0"/>
                      <wp:lineTo x="-114" y="0"/>
                    </wp:wrapPolygon>
                  </wp:wrapTight>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3621405" cy="1435735"/>
                          </a:xfrm>
                          <a:prstGeom prst="rect">
                            <a:avLst/>
                          </a:prstGeom>
                          <a:noFill/>
                          <a:ln w="9525">
                            <a:noFill/>
                            <a:miter lim="800000"/>
                            <a:headEnd/>
                            <a:tailEnd/>
                          </a:ln>
                        </pic:spPr>
                      </pic:pic>
                    </a:graphicData>
                  </a:graphic>
                </wp:anchor>
              </w:drawing>
            </w:r>
            <w:r w:rsidR="001F392B">
              <w:rPr>
                <w:rFonts w:cs="Arial"/>
                <w:noProof/>
                <w:color w:val="000000"/>
                <w:sz w:val="18"/>
                <w:szCs w:val="18"/>
              </w:rPr>
              <w:t xml:space="preserve">The URLs for the XML feeds </w:t>
            </w:r>
            <w:r w:rsidR="009D4892">
              <w:rPr>
                <w:rFonts w:cs="Arial"/>
                <w:noProof/>
                <w:color w:val="000000"/>
                <w:sz w:val="18"/>
                <w:szCs w:val="18"/>
              </w:rPr>
              <w:t>on the vtools system ar</w:t>
            </w:r>
            <w:r w:rsidR="00394538">
              <w:rPr>
                <w:rFonts w:cs="Arial"/>
                <w:noProof/>
                <w:color w:val="000000"/>
                <w:sz w:val="18"/>
                <w:szCs w:val="18"/>
              </w:rPr>
              <w:t>e generated based on the OU geocode</w:t>
            </w:r>
            <w:r w:rsidR="001F392B">
              <w:rPr>
                <w:rFonts w:cs="Arial"/>
                <w:noProof/>
                <w:color w:val="000000"/>
                <w:sz w:val="18"/>
                <w:szCs w:val="18"/>
              </w:rPr>
              <w:t>.  These urls would need to be generated dynamically via myIEEE.  An example of a</w:t>
            </w:r>
            <w:r w:rsidR="00394538">
              <w:rPr>
                <w:rFonts w:cs="Arial"/>
                <w:noProof/>
                <w:color w:val="000000"/>
                <w:sz w:val="18"/>
                <w:szCs w:val="18"/>
              </w:rPr>
              <w:t xml:space="preserve"> geocode based</w:t>
            </w:r>
            <w:r w:rsidR="0092680A">
              <w:rPr>
                <w:rFonts w:cs="Arial"/>
                <w:noProof/>
                <w:color w:val="000000"/>
                <w:sz w:val="18"/>
                <w:szCs w:val="18"/>
              </w:rPr>
              <w:t xml:space="preserve"> section XML feed link</w:t>
            </w:r>
            <w:r w:rsidR="001F392B">
              <w:rPr>
                <w:rFonts w:cs="Arial"/>
                <w:noProof/>
                <w:color w:val="000000"/>
                <w:sz w:val="18"/>
                <w:szCs w:val="18"/>
              </w:rPr>
              <w:t xml:space="preserve"> is:</w:t>
            </w:r>
          </w:p>
          <w:p w:rsidR="0027641E" w:rsidRDefault="00FA5228" w:rsidP="001B43E0">
            <w:pPr>
              <w:autoSpaceDE w:val="0"/>
              <w:autoSpaceDN w:val="0"/>
              <w:adjustRightInd w:val="0"/>
              <w:spacing w:line="288" w:lineRule="auto"/>
              <w:rPr>
                <w:rFonts w:cs="Arial"/>
                <w:noProof/>
                <w:color w:val="000000"/>
                <w:sz w:val="18"/>
                <w:szCs w:val="18"/>
              </w:rPr>
            </w:pPr>
            <w:hyperlink r:id="rId28" w:history="1">
              <w:r w:rsidR="0027641E" w:rsidRPr="00DC4EC0">
                <w:rPr>
                  <w:rStyle w:val="Hyperlink"/>
                  <w:rFonts w:cs="Arial"/>
                  <w:noProof/>
                  <w:sz w:val="18"/>
                  <w:szCs w:val="18"/>
                </w:rPr>
                <w:t>http://meetings.vtools.ieee.org/meetings/xml/R80041</w:t>
              </w:r>
            </w:hyperlink>
          </w:p>
          <w:p w:rsidR="0027641E" w:rsidRDefault="0027641E" w:rsidP="001B43E0">
            <w:pPr>
              <w:autoSpaceDE w:val="0"/>
              <w:autoSpaceDN w:val="0"/>
              <w:adjustRightInd w:val="0"/>
              <w:spacing w:line="288" w:lineRule="auto"/>
              <w:rPr>
                <w:rFonts w:cs="Arial"/>
                <w:noProof/>
                <w:color w:val="000000"/>
                <w:sz w:val="18"/>
                <w:szCs w:val="18"/>
              </w:rPr>
            </w:pPr>
          </w:p>
          <w:p w:rsidR="00AD2977" w:rsidRPr="00BD5301" w:rsidRDefault="00857055" w:rsidP="00AD2977">
            <w:pPr>
              <w:autoSpaceDE w:val="0"/>
              <w:autoSpaceDN w:val="0"/>
              <w:adjustRightInd w:val="0"/>
              <w:spacing w:line="288" w:lineRule="auto"/>
              <w:rPr>
                <w:rFonts w:cs="Arial"/>
                <w:color w:val="000000"/>
                <w:sz w:val="18"/>
                <w:szCs w:val="18"/>
              </w:rPr>
            </w:pPr>
            <w:r>
              <w:rPr>
                <w:rFonts w:cs="Arial"/>
                <w:color w:val="000000"/>
                <w:sz w:val="18"/>
                <w:szCs w:val="18"/>
              </w:rPr>
              <w:t>All sections have feeds created in</w:t>
            </w:r>
            <w:r w:rsidR="001F392B">
              <w:rPr>
                <w:rFonts w:cs="Arial"/>
                <w:color w:val="000000"/>
                <w:sz w:val="18"/>
                <w:szCs w:val="18"/>
              </w:rPr>
              <w:t xml:space="preserve"> XML</w:t>
            </w:r>
            <w:r w:rsidR="0092680A">
              <w:rPr>
                <w:rFonts w:cs="Arial"/>
                <w:color w:val="000000"/>
                <w:sz w:val="18"/>
                <w:szCs w:val="18"/>
              </w:rPr>
              <w:t xml:space="preserve">, </w:t>
            </w:r>
            <w:r w:rsidR="006B0886">
              <w:rPr>
                <w:rFonts w:cs="Arial"/>
                <w:color w:val="000000"/>
                <w:sz w:val="18"/>
                <w:szCs w:val="18"/>
              </w:rPr>
              <w:t xml:space="preserve">and </w:t>
            </w:r>
            <w:r w:rsidR="001F392B">
              <w:rPr>
                <w:rFonts w:cs="Arial"/>
                <w:color w:val="000000"/>
                <w:sz w:val="18"/>
                <w:szCs w:val="18"/>
              </w:rPr>
              <w:t>the urls are generated using the same automated logic</w:t>
            </w:r>
            <w:r w:rsidR="006B0886">
              <w:rPr>
                <w:rFonts w:cs="Arial"/>
                <w:color w:val="000000"/>
                <w:sz w:val="18"/>
                <w:szCs w:val="18"/>
              </w:rPr>
              <w:t xml:space="preserve"> that is used for geo</w:t>
            </w:r>
            <w:r w:rsidR="00394538">
              <w:rPr>
                <w:rFonts w:cs="Arial"/>
                <w:color w:val="000000"/>
                <w:sz w:val="18"/>
                <w:szCs w:val="18"/>
              </w:rPr>
              <w:t xml:space="preserve"> </w:t>
            </w:r>
            <w:r w:rsidR="006B0886">
              <w:rPr>
                <w:rFonts w:cs="Arial"/>
                <w:color w:val="000000"/>
                <w:sz w:val="18"/>
                <w:szCs w:val="18"/>
              </w:rPr>
              <w:t>cod</w:t>
            </w:r>
            <w:r w:rsidR="00394538">
              <w:rPr>
                <w:rFonts w:cs="Arial"/>
                <w:color w:val="000000"/>
                <w:sz w:val="18"/>
                <w:szCs w:val="18"/>
              </w:rPr>
              <w:t>e</w:t>
            </w:r>
            <w:r w:rsidR="006B0886">
              <w:rPr>
                <w:rFonts w:cs="Arial"/>
                <w:color w:val="000000"/>
                <w:sz w:val="18"/>
                <w:szCs w:val="18"/>
              </w:rPr>
              <w:t>s</w:t>
            </w:r>
            <w:r w:rsidR="001F392B">
              <w:rPr>
                <w:rFonts w:cs="Arial"/>
                <w:color w:val="000000"/>
                <w:sz w:val="18"/>
                <w:szCs w:val="18"/>
              </w:rPr>
              <w:t>.</w:t>
            </w:r>
            <w:r w:rsidR="00394538">
              <w:rPr>
                <w:rFonts w:cs="Arial"/>
                <w:color w:val="000000"/>
                <w:sz w:val="18"/>
                <w:szCs w:val="18"/>
              </w:rPr>
              <w:t xml:space="preserve">  The XML should be parsed and the associated inline popup should be rendered for myIEEE users showing the meeting information.  Please note, in </w:t>
            </w:r>
            <w:r w:rsidR="0027641E">
              <w:rPr>
                <w:rFonts w:cs="Arial"/>
                <w:color w:val="000000"/>
                <w:sz w:val="18"/>
                <w:szCs w:val="18"/>
              </w:rPr>
              <w:t>today’s</w:t>
            </w:r>
            <w:r w:rsidR="00394538">
              <w:rPr>
                <w:rFonts w:cs="Arial"/>
                <w:color w:val="000000"/>
                <w:sz w:val="18"/>
                <w:szCs w:val="18"/>
              </w:rPr>
              <w:t xml:space="preserve"> </w:t>
            </w:r>
            <w:r w:rsidR="00AD2977">
              <w:rPr>
                <w:rFonts w:cs="Arial"/>
                <w:color w:val="000000"/>
                <w:sz w:val="18"/>
                <w:szCs w:val="18"/>
              </w:rPr>
              <w:t xml:space="preserve">myIEEE </w:t>
            </w:r>
            <w:r w:rsidR="00394538">
              <w:rPr>
                <w:rFonts w:cs="Arial"/>
                <w:color w:val="000000"/>
                <w:sz w:val="18"/>
                <w:szCs w:val="18"/>
              </w:rPr>
              <w:t xml:space="preserve">environment, this feature </w:t>
            </w:r>
            <w:r w:rsidR="0027641E">
              <w:rPr>
                <w:rFonts w:cs="Arial"/>
                <w:color w:val="000000"/>
                <w:sz w:val="18"/>
                <w:szCs w:val="18"/>
              </w:rPr>
              <w:t>launches</w:t>
            </w:r>
            <w:r w:rsidR="00394538">
              <w:rPr>
                <w:rFonts w:cs="Arial"/>
                <w:color w:val="000000"/>
                <w:sz w:val="18"/>
                <w:szCs w:val="18"/>
              </w:rPr>
              <w:t xml:space="preserve"> the Vtools webpage in a popup.</w:t>
            </w:r>
            <w:r w:rsidR="00AD2977">
              <w:rPr>
                <w:rFonts w:cs="Arial"/>
                <w:color w:val="000000"/>
                <w:sz w:val="18"/>
                <w:szCs w:val="18"/>
              </w:rPr>
              <w:t xml:space="preserve">  The more link provided here should generate a list the same way the global section activities gadget does in requirement FS01-07.</w:t>
            </w:r>
          </w:p>
        </w:tc>
        <w:tc>
          <w:tcPr>
            <w:tcW w:w="839" w:type="dxa"/>
          </w:tcPr>
          <w:p w:rsidR="00774098" w:rsidRPr="009D7049" w:rsidRDefault="00774098" w:rsidP="001B43E0">
            <w:pPr>
              <w:jc w:val="center"/>
            </w:pPr>
            <w:r>
              <w:t>1</w:t>
            </w:r>
          </w:p>
        </w:tc>
        <w:tc>
          <w:tcPr>
            <w:tcW w:w="1340" w:type="dxa"/>
          </w:tcPr>
          <w:p w:rsidR="00774098" w:rsidRDefault="00774098" w:rsidP="001B43E0">
            <w:pPr>
              <w:jc w:val="center"/>
            </w:pPr>
          </w:p>
        </w:tc>
      </w:tr>
      <w:tr w:rsidR="00774098" w:rsidTr="001C1793">
        <w:tc>
          <w:tcPr>
            <w:tcW w:w="1080" w:type="dxa"/>
          </w:tcPr>
          <w:p w:rsidR="00774098" w:rsidRPr="00E61CF3" w:rsidRDefault="00774098" w:rsidP="001B43E0">
            <w:pPr>
              <w:rPr>
                <w:i/>
                <w:sz w:val="18"/>
                <w:szCs w:val="18"/>
              </w:rPr>
            </w:pPr>
            <w:r>
              <w:rPr>
                <w:i/>
                <w:sz w:val="18"/>
                <w:szCs w:val="18"/>
              </w:rPr>
              <w:t>4.1-FS02-0</w:t>
            </w:r>
            <w:r w:rsidR="00365A3D">
              <w:rPr>
                <w:i/>
                <w:sz w:val="18"/>
                <w:szCs w:val="18"/>
              </w:rPr>
              <w:t>4</w:t>
            </w:r>
          </w:p>
        </w:tc>
        <w:tc>
          <w:tcPr>
            <w:tcW w:w="6120" w:type="dxa"/>
          </w:tcPr>
          <w:p w:rsidR="00774098" w:rsidRPr="00BD5301" w:rsidRDefault="006F3DB3" w:rsidP="001B43E0">
            <w:pPr>
              <w:pStyle w:val="Heading2"/>
              <w:numPr>
                <w:ilvl w:val="0"/>
                <w:numId w:val="0"/>
              </w:numPr>
              <w:rPr>
                <w:sz w:val="18"/>
                <w:szCs w:val="18"/>
              </w:rPr>
            </w:pPr>
            <w:r>
              <w:rPr>
                <w:rFonts w:cs="Arial"/>
                <w:b w:val="0"/>
                <w:noProof/>
                <w:color w:val="000000"/>
                <w:sz w:val="18"/>
                <w:szCs w:val="18"/>
              </w:rPr>
              <w:drawing>
                <wp:anchor distT="0" distB="0" distL="114300" distR="114300" simplePos="0" relativeHeight="251798528" behindDoc="1" locked="0" layoutInCell="1" allowOverlap="1">
                  <wp:simplePos x="0" y="0"/>
                  <wp:positionH relativeFrom="column">
                    <wp:posOffset>2197735</wp:posOffset>
                  </wp:positionH>
                  <wp:positionV relativeFrom="paragraph">
                    <wp:posOffset>32385</wp:posOffset>
                  </wp:positionV>
                  <wp:extent cx="1604645" cy="859790"/>
                  <wp:effectExtent l="19050" t="0" r="0" b="0"/>
                  <wp:wrapTight wrapText="bothSides">
                    <wp:wrapPolygon edited="0">
                      <wp:start x="-256" y="0"/>
                      <wp:lineTo x="-256" y="21058"/>
                      <wp:lineTo x="21540" y="21058"/>
                      <wp:lineTo x="21540" y="0"/>
                      <wp:lineTo x="-256" y="0"/>
                    </wp:wrapPolygon>
                  </wp:wrapTight>
                  <wp:docPr id="4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a:stretch>
                            <a:fillRect/>
                          </a:stretch>
                        </pic:blipFill>
                        <pic:spPr bwMode="auto">
                          <a:xfrm>
                            <a:off x="0" y="0"/>
                            <a:ext cx="1604645" cy="859790"/>
                          </a:xfrm>
                          <a:prstGeom prst="rect">
                            <a:avLst/>
                          </a:prstGeom>
                          <a:noFill/>
                          <a:ln w="9525">
                            <a:noFill/>
                            <a:miter lim="800000"/>
                            <a:headEnd/>
                            <a:tailEnd/>
                          </a:ln>
                        </pic:spPr>
                      </pic:pic>
                    </a:graphicData>
                  </a:graphic>
                </wp:anchor>
              </w:drawing>
            </w:r>
            <w:bookmarkStart w:id="62" w:name="_Toc273697460"/>
            <w:r w:rsidR="00C2796E">
              <w:rPr>
                <w:rFonts w:cs="Arial"/>
                <w:b w:val="0"/>
                <w:color w:val="000000"/>
                <w:sz w:val="18"/>
                <w:szCs w:val="18"/>
              </w:rPr>
              <w:t xml:space="preserve">Section Gadget – </w:t>
            </w:r>
            <w:r w:rsidR="00774098" w:rsidRPr="00BD5301">
              <w:rPr>
                <w:sz w:val="18"/>
                <w:szCs w:val="18"/>
              </w:rPr>
              <w:t>Who’s new tab</w:t>
            </w:r>
            <w:bookmarkEnd w:id="62"/>
          </w:p>
          <w:p w:rsidR="00774098" w:rsidRPr="00BD5301" w:rsidRDefault="00027D8B" w:rsidP="00AD2977">
            <w:pPr>
              <w:autoSpaceDE w:val="0"/>
              <w:autoSpaceDN w:val="0"/>
              <w:adjustRightInd w:val="0"/>
              <w:spacing w:line="288" w:lineRule="auto"/>
              <w:rPr>
                <w:rFonts w:cs="Arial"/>
                <w:color w:val="000000"/>
                <w:sz w:val="18"/>
                <w:szCs w:val="18"/>
              </w:rPr>
            </w:pPr>
            <w:r>
              <w:rPr>
                <w:rFonts w:cs="Arial"/>
                <w:noProof/>
                <w:color w:val="000000"/>
                <w:sz w:val="18"/>
                <w:szCs w:val="18"/>
              </w:rPr>
              <w:drawing>
                <wp:anchor distT="0" distB="0" distL="114300" distR="114300" simplePos="0" relativeHeight="251799552" behindDoc="1" locked="0" layoutInCell="1" allowOverlap="1">
                  <wp:simplePos x="0" y="0"/>
                  <wp:positionH relativeFrom="column">
                    <wp:posOffset>89535</wp:posOffset>
                  </wp:positionH>
                  <wp:positionV relativeFrom="paragraph">
                    <wp:posOffset>1580515</wp:posOffset>
                  </wp:positionV>
                  <wp:extent cx="3571875" cy="1295400"/>
                  <wp:effectExtent l="0" t="0" r="0" b="0"/>
                  <wp:wrapSquare wrapText="bothSides"/>
                  <wp:docPr id="4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srcRect l="-5932" r="-12751"/>
                          <a:stretch>
                            <a:fillRect/>
                          </a:stretch>
                        </pic:blipFill>
                        <pic:spPr bwMode="auto">
                          <a:xfrm>
                            <a:off x="0" y="0"/>
                            <a:ext cx="3571875" cy="1295400"/>
                          </a:xfrm>
                          <a:prstGeom prst="rect">
                            <a:avLst/>
                          </a:prstGeom>
                          <a:noFill/>
                          <a:ln w="9525">
                            <a:noFill/>
                            <a:miter lim="800000"/>
                            <a:headEnd/>
                            <a:tailEnd/>
                          </a:ln>
                        </pic:spPr>
                      </pic:pic>
                    </a:graphicData>
                  </a:graphic>
                </wp:anchor>
              </w:drawing>
            </w:r>
            <w:r w:rsidR="00774098" w:rsidRPr="00BD5301">
              <w:rPr>
                <w:rFonts w:cs="Arial"/>
                <w:color w:val="000000"/>
                <w:sz w:val="18"/>
                <w:szCs w:val="18"/>
              </w:rPr>
              <w:t xml:space="preserve">The “Who New?” tab will </w:t>
            </w:r>
            <w:r w:rsidR="0092680A" w:rsidRPr="00BD5301">
              <w:rPr>
                <w:rFonts w:cs="Arial"/>
                <w:color w:val="000000"/>
                <w:sz w:val="18"/>
                <w:szCs w:val="18"/>
              </w:rPr>
              <w:t>display</w:t>
            </w:r>
            <w:r w:rsidR="00093832">
              <w:rPr>
                <w:rFonts w:cs="Arial"/>
                <w:color w:val="000000"/>
                <w:sz w:val="18"/>
                <w:szCs w:val="18"/>
              </w:rPr>
              <w:t xml:space="preserve"> the members from a section who have</w:t>
            </w:r>
            <w:r w:rsidR="00C250DF">
              <w:rPr>
                <w:rFonts w:cs="Arial"/>
                <w:color w:val="000000"/>
                <w:sz w:val="18"/>
                <w:szCs w:val="18"/>
              </w:rPr>
              <w:t xml:space="preserve"> recently joined the IEEE</w:t>
            </w:r>
            <w:r>
              <w:rPr>
                <w:rFonts w:cs="Arial"/>
                <w:color w:val="000000"/>
                <w:sz w:val="18"/>
                <w:szCs w:val="18"/>
              </w:rPr>
              <w:t>.  Individuals who have recently</w:t>
            </w:r>
            <w:r w:rsidR="00C250DF">
              <w:rPr>
                <w:rFonts w:cs="Arial"/>
                <w:color w:val="000000"/>
                <w:sz w:val="18"/>
                <w:szCs w:val="18"/>
              </w:rPr>
              <w:t xml:space="preserve"> joined the IEEE</w:t>
            </w:r>
            <w:r>
              <w:rPr>
                <w:rFonts w:cs="Arial"/>
                <w:color w:val="000000"/>
                <w:sz w:val="18"/>
                <w:szCs w:val="18"/>
              </w:rPr>
              <w:t xml:space="preserve"> will remain in the</w:t>
            </w:r>
            <w:r w:rsidR="00C250DF">
              <w:rPr>
                <w:rFonts w:cs="Arial"/>
                <w:color w:val="000000"/>
                <w:sz w:val="18"/>
                <w:szCs w:val="18"/>
              </w:rPr>
              <w:t xml:space="preserve"> </w:t>
            </w:r>
            <w:r>
              <w:rPr>
                <w:rFonts w:cs="Arial"/>
                <w:color w:val="000000"/>
                <w:sz w:val="18"/>
                <w:szCs w:val="18"/>
              </w:rPr>
              <w:t>who’s new area for 90 days</w:t>
            </w:r>
            <w:r w:rsidR="00093832">
              <w:rPr>
                <w:rFonts w:cs="Arial"/>
                <w:color w:val="000000"/>
                <w:sz w:val="18"/>
                <w:szCs w:val="18"/>
              </w:rPr>
              <w:t>.</w:t>
            </w:r>
            <w:r>
              <w:rPr>
                <w:rFonts w:cs="Arial"/>
                <w:color w:val="000000"/>
                <w:sz w:val="18"/>
                <w:szCs w:val="18"/>
              </w:rPr>
              <w:t xml:space="preserve"> (same configurable parameter as defined in req 04-01) </w:t>
            </w:r>
            <w:r w:rsidR="001F392B">
              <w:rPr>
                <w:rFonts w:cs="Arial"/>
                <w:color w:val="000000"/>
                <w:sz w:val="18"/>
                <w:szCs w:val="18"/>
              </w:rPr>
              <w:t xml:space="preserve"> The information displayed here will include</w:t>
            </w:r>
            <w:r w:rsidR="005516C8">
              <w:rPr>
                <w:rFonts w:cs="Arial"/>
                <w:color w:val="000000"/>
                <w:sz w:val="18"/>
                <w:szCs w:val="18"/>
              </w:rPr>
              <w:t>:</w:t>
            </w:r>
            <w:r w:rsidR="001F392B">
              <w:rPr>
                <w:rFonts w:cs="Arial"/>
                <w:color w:val="000000"/>
                <w:sz w:val="18"/>
                <w:szCs w:val="18"/>
              </w:rPr>
              <w:t xml:space="preserve"> </w:t>
            </w:r>
            <w:r>
              <w:rPr>
                <w:rFonts w:cs="Arial"/>
                <w:color w:val="000000"/>
                <w:sz w:val="18"/>
                <w:szCs w:val="18"/>
              </w:rPr>
              <w:lastRenderedPageBreak/>
              <w:t xml:space="preserve">Photo(if feasible) </w:t>
            </w:r>
            <w:r w:rsidR="005516C8">
              <w:rPr>
                <w:rFonts w:cs="Arial"/>
                <w:color w:val="000000"/>
                <w:sz w:val="18"/>
                <w:szCs w:val="18"/>
              </w:rPr>
              <w:t>grade</w:t>
            </w:r>
            <w:r w:rsidR="001F392B">
              <w:rPr>
                <w:rFonts w:cs="Arial"/>
                <w:color w:val="000000"/>
                <w:sz w:val="18"/>
                <w:szCs w:val="18"/>
              </w:rPr>
              <w:t xml:space="preserve"> </w:t>
            </w:r>
            <w:r w:rsidR="005516C8">
              <w:rPr>
                <w:rFonts w:cs="Arial"/>
                <w:color w:val="000000"/>
                <w:sz w:val="18"/>
                <w:szCs w:val="18"/>
              </w:rPr>
              <w:t>icon</w:t>
            </w:r>
            <w:r w:rsidR="001F392B">
              <w:rPr>
                <w:rFonts w:cs="Arial"/>
                <w:color w:val="000000"/>
                <w:sz w:val="18"/>
                <w:szCs w:val="18"/>
              </w:rPr>
              <w:t>, last</w:t>
            </w:r>
            <w:r w:rsidR="00365A3D">
              <w:rPr>
                <w:rFonts w:cs="Arial"/>
                <w:color w:val="000000"/>
                <w:sz w:val="18"/>
                <w:szCs w:val="18"/>
              </w:rPr>
              <w:t xml:space="preserve"> </w:t>
            </w:r>
            <w:r w:rsidR="001F392B">
              <w:rPr>
                <w:rFonts w:cs="Arial"/>
                <w:color w:val="000000"/>
                <w:sz w:val="18"/>
                <w:szCs w:val="18"/>
              </w:rPr>
              <w:t>name, first</w:t>
            </w:r>
            <w:r w:rsidR="00365A3D">
              <w:rPr>
                <w:rFonts w:cs="Arial"/>
                <w:color w:val="000000"/>
                <w:sz w:val="18"/>
                <w:szCs w:val="18"/>
              </w:rPr>
              <w:t xml:space="preserve"> </w:t>
            </w:r>
            <w:r w:rsidR="001F392B">
              <w:rPr>
                <w:rFonts w:cs="Arial"/>
                <w:color w:val="000000"/>
                <w:sz w:val="18"/>
                <w:szCs w:val="18"/>
              </w:rPr>
              <w:t xml:space="preserve">name, and </w:t>
            </w:r>
            <w:r w:rsidR="00B2630C">
              <w:rPr>
                <w:rFonts w:cs="Arial"/>
                <w:color w:val="000000"/>
                <w:sz w:val="18"/>
                <w:szCs w:val="18"/>
              </w:rPr>
              <w:t>grade</w:t>
            </w:r>
            <w:r w:rsidR="00BD6B8E">
              <w:rPr>
                <w:rFonts w:cs="Arial"/>
                <w:color w:val="000000"/>
                <w:sz w:val="18"/>
                <w:szCs w:val="18"/>
              </w:rPr>
              <w:t xml:space="preserve">. If a user </w:t>
            </w:r>
            <w:r w:rsidR="00774098" w:rsidRPr="00BD5301">
              <w:rPr>
                <w:rFonts w:cs="Arial"/>
                <w:color w:val="000000"/>
                <w:sz w:val="18"/>
                <w:szCs w:val="18"/>
              </w:rPr>
              <w:t>click</w:t>
            </w:r>
            <w:r w:rsidR="00BD6B8E">
              <w:rPr>
                <w:rFonts w:cs="Arial"/>
                <w:color w:val="000000"/>
                <w:sz w:val="18"/>
                <w:szCs w:val="18"/>
              </w:rPr>
              <w:t>s</w:t>
            </w:r>
            <w:r w:rsidR="00774098" w:rsidRPr="00BD5301">
              <w:rPr>
                <w:rFonts w:cs="Arial"/>
                <w:color w:val="000000"/>
                <w:sz w:val="18"/>
                <w:szCs w:val="18"/>
              </w:rPr>
              <w:t xml:space="preserve"> the</w:t>
            </w:r>
            <w:r w:rsidR="00BD6B8E">
              <w:rPr>
                <w:rFonts w:cs="Arial"/>
                <w:color w:val="000000"/>
                <w:sz w:val="18"/>
                <w:szCs w:val="18"/>
              </w:rPr>
              <w:t xml:space="preserve"> name </w:t>
            </w:r>
            <w:r w:rsidR="00774098" w:rsidRPr="00BD5301">
              <w:rPr>
                <w:rFonts w:cs="Arial"/>
                <w:color w:val="000000"/>
                <w:sz w:val="18"/>
                <w:szCs w:val="18"/>
              </w:rPr>
              <w:t>link</w:t>
            </w:r>
            <w:r w:rsidR="0092680A">
              <w:rPr>
                <w:rFonts w:cs="Arial"/>
                <w:color w:val="000000"/>
                <w:sz w:val="18"/>
                <w:szCs w:val="18"/>
              </w:rPr>
              <w:t xml:space="preserve"> via the </w:t>
            </w:r>
            <w:r w:rsidR="003756A6">
              <w:rPr>
                <w:rFonts w:cs="Arial"/>
                <w:color w:val="000000"/>
                <w:sz w:val="18"/>
                <w:szCs w:val="18"/>
              </w:rPr>
              <w:t>g</w:t>
            </w:r>
            <w:r w:rsidR="0092680A">
              <w:rPr>
                <w:rFonts w:cs="Arial"/>
                <w:color w:val="000000"/>
                <w:sz w:val="18"/>
                <w:szCs w:val="18"/>
              </w:rPr>
              <w:t>adget</w:t>
            </w:r>
            <w:r w:rsidR="00774098" w:rsidRPr="00BD5301">
              <w:rPr>
                <w:rFonts w:cs="Arial"/>
                <w:color w:val="000000"/>
                <w:sz w:val="18"/>
                <w:szCs w:val="18"/>
              </w:rPr>
              <w:t xml:space="preserve"> the </w:t>
            </w:r>
            <w:r w:rsidR="00B2630C">
              <w:rPr>
                <w:rFonts w:cs="Arial"/>
                <w:color w:val="000000"/>
                <w:sz w:val="18"/>
                <w:szCs w:val="18"/>
              </w:rPr>
              <w:t>full member profile</w:t>
            </w:r>
            <w:r w:rsidR="00BD6B8E">
              <w:rPr>
                <w:rFonts w:cs="Arial"/>
                <w:color w:val="000000"/>
                <w:sz w:val="18"/>
                <w:szCs w:val="18"/>
              </w:rPr>
              <w:t xml:space="preserve"> </w:t>
            </w:r>
            <w:r w:rsidR="003542B4">
              <w:rPr>
                <w:rFonts w:cs="Arial"/>
                <w:color w:val="000000"/>
                <w:sz w:val="18"/>
                <w:szCs w:val="18"/>
              </w:rPr>
              <w:t>(see requirement FS06-01</w:t>
            </w:r>
            <w:r w:rsidR="00B2630C">
              <w:rPr>
                <w:rFonts w:cs="Arial"/>
                <w:color w:val="000000"/>
                <w:sz w:val="18"/>
                <w:szCs w:val="18"/>
              </w:rPr>
              <w:t xml:space="preserve">) of </w:t>
            </w:r>
            <w:r w:rsidR="00BD6B8E">
              <w:rPr>
                <w:rFonts w:cs="Arial"/>
                <w:color w:val="000000"/>
                <w:sz w:val="18"/>
                <w:szCs w:val="18"/>
              </w:rPr>
              <w:t>the</w:t>
            </w:r>
            <w:r w:rsidR="00B2630C">
              <w:rPr>
                <w:rFonts w:cs="Arial"/>
                <w:color w:val="000000"/>
                <w:sz w:val="18"/>
                <w:szCs w:val="18"/>
              </w:rPr>
              <w:t xml:space="preserve"> given</w:t>
            </w:r>
            <w:r w:rsidR="00774098" w:rsidRPr="00BD5301">
              <w:rPr>
                <w:rFonts w:cs="Arial"/>
                <w:color w:val="000000"/>
                <w:sz w:val="18"/>
                <w:szCs w:val="18"/>
              </w:rPr>
              <w:t xml:space="preserve"> user will be displayed</w:t>
            </w:r>
            <w:r w:rsidR="001F392B">
              <w:rPr>
                <w:rFonts w:cs="Arial"/>
                <w:color w:val="000000"/>
                <w:sz w:val="18"/>
                <w:szCs w:val="18"/>
              </w:rPr>
              <w:t>.</w:t>
            </w:r>
            <w:r w:rsidR="00AD2977">
              <w:rPr>
                <w:rFonts w:cs="Arial"/>
                <w:color w:val="000000"/>
                <w:sz w:val="18"/>
                <w:szCs w:val="18"/>
              </w:rPr>
              <w:t xml:space="preserve">  </w:t>
            </w:r>
            <w:r>
              <w:rPr>
                <w:rFonts w:cs="Arial"/>
                <w:color w:val="000000"/>
                <w:sz w:val="18"/>
                <w:szCs w:val="18"/>
              </w:rPr>
              <w:t>I</w:t>
            </w:r>
            <w:r w:rsidR="00B2630C">
              <w:rPr>
                <w:rFonts w:cs="Arial"/>
                <w:color w:val="000000"/>
                <w:sz w:val="18"/>
                <w:szCs w:val="18"/>
              </w:rPr>
              <w:t xml:space="preserve">f there are more than four new users, a “more” link will be provided on the bottom of the gadget.  The more link will bring users to an inline popup, listing all </w:t>
            </w:r>
            <w:r w:rsidR="005516C8">
              <w:rPr>
                <w:rFonts w:cs="Arial"/>
                <w:color w:val="000000"/>
                <w:sz w:val="18"/>
                <w:szCs w:val="18"/>
              </w:rPr>
              <w:t>new users that meet the who’s new criteria described above</w:t>
            </w:r>
            <w:r w:rsidR="00501172">
              <w:rPr>
                <w:rFonts w:cs="Arial"/>
                <w:color w:val="000000"/>
                <w:sz w:val="18"/>
                <w:szCs w:val="18"/>
              </w:rPr>
              <w:t>, including the four listed in the gadget</w:t>
            </w:r>
            <w:r w:rsidR="005516C8">
              <w:rPr>
                <w:rFonts w:cs="Arial"/>
                <w:color w:val="000000"/>
                <w:sz w:val="18"/>
                <w:szCs w:val="18"/>
              </w:rPr>
              <w:t>.</w:t>
            </w:r>
            <w:r w:rsidR="00501172">
              <w:rPr>
                <w:rFonts w:cs="Arial"/>
                <w:color w:val="000000"/>
                <w:sz w:val="18"/>
                <w:szCs w:val="18"/>
              </w:rPr>
              <w:t xml:space="preserve">  If</w:t>
            </w:r>
            <w:r w:rsidR="003756A6">
              <w:rPr>
                <w:rFonts w:cs="Arial"/>
                <w:color w:val="000000"/>
                <w:sz w:val="18"/>
                <w:szCs w:val="18"/>
              </w:rPr>
              <w:t xml:space="preserve"> a user clicks on a member name via the inline popup, the profile quick view interface will be provided inline.</w:t>
            </w:r>
          </w:p>
        </w:tc>
        <w:tc>
          <w:tcPr>
            <w:tcW w:w="839" w:type="dxa"/>
          </w:tcPr>
          <w:p w:rsidR="00774098" w:rsidRPr="009D7049" w:rsidRDefault="00774098" w:rsidP="001B43E0">
            <w:pPr>
              <w:jc w:val="center"/>
            </w:pPr>
            <w:r>
              <w:lastRenderedPageBreak/>
              <w:t>1</w:t>
            </w:r>
          </w:p>
        </w:tc>
        <w:tc>
          <w:tcPr>
            <w:tcW w:w="1340" w:type="dxa"/>
          </w:tcPr>
          <w:p w:rsidR="00774098" w:rsidRDefault="00774098" w:rsidP="001B43E0">
            <w:pPr>
              <w:jc w:val="center"/>
            </w:pPr>
          </w:p>
        </w:tc>
      </w:tr>
      <w:tr w:rsidR="00774098" w:rsidTr="001C1793">
        <w:tc>
          <w:tcPr>
            <w:tcW w:w="1080" w:type="dxa"/>
          </w:tcPr>
          <w:p w:rsidR="00774098" w:rsidRPr="00E61CF3" w:rsidRDefault="00774098" w:rsidP="001B43E0">
            <w:pPr>
              <w:rPr>
                <w:i/>
                <w:sz w:val="18"/>
                <w:szCs w:val="18"/>
              </w:rPr>
            </w:pPr>
            <w:r>
              <w:rPr>
                <w:i/>
                <w:sz w:val="18"/>
                <w:szCs w:val="18"/>
              </w:rPr>
              <w:lastRenderedPageBreak/>
              <w:t>4.1-FS02-0</w:t>
            </w:r>
            <w:r w:rsidR="00365A3D">
              <w:rPr>
                <w:i/>
                <w:sz w:val="18"/>
                <w:szCs w:val="18"/>
              </w:rPr>
              <w:t>5</w:t>
            </w:r>
          </w:p>
        </w:tc>
        <w:tc>
          <w:tcPr>
            <w:tcW w:w="6120" w:type="dxa"/>
          </w:tcPr>
          <w:p w:rsidR="00774098" w:rsidRPr="00BD5301" w:rsidRDefault="00C2796E" w:rsidP="001B43E0">
            <w:pPr>
              <w:pStyle w:val="Heading2"/>
              <w:numPr>
                <w:ilvl w:val="0"/>
                <w:numId w:val="0"/>
              </w:numPr>
              <w:rPr>
                <w:sz w:val="18"/>
                <w:szCs w:val="18"/>
              </w:rPr>
            </w:pPr>
            <w:bookmarkStart w:id="63" w:name="_Toc273697461"/>
            <w:r>
              <w:rPr>
                <w:rFonts w:cs="Arial"/>
                <w:b w:val="0"/>
                <w:color w:val="000000"/>
                <w:sz w:val="18"/>
                <w:szCs w:val="18"/>
              </w:rPr>
              <w:t xml:space="preserve">Section Gadget – </w:t>
            </w:r>
            <w:r w:rsidR="00774098" w:rsidRPr="00BD5301">
              <w:rPr>
                <w:sz w:val="18"/>
                <w:szCs w:val="18"/>
              </w:rPr>
              <w:t>Elevations Tab</w:t>
            </w:r>
            <w:bookmarkEnd w:id="63"/>
          </w:p>
          <w:p w:rsidR="003756A6" w:rsidRDefault="005516C8" w:rsidP="003756A6">
            <w:pPr>
              <w:autoSpaceDE w:val="0"/>
              <w:autoSpaceDN w:val="0"/>
              <w:adjustRightInd w:val="0"/>
              <w:spacing w:line="288" w:lineRule="auto"/>
              <w:rPr>
                <w:rFonts w:cs="Arial"/>
                <w:color w:val="000000"/>
                <w:sz w:val="18"/>
                <w:szCs w:val="18"/>
              </w:rPr>
            </w:pPr>
            <w:r>
              <w:rPr>
                <w:rFonts w:cs="Arial"/>
                <w:noProof/>
                <w:color w:val="000000"/>
                <w:sz w:val="18"/>
                <w:szCs w:val="18"/>
              </w:rPr>
              <w:drawing>
                <wp:anchor distT="0" distB="0" distL="114300" distR="114300" simplePos="0" relativeHeight="251800576" behindDoc="1" locked="0" layoutInCell="1" allowOverlap="1">
                  <wp:simplePos x="0" y="0"/>
                  <wp:positionH relativeFrom="column">
                    <wp:posOffset>2205355</wp:posOffset>
                  </wp:positionH>
                  <wp:positionV relativeFrom="paragraph">
                    <wp:posOffset>-303530</wp:posOffset>
                  </wp:positionV>
                  <wp:extent cx="1598930" cy="866775"/>
                  <wp:effectExtent l="19050" t="0" r="1270" b="0"/>
                  <wp:wrapTight wrapText="bothSides">
                    <wp:wrapPolygon edited="0">
                      <wp:start x="-257" y="0"/>
                      <wp:lineTo x="-257" y="21363"/>
                      <wp:lineTo x="21617" y="21363"/>
                      <wp:lineTo x="21617" y="0"/>
                      <wp:lineTo x="-257" y="0"/>
                    </wp:wrapPolygon>
                  </wp:wrapTight>
                  <wp:docPr id="4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srcRect/>
                          <a:stretch>
                            <a:fillRect/>
                          </a:stretch>
                        </pic:blipFill>
                        <pic:spPr bwMode="auto">
                          <a:xfrm>
                            <a:off x="0" y="0"/>
                            <a:ext cx="1598930" cy="866775"/>
                          </a:xfrm>
                          <a:prstGeom prst="rect">
                            <a:avLst/>
                          </a:prstGeom>
                          <a:noFill/>
                          <a:ln w="9525">
                            <a:noFill/>
                            <a:miter lim="800000"/>
                            <a:headEnd/>
                            <a:tailEnd/>
                          </a:ln>
                        </pic:spPr>
                      </pic:pic>
                    </a:graphicData>
                  </a:graphic>
                </wp:anchor>
              </w:drawing>
            </w:r>
            <w:r w:rsidR="00774098" w:rsidRPr="00BD5301">
              <w:rPr>
                <w:rFonts w:cs="Arial"/>
                <w:color w:val="000000"/>
                <w:sz w:val="18"/>
                <w:szCs w:val="18"/>
              </w:rPr>
              <w:t>The “elevations” tab will d</w:t>
            </w:r>
            <w:r w:rsidR="00E05D4B">
              <w:rPr>
                <w:rFonts w:cs="Arial"/>
                <w:color w:val="000000"/>
                <w:sz w:val="18"/>
                <w:szCs w:val="18"/>
              </w:rPr>
              <w:t>isplay the members who were</w:t>
            </w:r>
            <w:r w:rsidR="00774098" w:rsidRPr="00BD5301">
              <w:rPr>
                <w:rFonts w:cs="Arial"/>
                <w:color w:val="000000"/>
                <w:sz w:val="18"/>
                <w:szCs w:val="18"/>
              </w:rPr>
              <w:t xml:space="preserve"> elevated </w:t>
            </w:r>
            <w:r>
              <w:rPr>
                <w:rFonts w:cs="Arial"/>
                <w:color w:val="000000"/>
                <w:sz w:val="18"/>
                <w:szCs w:val="18"/>
              </w:rPr>
              <w:t>in the</w:t>
            </w:r>
            <w:r w:rsidR="00093832">
              <w:rPr>
                <w:rFonts w:cs="Arial"/>
                <w:color w:val="000000"/>
                <w:sz w:val="18"/>
                <w:szCs w:val="18"/>
              </w:rPr>
              <w:t xml:space="preserve"> current year</w:t>
            </w:r>
            <w:r>
              <w:rPr>
                <w:rFonts w:cs="Arial"/>
                <w:color w:val="000000"/>
                <w:sz w:val="18"/>
                <w:szCs w:val="18"/>
              </w:rPr>
              <w:t>.</w:t>
            </w:r>
            <w:r w:rsidR="00774098" w:rsidRPr="00BD5301">
              <w:rPr>
                <w:rFonts w:cs="Arial"/>
                <w:color w:val="000000"/>
                <w:sz w:val="18"/>
                <w:szCs w:val="18"/>
              </w:rPr>
              <w:t xml:space="preserve"> </w:t>
            </w:r>
            <w:r>
              <w:rPr>
                <w:rFonts w:cs="Arial"/>
                <w:color w:val="000000"/>
                <w:sz w:val="18"/>
                <w:szCs w:val="18"/>
              </w:rPr>
              <w:t>If a user s</w:t>
            </w:r>
            <w:r w:rsidR="00774098" w:rsidRPr="00BD5301">
              <w:rPr>
                <w:rFonts w:cs="Arial"/>
                <w:color w:val="000000"/>
                <w:sz w:val="18"/>
                <w:szCs w:val="18"/>
              </w:rPr>
              <w:t>elect</w:t>
            </w:r>
            <w:r>
              <w:rPr>
                <w:rFonts w:cs="Arial"/>
                <w:color w:val="000000"/>
                <w:sz w:val="18"/>
                <w:szCs w:val="18"/>
              </w:rPr>
              <w:t xml:space="preserve">s this tab </w:t>
            </w:r>
            <w:r w:rsidR="00E05D4B">
              <w:rPr>
                <w:rFonts w:cs="Arial"/>
                <w:color w:val="000000"/>
                <w:sz w:val="18"/>
                <w:szCs w:val="18"/>
              </w:rPr>
              <w:t>myIEEE</w:t>
            </w:r>
            <w:r>
              <w:rPr>
                <w:rFonts w:cs="Arial"/>
                <w:color w:val="000000"/>
                <w:sz w:val="18"/>
                <w:szCs w:val="18"/>
              </w:rPr>
              <w:t xml:space="preserve"> will present </w:t>
            </w:r>
            <w:r w:rsidR="00E05D4B">
              <w:rPr>
                <w:rFonts w:cs="Arial"/>
                <w:color w:val="000000"/>
                <w:sz w:val="18"/>
                <w:szCs w:val="18"/>
              </w:rPr>
              <w:t>the</w:t>
            </w:r>
            <w:r w:rsidR="00774098" w:rsidRPr="00BD5301">
              <w:rPr>
                <w:rFonts w:cs="Arial"/>
                <w:color w:val="000000"/>
                <w:sz w:val="18"/>
                <w:szCs w:val="18"/>
              </w:rPr>
              <w:t xml:space="preserve"> listing of members. </w:t>
            </w:r>
            <w:r w:rsidR="00BD6B8E">
              <w:rPr>
                <w:rFonts w:cs="Arial"/>
                <w:color w:val="000000"/>
                <w:sz w:val="18"/>
                <w:szCs w:val="18"/>
              </w:rPr>
              <w:t>The information displayed here will include: grade icon, lastname, firstname, and grade.</w:t>
            </w:r>
            <w:r w:rsidR="003756A6">
              <w:rPr>
                <w:rFonts w:cs="Arial"/>
                <w:color w:val="000000"/>
                <w:sz w:val="18"/>
                <w:szCs w:val="18"/>
              </w:rPr>
              <w:t xml:space="preserve"> If a user </w:t>
            </w:r>
            <w:r w:rsidR="003756A6" w:rsidRPr="00BD5301">
              <w:rPr>
                <w:rFonts w:cs="Arial"/>
                <w:color w:val="000000"/>
                <w:sz w:val="18"/>
                <w:szCs w:val="18"/>
              </w:rPr>
              <w:t>click</w:t>
            </w:r>
            <w:r w:rsidR="003756A6">
              <w:rPr>
                <w:rFonts w:cs="Arial"/>
                <w:color w:val="000000"/>
                <w:sz w:val="18"/>
                <w:szCs w:val="18"/>
              </w:rPr>
              <w:t>s</w:t>
            </w:r>
            <w:r w:rsidR="003756A6" w:rsidRPr="00BD5301">
              <w:rPr>
                <w:rFonts w:cs="Arial"/>
                <w:color w:val="000000"/>
                <w:sz w:val="18"/>
                <w:szCs w:val="18"/>
              </w:rPr>
              <w:t xml:space="preserve"> the</w:t>
            </w:r>
            <w:r w:rsidR="003756A6">
              <w:rPr>
                <w:rFonts w:cs="Arial"/>
                <w:color w:val="000000"/>
                <w:sz w:val="18"/>
                <w:szCs w:val="18"/>
              </w:rPr>
              <w:t xml:space="preserve"> name </w:t>
            </w:r>
            <w:r w:rsidR="003756A6" w:rsidRPr="00BD5301">
              <w:rPr>
                <w:rFonts w:cs="Arial"/>
                <w:color w:val="000000"/>
                <w:sz w:val="18"/>
                <w:szCs w:val="18"/>
              </w:rPr>
              <w:t>link</w:t>
            </w:r>
            <w:r w:rsidR="003756A6">
              <w:rPr>
                <w:rFonts w:cs="Arial"/>
                <w:color w:val="000000"/>
                <w:sz w:val="18"/>
                <w:szCs w:val="18"/>
              </w:rPr>
              <w:t xml:space="preserve"> via the gadget</w:t>
            </w:r>
            <w:r w:rsidR="003756A6" w:rsidRPr="00BD5301">
              <w:rPr>
                <w:rFonts w:cs="Arial"/>
                <w:color w:val="000000"/>
                <w:sz w:val="18"/>
                <w:szCs w:val="18"/>
              </w:rPr>
              <w:t xml:space="preserve"> the </w:t>
            </w:r>
            <w:r w:rsidR="003756A6">
              <w:rPr>
                <w:rFonts w:cs="Arial"/>
                <w:color w:val="000000"/>
                <w:sz w:val="18"/>
                <w:szCs w:val="18"/>
              </w:rPr>
              <w:t xml:space="preserve">full member profile (see requirement </w:t>
            </w:r>
            <w:r w:rsidR="003542B4">
              <w:rPr>
                <w:rFonts w:cs="Arial"/>
                <w:color w:val="000000"/>
                <w:sz w:val="18"/>
                <w:szCs w:val="18"/>
              </w:rPr>
              <w:t>FS06-02</w:t>
            </w:r>
            <w:r w:rsidR="003756A6">
              <w:rPr>
                <w:rFonts w:cs="Arial"/>
                <w:color w:val="000000"/>
                <w:sz w:val="18"/>
                <w:szCs w:val="18"/>
              </w:rPr>
              <w:t>) of the given</w:t>
            </w:r>
            <w:r w:rsidR="003756A6" w:rsidRPr="00BD5301">
              <w:rPr>
                <w:rFonts w:cs="Arial"/>
                <w:color w:val="000000"/>
                <w:sz w:val="18"/>
                <w:szCs w:val="18"/>
              </w:rPr>
              <w:t xml:space="preserve"> user will be displayed</w:t>
            </w:r>
            <w:r w:rsidR="003756A6">
              <w:rPr>
                <w:rFonts w:cs="Arial"/>
                <w:color w:val="000000"/>
                <w:sz w:val="18"/>
                <w:szCs w:val="18"/>
              </w:rPr>
              <w:t xml:space="preserve">.   </w:t>
            </w:r>
          </w:p>
          <w:p w:rsidR="00774098" w:rsidRPr="00BD5301" w:rsidRDefault="006F3DB3" w:rsidP="006F3DB3">
            <w:pPr>
              <w:autoSpaceDE w:val="0"/>
              <w:autoSpaceDN w:val="0"/>
              <w:adjustRightInd w:val="0"/>
              <w:spacing w:line="288" w:lineRule="auto"/>
              <w:rPr>
                <w:rFonts w:cs="Arial"/>
                <w:color w:val="000000"/>
                <w:sz w:val="18"/>
                <w:szCs w:val="18"/>
              </w:rPr>
            </w:pPr>
            <w:r>
              <w:rPr>
                <w:rFonts w:cs="Arial"/>
                <w:noProof/>
                <w:color w:val="000000"/>
                <w:sz w:val="18"/>
                <w:szCs w:val="18"/>
              </w:rPr>
              <w:drawing>
                <wp:anchor distT="0" distB="0" distL="114300" distR="114300" simplePos="0" relativeHeight="251801600" behindDoc="1" locked="0" layoutInCell="1" allowOverlap="1">
                  <wp:simplePos x="0" y="0"/>
                  <wp:positionH relativeFrom="column">
                    <wp:posOffset>123190</wp:posOffset>
                  </wp:positionH>
                  <wp:positionV relativeFrom="paragraph">
                    <wp:posOffset>635</wp:posOffset>
                  </wp:positionV>
                  <wp:extent cx="3474720" cy="1528445"/>
                  <wp:effectExtent l="19050" t="0" r="0" b="0"/>
                  <wp:wrapTight wrapText="bothSides">
                    <wp:wrapPolygon edited="0">
                      <wp:start x="-118" y="0"/>
                      <wp:lineTo x="-118" y="21268"/>
                      <wp:lineTo x="21553" y="21268"/>
                      <wp:lineTo x="21553" y="0"/>
                      <wp:lineTo x="-118" y="0"/>
                    </wp:wrapPolygon>
                  </wp:wrapTight>
                  <wp:docPr id="5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srcRect/>
                          <a:stretch>
                            <a:fillRect/>
                          </a:stretch>
                        </pic:blipFill>
                        <pic:spPr bwMode="auto">
                          <a:xfrm>
                            <a:off x="0" y="0"/>
                            <a:ext cx="3474720" cy="1528445"/>
                          </a:xfrm>
                          <a:prstGeom prst="rect">
                            <a:avLst/>
                          </a:prstGeom>
                          <a:noFill/>
                          <a:ln w="9525">
                            <a:noFill/>
                            <a:miter lim="800000"/>
                            <a:headEnd/>
                            <a:tailEnd/>
                          </a:ln>
                        </pic:spPr>
                      </pic:pic>
                    </a:graphicData>
                  </a:graphic>
                </wp:anchor>
              </w:drawing>
            </w:r>
            <w:r w:rsidR="00BD6B8E">
              <w:rPr>
                <w:rFonts w:cs="Arial"/>
                <w:color w:val="000000"/>
                <w:sz w:val="18"/>
                <w:szCs w:val="18"/>
              </w:rPr>
              <w:t>If there are more than four new users, a “more” link will be provided on the bottom of the gadget.  The more link will bring users to an inline popup, listing all new users that meet the elevations criteria described above.</w:t>
            </w:r>
            <w:r w:rsidR="003756A6">
              <w:rPr>
                <w:rFonts w:cs="Arial"/>
                <w:color w:val="000000"/>
                <w:sz w:val="18"/>
                <w:szCs w:val="18"/>
              </w:rPr>
              <w:t xml:space="preserve">  If a user clicks on a member name via the inline popup, the profile quick view interface will be provided inline.</w:t>
            </w:r>
            <w:r w:rsidR="00860039">
              <w:rPr>
                <w:rFonts w:cs="Arial"/>
                <w:color w:val="000000"/>
                <w:sz w:val="18"/>
                <w:szCs w:val="18"/>
              </w:rPr>
              <w:t xml:space="preserve"> </w:t>
            </w:r>
            <w:r w:rsidR="00AF0172">
              <w:rPr>
                <w:rFonts w:cs="Arial"/>
                <w:color w:val="000000"/>
                <w:sz w:val="18"/>
                <w:szCs w:val="18"/>
              </w:rPr>
              <w:t xml:space="preserve">  More information on the quick view user interaction can be found in requirement FS06-02.</w:t>
            </w:r>
          </w:p>
        </w:tc>
        <w:tc>
          <w:tcPr>
            <w:tcW w:w="839" w:type="dxa"/>
          </w:tcPr>
          <w:p w:rsidR="00774098" w:rsidRPr="009D7049" w:rsidRDefault="00774098" w:rsidP="001B43E0">
            <w:pPr>
              <w:jc w:val="center"/>
            </w:pPr>
            <w:r>
              <w:t>1</w:t>
            </w:r>
          </w:p>
        </w:tc>
        <w:tc>
          <w:tcPr>
            <w:tcW w:w="1340" w:type="dxa"/>
          </w:tcPr>
          <w:p w:rsidR="00774098" w:rsidRDefault="00774098" w:rsidP="001B43E0">
            <w:pPr>
              <w:jc w:val="center"/>
            </w:pPr>
          </w:p>
        </w:tc>
      </w:tr>
      <w:tr w:rsidR="00BD6B8E" w:rsidTr="001C1793">
        <w:tc>
          <w:tcPr>
            <w:tcW w:w="1080" w:type="dxa"/>
          </w:tcPr>
          <w:p w:rsidR="00BD6B8E" w:rsidRPr="00E61CF3" w:rsidRDefault="00BD6B8E" w:rsidP="004B2D3C">
            <w:pPr>
              <w:rPr>
                <w:i/>
                <w:sz w:val="18"/>
                <w:szCs w:val="18"/>
              </w:rPr>
            </w:pPr>
            <w:r>
              <w:rPr>
                <w:i/>
                <w:sz w:val="18"/>
                <w:szCs w:val="18"/>
              </w:rPr>
              <w:t>4.1-FS0</w:t>
            </w:r>
            <w:r w:rsidR="004B2D3C">
              <w:rPr>
                <w:i/>
                <w:sz w:val="18"/>
                <w:szCs w:val="18"/>
              </w:rPr>
              <w:t>3</w:t>
            </w:r>
            <w:r>
              <w:rPr>
                <w:i/>
                <w:sz w:val="18"/>
                <w:szCs w:val="18"/>
              </w:rPr>
              <w:t>-0</w:t>
            </w:r>
            <w:r w:rsidR="004B2D3C">
              <w:rPr>
                <w:i/>
                <w:sz w:val="18"/>
                <w:szCs w:val="18"/>
              </w:rPr>
              <w:t>1</w:t>
            </w:r>
          </w:p>
        </w:tc>
        <w:tc>
          <w:tcPr>
            <w:tcW w:w="6120" w:type="dxa"/>
          </w:tcPr>
          <w:p w:rsidR="00E175E8" w:rsidRPr="00BD5301" w:rsidRDefault="00985FE6" w:rsidP="00E175E8">
            <w:pPr>
              <w:pStyle w:val="Heading2"/>
              <w:numPr>
                <w:ilvl w:val="0"/>
                <w:numId w:val="0"/>
              </w:numPr>
              <w:rPr>
                <w:sz w:val="18"/>
                <w:szCs w:val="18"/>
              </w:rPr>
            </w:pPr>
            <w:bookmarkStart w:id="64" w:name="_Toc273697462"/>
            <w:r>
              <w:rPr>
                <w:noProof/>
                <w:sz w:val="18"/>
                <w:szCs w:val="18"/>
              </w:rPr>
              <w:drawing>
                <wp:anchor distT="0" distB="0" distL="114300" distR="114300" simplePos="0" relativeHeight="251948032" behindDoc="1" locked="0" layoutInCell="1" allowOverlap="1">
                  <wp:simplePos x="0" y="0"/>
                  <wp:positionH relativeFrom="column">
                    <wp:posOffset>2276475</wp:posOffset>
                  </wp:positionH>
                  <wp:positionV relativeFrom="paragraph">
                    <wp:posOffset>20320</wp:posOffset>
                  </wp:positionV>
                  <wp:extent cx="1533525" cy="1752600"/>
                  <wp:effectExtent l="19050" t="0" r="9525" b="0"/>
                  <wp:wrapTight wrapText="bothSides">
                    <wp:wrapPolygon edited="0">
                      <wp:start x="-268" y="0"/>
                      <wp:lineTo x="-268" y="21365"/>
                      <wp:lineTo x="21734" y="21365"/>
                      <wp:lineTo x="21734" y="0"/>
                      <wp:lineTo x="-268" y="0"/>
                    </wp:wrapPolygon>
                  </wp:wrapTight>
                  <wp:docPr id="4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1533525" cy="1752600"/>
                          </a:xfrm>
                          <a:prstGeom prst="rect">
                            <a:avLst/>
                          </a:prstGeom>
                          <a:noFill/>
                          <a:ln w="9525">
                            <a:noFill/>
                            <a:miter lim="800000"/>
                            <a:headEnd/>
                            <a:tailEnd/>
                          </a:ln>
                        </pic:spPr>
                      </pic:pic>
                    </a:graphicData>
                  </a:graphic>
                </wp:anchor>
              </w:drawing>
            </w:r>
            <w:r w:rsidR="00E175E8">
              <w:rPr>
                <w:sz w:val="18"/>
                <w:szCs w:val="18"/>
              </w:rPr>
              <w:t>Membership G</w:t>
            </w:r>
            <w:r w:rsidR="00E175E8" w:rsidRPr="00BD5301">
              <w:rPr>
                <w:sz w:val="18"/>
                <w:szCs w:val="18"/>
              </w:rPr>
              <w:t>adget</w:t>
            </w:r>
            <w:bookmarkEnd w:id="64"/>
            <w:r w:rsidR="00AF0172">
              <w:rPr>
                <w:b w:val="0"/>
                <w:sz w:val="18"/>
                <w:szCs w:val="18"/>
              </w:rPr>
              <w:t xml:space="preserve"> </w:t>
            </w:r>
          </w:p>
          <w:p w:rsidR="00E175E8" w:rsidRDefault="003756A6" w:rsidP="00E175E8">
            <w:pPr>
              <w:autoSpaceDE w:val="0"/>
              <w:autoSpaceDN w:val="0"/>
              <w:adjustRightInd w:val="0"/>
              <w:spacing w:line="288" w:lineRule="auto"/>
              <w:rPr>
                <w:rFonts w:cs="Arial"/>
                <w:color w:val="000000"/>
                <w:sz w:val="18"/>
                <w:szCs w:val="18"/>
              </w:rPr>
            </w:pPr>
            <w:r>
              <w:rPr>
                <w:rFonts w:cs="Arial"/>
                <w:color w:val="000000"/>
                <w:sz w:val="18"/>
                <w:szCs w:val="18"/>
              </w:rPr>
              <w:t>The membership</w:t>
            </w:r>
            <w:r w:rsidR="00E175E8">
              <w:rPr>
                <w:rFonts w:cs="Arial"/>
                <w:color w:val="000000"/>
                <w:sz w:val="18"/>
                <w:szCs w:val="18"/>
              </w:rPr>
              <w:t xml:space="preserve"> gadget will be generated based on the network o</w:t>
            </w:r>
            <w:r>
              <w:rPr>
                <w:rFonts w:cs="Arial"/>
                <w:color w:val="000000"/>
                <w:sz w:val="18"/>
                <w:szCs w:val="18"/>
              </w:rPr>
              <w:t>r networks found in the “Membership</w:t>
            </w:r>
            <w:r w:rsidR="00E175E8">
              <w:rPr>
                <w:rFonts w:cs="Arial"/>
                <w:color w:val="000000"/>
                <w:sz w:val="18"/>
                <w:szCs w:val="18"/>
              </w:rPr>
              <w:t>” area of the myNetworks navigation as described in requirement FS01-02</w:t>
            </w:r>
            <w:r w:rsidR="00860039">
              <w:rPr>
                <w:rFonts w:cs="Arial"/>
                <w:color w:val="000000"/>
                <w:sz w:val="18"/>
                <w:szCs w:val="18"/>
              </w:rPr>
              <w:t>.  This gadget will contain five</w:t>
            </w:r>
            <w:r w:rsidR="00E175E8">
              <w:rPr>
                <w:rFonts w:cs="Arial"/>
                <w:color w:val="000000"/>
                <w:sz w:val="18"/>
                <w:szCs w:val="18"/>
              </w:rPr>
              <w:t xml:space="preserve"> tabs:</w:t>
            </w:r>
          </w:p>
          <w:p w:rsidR="00E175E8" w:rsidRDefault="004B2D3C" w:rsidP="00E86C8C">
            <w:pPr>
              <w:pStyle w:val="ListParagraph"/>
              <w:numPr>
                <w:ilvl w:val="0"/>
                <w:numId w:val="29"/>
              </w:numPr>
              <w:autoSpaceDE w:val="0"/>
              <w:autoSpaceDN w:val="0"/>
              <w:adjustRightInd w:val="0"/>
              <w:spacing w:line="288" w:lineRule="auto"/>
              <w:rPr>
                <w:rFonts w:cs="Arial"/>
                <w:color w:val="000000"/>
                <w:sz w:val="18"/>
                <w:szCs w:val="18"/>
              </w:rPr>
            </w:pPr>
            <w:r>
              <w:rPr>
                <w:rFonts w:cs="Arial"/>
                <w:color w:val="000000"/>
                <w:sz w:val="18"/>
                <w:szCs w:val="18"/>
              </w:rPr>
              <w:t>Conferences</w:t>
            </w:r>
            <w:r w:rsidR="00860039">
              <w:rPr>
                <w:rFonts w:cs="Arial"/>
                <w:color w:val="000000"/>
                <w:sz w:val="18"/>
                <w:szCs w:val="18"/>
              </w:rPr>
              <w:t xml:space="preserve">  - defined in requirement FS03</w:t>
            </w:r>
            <w:r w:rsidR="00E175E8">
              <w:rPr>
                <w:rFonts w:cs="Arial"/>
                <w:color w:val="000000"/>
                <w:sz w:val="18"/>
                <w:szCs w:val="18"/>
              </w:rPr>
              <w:t>-02</w:t>
            </w:r>
          </w:p>
          <w:p w:rsidR="00E175E8" w:rsidRDefault="004B2D3C" w:rsidP="00E86C8C">
            <w:pPr>
              <w:pStyle w:val="ListParagraph"/>
              <w:numPr>
                <w:ilvl w:val="0"/>
                <w:numId w:val="29"/>
              </w:numPr>
              <w:autoSpaceDE w:val="0"/>
              <w:autoSpaceDN w:val="0"/>
              <w:adjustRightInd w:val="0"/>
              <w:spacing w:line="288" w:lineRule="auto"/>
              <w:rPr>
                <w:rFonts w:cs="Arial"/>
                <w:color w:val="000000"/>
                <w:sz w:val="18"/>
                <w:szCs w:val="18"/>
              </w:rPr>
            </w:pPr>
            <w:r>
              <w:rPr>
                <w:rFonts w:cs="Arial"/>
                <w:color w:val="000000"/>
                <w:sz w:val="18"/>
                <w:szCs w:val="18"/>
              </w:rPr>
              <w:t>IEEE Xplore</w:t>
            </w:r>
            <w:r w:rsidR="00E175E8">
              <w:rPr>
                <w:rFonts w:cs="Arial"/>
                <w:color w:val="000000"/>
                <w:sz w:val="18"/>
                <w:szCs w:val="18"/>
              </w:rPr>
              <w:t xml:space="preserve"> - defined in r</w:t>
            </w:r>
            <w:r w:rsidR="00BD7AAE">
              <w:rPr>
                <w:rFonts w:cs="Arial"/>
                <w:color w:val="000000"/>
                <w:sz w:val="18"/>
                <w:szCs w:val="18"/>
              </w:rPr>
              <w:t>equirement FS03</w:t>
            </w:r>
            <w:r w:rsidR="00E175E8">
              <w:rPr>
                <w:rFonts w:cs="Arial"/>
                <w:color w:val="000000"/>
                <w:sz w:val="18"/>
                <w:szCs w:val="18"/>
              </w:rPr>
              <w:t>-0</w:t>
            </w:r>
            <w:r w:rsidR="00BD7AAE">
              <w:rPr>
                <w:rFonts w:cs="Arial"/>
                <w:color w:val="000000"/>
                <w:sz w:val="18"/>
                <w:szCs w:val="18"/>
              </w:rPr>
              <w:t>3</w:t>
            </w:r>
          </w:p>
          <w:p w:rsidR="00E175E8" w:rsidRPr="003D59D0" w:rsidRDefault="00E175E8" w:rsidP="00E86C8C">
            <w:pPr>
              <w:pStyle w:val="ListParagraph"/>
              <w:numPr>
                <w:ilvl w:val="0"/>
                <w:numId w:val="29"/>
              </w:numPr>
              <w:autoSpaceDE w:val="0"/>
              <w:autoSpaceDN w:val="0"/>
              <w:adjustRightInd w:val="0"/>
              <w:spacing w:line="288" w:lineRule="auto"/>
              <w:rPr>
                <w:rFonts w:cs="Arial"/>
                <w:color w:val="000000"/>
                <w:sz w:val="18"/>
                <w:szCs w:val="18"/>
              </w:rPr>
            </w:pPr>
            <w:r>
              <w:rPr>
                <w:rFonts w:cs="Arial"/>
                <w:color w:val="000000"/>
                <w:sz w:val="18"/>
                <w:szCs w:val="18"/>
              </w:rPr>
              <w:t>Who’s New? - defined in r</w:t>
            </w:r>
            <w:r w:rsidR="00BD7AAE">
              <w:rPr>
                <w:rFonts w:cs="Arial"/>
                <w:color w:val="000000"/>
                <w:sz w:val="18"/>
                <w:szCs w:val="18"/>
              </w:rPr>
              <w:t>equirement FS03</w:t>
            </w:r>
            <w:r>
              <w:rPr>
                <w:rFonts w:cs="Arial"/>
                <w:color w:val="000000"/>
                <w:sz w:val="18"/>
                <w:szCs w:val="18"/>
              </w:rPr>
              <w:t>-0</w:t>
            </w:r>
            <w:r w:rsidR="00BD7AAE">
              <w:rPr>
                <w:rFonts w:cs="Arial"/>
                <w:color w:val="000000"/>
                <w:sz w:val="18"/>
                <w:szCs w:val="18"/>
              </w:rPr>
              <w:t>4</w:t>
            </w:r>
          </w:p>
          <w:p w:rsidR="00860039" w:rsidRDefault="004B2D3C" w:rsidP="00E86C8C">
            <w:pPr>
              <w:pStyle w:val="ListParagraph"/>
              <w:numPr>
                <w:ilvl w:val="0"/>
                <w:numId w:val="29"/>
              </w:numPr>
              <w:autoSpaceDE w:val="0"/>
              <w:autoSpaceDN w:val="0"/>
              <w:adjustRightInd w:val="0"/>
              <w:spacing w:line="288" w:lineRule="auto"/>
              <w:rPr>
                <w:rFonts w:cs="Arial"/>
                <w:color w:val="000000"/>
                <w:sz w:val="18"/>
                <w:szCs w:val="18"/>
              </w:rPr>
            </w:pPr>
            <w:r>
              <w:rPr>
                <w:rFonts w:cs="Arial"/>
                <w:color w:val="000000"/>
                <w:sz w:val="18"/>
                <w:szCs w:val="18"/>
              </w:rPr>
              <w:t>Elevations</w:t>
            </w:r>
            <w:r w:rsidR="00E175E8">
              <w:rPr>
                <w:rFonts w:cs="Arial"/>
                <w:color w:val="000000"/>
                <w:sz w:val="18"/>
                <w:szCs w:val="18"/>
              </w:rPr>
              <w:t xml:space="preserve"> - defined in r</w:t>
            </w:r>
            <w:r w:rsidR="00BD7AAE">
              <w:rPr>
                <w:rFonts w:cs="Arial"/>
                <w:color w:val="000000"/>
                <w:sz w:val="18"/>
                <w:szCs w:val="18"/>
              </w:rPr>
              <w:t>equirement FS03</w:t>
            </w:r>
            <w:r w:rsidR="00E175E8">
              <w:rPr>
                <w:rFonts w:cs="Arial"/>
                <w:color w:val="000000"/>
                <w:sz w:val="18"/>
                <w:szCs w:val="18"/>
              </w:rPr>
              <w:t>-0</w:t>
            </w:r>
            <w:r w:rsidR="00BD7AAE">
              <w:rPr>
                <w:rFonts w:cs="Arial"/>
                <w:color w:val="000000"/>
                <w:sz w:val="18"/>
                <w:szCs w:val="18"/>
              </w:rPr>
              <w:t>5</w:t>
            </w:r>
            <w:r w:rsidR="00860039">
              <w:rPr>
                <w:rFonts w:cs="Arial"/>
                <w:color w:val="000000"/>
                <w:sz w:val="18"/>
                <w:szCs w:val="18"/>
              </w:rPr>
              <w:t xml:space="preserve"> </w:t>
            </w:r>
          </w:p>
          <w:p w:rsidR="00860039" w:rsidRDefault="00860039" w:rsidP="00E86C8C">
            <w:pPr>
              <w:pStyle w:val="ListParagraph"/>
              <w:numPr>
                <w:ilvl w:val="0"/>
                <w:numId w:val="29"/>
              </w:numPr>
              <w:autoSpaceDE w:val="0"/>
              <w:autoSpaceDN w:val="0"/>
              <w:adjustRightInd w:val="0"/>
              <w:spacing w:line="288" w:lineRule="auto"/>
              <w:rPr>
                <w:rFonts w:cs="Arial"/>
                <w:color w:val="000000"/>
                <w:sz w:val="18"/>
                <w:szCs w:val="18"/>
              </w:rPr>
            </w:pPr>
            <w:r>
              <w:rPr>
                <w:rFonts w:cs="Arial"/>
                <w:color w:val="000000"/>
                <w:sz w:val="18"/>
                <w:szCs w:val="18"/>
              </w:rPr>
              <w:t>myMembership – defined in requirement FS03-06</w:t>
            </w:r>
          </w:p>
          <w:p w:rsidR="00E175E8" w:rsidRPr="00AF0172" w:rsidRDefault="00AF0172" w:rsidP="00E175E8">
            <w:pPr>
              <w:pStyle w:val="ListParagraph"/>
              <w:numPr>
                <w:ilvl w:val="0"/>
                <w:numId w:val="29"/>
              </w:numPr>
              <w:autoSpaceDE w:val="0"/>
              <w:autoSpaceDN w:val="0"/>
              <w:adjustRightInd w:val="0"/>
              <w:spacing w:line="288" w:lineRule="auto"/>
              <w:rPr>
                <w:rFonts w:cs="Arial"/>
                <w:color w:val="000000"/>
                <w:sz w:val="18"/>
                <w:szCs w:val="18"/>
              </w:rPr>
            </w:pPr>
            <w:r w:rsidRPr="00AF0172">
              <w:rPr>
                <w:rFonts w:cs="Arial"/>
                <w:color w:val="000000"/>
                <w:sz w:val="18"/>
                <w:szCs w:val="18"/>
              </w:rPr>
              <w:t>Edit gadget – defined in requirement FS03-07</w:t>
            </w:r>
          </w:p>
          <w:p w:rsidR="00B91E0A" w:rsidRDefault="00B91E0A" w:rsidP="00AF0172">
            <w:pPr>
              <w:autoSpaceDE w:val="0"/>
              <w:autoSpaceDN w:val="0"/>
              <w:adjustRightInd w:val="0"/>
              <w:spacing w:line="288" w:lineRule="auto"/>
              <w:rPr>
                <w:rFonts w:cs="Arial"/>
                <w:color w:val="000000"/>
                <w:sz w:val="18"/>
                <w:szCs w:val="18"/>
              </w:rPr>
            </w:pPr>
          </w:p>
          <w:p w:rsidR="00B91E0A" w:rsidRDefault="00B91E0A" w:rsidP="00AF0172">
            <w:pPr>
              <w:autoSpaceDE w:val="0"/>
              <w:autoSpaceDN w:val="0"/>
              <w:adjustRightInd w:val="0"/>
              <w:spacing w:line="288" w:lineRule="auto"/>
              <w:rPr>
                <w:rFonts w:cs="Arial"/>
                <w:color w:val="000000"/>
                <w:sz w:val="18"/>
                <w:szCs w:val="18"/>
              </w:rPr>
            </w:pPr>
            <w:r>
              <w:rPr>
                <w:rFonts w:cs="Arial"/>
                <w:noProof/>
                <w:color w:val="000000"/>
                <w:sz w:val="18"/>
                <w:szCs w:val="18"/>
              </w:rPr>
              <w:lastRenderedPageBreak/>
              <w:drawing>
                <wp:anchor distT="0" distB="0" distL="114300" distR="114300" simplePos="0" relativeHeight="251812864" behindDoc="1" locked="0" layoutInCell="1" allowOverlap="1">
                  <wp:simplePos x="0" y="0"/>
                  <wp:positionH relativeFrom="column">
                    <wp:posOffset>3456940</wp:posOffset>
                  </wp:positionH>
                  <wp:positionV relativeFrom="paragraph">
                    <wp:posOffset>155575</wp:posOffset>
                  </wp:positionV>
                  <wp:extent cx="309880" cy="295275"/>
                  <wp:effectExtent l="19050" t="0" r="0" b="0"/>
                  <wp:wrapTight wrapText="bothSides">
                    <wp:wrapPolygon edited="0">
                      <wp:start x="-1328" y="0"/>
                      <wp:lineTo x="-1328" y="20903"/>
                      <wp:lineTo x="21246" y="20903"/>
                      <wp:lineTo x="21246" y="0"/>
                      <wp:lineTo x="-1328" y="0"/>
                    </wp:wrapPolygon>
                  </wp:wrapTight>
                  <wp:docPr id="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309880" cy="295275"/>
                          </a:xfrm>
                          <a:prstGeom prst="rect">
                            <a:avLst/>
                          </a:prstGeom>
                          <a:noFill/>
                          <a:ln w="9525">
                            <a:noFill/>
                            <a:miter lim="800000"/>
                            <a:headEnd/>
                            <a:tailEnd/>
                          </a:ln>
                        </pic:spPr>
                      </pic:pic>
                    </a:graphicData>
                  </a:graphic>
                </wp:anchor>
              </w:drawing>
            </w:r>
            <w:r w:rsidR="00FD6463">
              <w:rPr>
                <w:rFonts w:cs="Arial"/>
                <w:color w:val="000000"/>
                <w:sz w:val="18"/>
                <w:szCs w:val="18"/>
              </w:rPr>
              <w:t>In addition to five</w:t>
            </w:r>
            <w:r w:rsidR="00E175E8">
              <w:rPr>
                <w:rFonts w:cs="Arial"/>
                <w:color w:val="000000"/>
                <w:sz w:val="18"/>
                <w:szCs w:val="18"/>
              </w:rPr>
              <w:t xml:space="preserve"> tabs, this gadget will contain an officer’s icon</w:t>
            </w:r>
            <w:r w:rsidR="00AF0172">
              <w:rPr>
                <w:rFonts w:cs="Arial"/>
                <w:color w:val="000000"/>
                <w:sz w:val="18"/>
                <w:szCs w:val="18"/>
              </w:rPr>
              <w:t xml:space="preserve"> for each membership</w:t>
            </w:r>
            <w:r w:rsidR="00E175E8">
              <w:rPr>
                <w:rFonts w:cs="Arial"/>
                <w:color w:val="000000"/>
                <w:sz w:val="18"/>
                <w:szCs w:val="18"/>
              </w:rPr>
              <w:t xml:space="preserve"> that brings users to an inline popup containing all of the executive officers</w:t>
            </w:r>
            <w:r w:rsidR="003542B4">
              <w:rPr>
                <w:rFonts w:cs="Arial"/>
                <w:color w:val="000000"/>
                <w:sz w:val="18"/>
                <w:szCs w:val="18"/>
              </w:rPr>
              <w:t xml:space="preserve"> as described in requirement FS07-02</w:t>
            </w:r>
            <w:r w:rsidR="004B2D3C">
              <w:rPr>
                <w:rFonts w:cs="Arial"/>
                <w:color w:val="000000"/>
                <w:sz w:val="18"/>
                <w:szCs w:val="18"/>
              </w:rPr>
              <w:t xml:space="preserve"> and a link to the membership</w:t>
            </w:r>
            <w:r w:rsidR="003756A6">
              <w:rPr>
                <w:rFonts w:cs="Arial"/>
                <w:color w:val="000000"/>
                <w:sz w:val="18"/>
                <w:szCs w:val="18"/>
              </w:rPr>
              <w:t xml:space="preserve"> OU</w:t>
            </w:r>
            <w:r w:rsidR="004B2D3C">
              <w:rPr>
                <w:rFonts w:cs="Arial"/>
                <w:color w:val="000000"/>
                <w:sz w:val="18"/>
                <w:szCs w:val="18"/>
              </w:rPr>
              <w:t xml:space="preserve"> website</w:t>
            </w:r>
            <w:r w:rsidR="00E175E8">
              <w:rPr>
                <w:rFonts w:cs="Arial"/>
                <w:color w:val="000000"/>
                <w:sz w:val="18"/>
                <w:szCs w:val="18"/>
              </w:rPr>
              <w:t>.</w:t>
            </w:r>
            <w:r w:rsidR="004B2D3C">
              <w:rPr>
                <w:rFonts w:cs="Arial"/>
                <w:color w:val="000000"/>
                <w:sz w:val="18"/>
                <w:szCs w:val="18"/>
              </w:rPr>
              <w:t xml:space="preserve">  The</w:t>
            </w:r>
            <w:r w:rsidR="00AF0172">
              <w:rPr>
                <w:rFonts w:cs="Arial"/>
                <w:color w:val="000000"/>
                <w:sz w:val="18"/>
                <w:szCs w:val="18"/>
              </w:rPr>
              <w:t xml:space="preserve"> ou title will be linked to the respective membership website url,</w:t>
            </w:r>
            <w:r w:rsidR="004B2D3C">
              <w:rPr>
                <w:rFonts w:cs="Arial"/>
                <w:color w:val="000000"/>
                <w:sz w:val="18"/>
                <w:szCs w:val="18"/>
              </w:rPr>
              <w:t xml:space="preserve"> retrieved from the IEEE data store</w:t>
            </w:r>
            <w:r w:rsidR="00AF0172">
              <w:rPr>
                <w:rFonts w:cs="Arial"/>
                <w:color w:val="000000"/>
                <w:sz w:val="18"/>
                <w:szCs w:val="18"/>
              </w:rPr>
              <w:t xml:space="preserve"> as it is</w:t>
            </w:r>
            <w:r w:rsidR="003756A6">
              <w:rPr>
                <w:rFonts w:cs="Arial"/>
                <w:color w:val="000000"/>
                <w:sz w:val="18"/>
                <w:szCs w:val="18"/>
              </w:rPr>
              <w:t xml:space="preserve"> in today’s </w:t>
            </w:r>
            <w:r w:rsidR="00AF0172">
              <w:rPr>
                <w:rFonts w:cs="Arial"/>
                <w:color w:val="000000"/>
                <w:sz w:val="18"/>
                <w:szCs w:val="18"/>
              </w:rPr>
              <w:t xml:space="preserve">myIEEE </w:t>
            </w:r>
            <w:r w:rsidR="003756A6">
              <w:rPr>
                <w:rFonts w:cs="Arial"/>
                <w:color w:val="000000"/>
                <w:sz w:val="18"/>
                <w:szCs w:val="18"/>
              </w:rPr>
              <w:t>environment</w:t>
            </w:r>
            <w:r w:rsidR="004B2D3C">
              <w:rPr>
                <w:rFonts w:cs="Arial"/>
                <w:color w:val="000000"/>
                <w:sz w:val="18"/>
                <w:szCs w:val="18"/>
              </w:rPr>
              <w:t>.</w:t>
            </w:r>
            <w:r>
              <w:rPr>
                <w:rFonts w:cs="Arial"/>
                <w:color w:val="000000"/>
                <w:sz w:val="18"/>
                <w:szCs w:val="18"/>
              </w:rPr>
              <w:t xml:space="preserve">  </w:t>
            </w:r>
          </w:p>
          <w:p w:rsidR="00B91E0A" w:rsidRDefault="00B91E0A" w:rsidP="00AF0172">
            <w:pPr>
              <w:autoSpaceDE w:val="0"/>
              <w:autoSpaceDN w:val="0"/>
              <w:adjustRightInd w:val="0"/>
              <w:spacing w:line="288" w:lineRule="auto"/>
              <w:rPr>
                <w:rFonts w:cs="Arial"/>
                <w:color w:val="000000"/>
                <w:sz w:val="18"/>
                <w:szCs w:val="18"/>
              </w:rPr>
            </w:pPr>
          </w:p>
          <w:p w:rsidR="00BD6B8E" w:rsidRPr="00BD5301" w:rsidRDefault="00B91E0A" w:rsidP="00B91E0A">
            <w:pPr>
              <w:autoSpaceDE w:val="0"/>
              <w:autoSpaceDN w:val="0"/>
              <w:adjustRightInd w:val="0"/>
              <w:spacing w:line="288" w:lineRule="auto"/>
              <w:rPr>
                <w:rFonts w:cs="Arial"/>
                <w:color w:val="000000"/>
                <w:sz w:val="18"/>
                <w:szCs w:val="18"/>
              </w:rPr>
            </w:pPr>
            <w:r>
              <w:rPr>
                <w:rFonts w:cs="Arial"/>
                <w:color w:val="000000"/>
                <w:sz w:val="18"/>
                <w:szCs w:val="18"/>
              </w:rPr>
              <w:t>In today’s myIEEE environment, the gadget provides a “Show All” feature when it detects more than three memberships.  This logic should be changed to show the show all feature for scenarios where there are more than two memberships.  The label on this should be changed from Show All to “Show all Memberships” and Hide to “Hide Memberships”.  The show all feature will provide a toggle for users to display or hide memberships in scenarios where there are more than two.</w:t>
            </w:r>
          </w:p>
        </w:tc>
        <w:tc>
          <w:tcPr>
            <w:tcW w:w="839" w:type="dxa"/>
          </w:tcPr>
          <w:p w:rsidR="00BD6B8E" w:rsidRPr="009D7049" w:rsidRDefault="00BD6B8E" w:rsidP="000A70A8">
            <w:pPr>
              <w:jc w:val="center"/>
            </w:pPr>
            <w:r>
              <w:lastRenderedPageBreak/>
              <w:t>1</w:t>
            </w:r>
          </w:p>
        </w:tc>
        <w:tc>
          <w:tcPr>
            <w:tcW w:w="1340" w:type="dxa"/>
          </w:tcPr>
          <w:p w:rsidR="00BD6B8E" w:rsidRDefault="00BD6B8E" w:rsidP="000A70A8">
            <w:pPr>
              <w:jc w:val="center"/>
            </w:pPr>
          </w:p>
        </w:tc>
      </w:tr>
      <w:tr w:rsidR="00BD6B8E" w:rsidTr="001C1793">
        <w:tc>
          <w:tcPr>
            <w:tcW w:w="1080" w:type="dxa"/>
          </w:tcPr>
          <w:p w:rsidR="00BD6B8E" w:rsidRDefault="00BD6B8E" w:rsidP="004B2D3C">
            <w:pPr>
              <w:rPr>
                <w:i/>
                <w:sz w:val="18"/>
                <w:szCs w:val="18"/>
              </w:rPr>
            </w:pPr>
            <w:r>
              <w:rPr>
                <w:i/>
                <w:sz w:val="18"/>
                <w:szCs w:val="18"/>
              </w:rPr>
              <w:lastRenderedPageBreak/>
              <w:t>4.1-FS0</w:t>
            </w:r>
            <w:r w:rsidR="004B2D3C">
              <w:rPr>
                <w:i/>
                <w:sz w:val="18"/>
                <w:szCs w:val="18"/>
              </w:rPr>
              <w:t>3</w:t>
            </w:r>
            <w:r>
              <w:rPr>
                <w:i/>
                <w:sz w:val="18"/>
                <w:szCs w:val="18"/>
              </w:rPr>
              <w:t>-0</w:t>
            </w:r>
            <w:r w:rsidR="004B2D3C">
              <w:rPr>
                <w:i/>
                <w:sz w:val="18"/>
                <w:szCs w:val="18"/>
              </w:rPr>
              <w:t>2</w:t>
            </w:r>
          </w:p>
        </w:tc>
        <w:tc>
          <w:tcPr>
            <w:tcW w:w="6120" w:type="dxa"/>
          </w:tcPr>
          <w:p w:rsidR="00BD6B8E" w:rsidRDefault="00B91E0A" w:rsidP="000A70A8">
            <w:pPr>
              <w:pStyle w:val="Heading2"/>
              <w:numPr>
                <w:ilvl w:val="0"/>
                <w:numId w:val="0"/>
              </w:numPr>
              <w:rPr>
                <w:noProof/>
                <w:sz w:val="18"/>
                <w:szCs w:val="18"/>
              </w:rPr>
            </w:pPr>
            <w:r>
              <w:rPr>
                <w:noProof/>
                <w:sz w:val="18"/>
                <w:szCs w:val="18"/>
              </w:rPr>
              <w:drawing>
                <wp:anchor distT="0" distB="0" distL="114300" distR="114300" simplePos="0" relativeHeight="251923456" behindDoc="1" locked="0" layoutInCell="1" allowOverlap="1">
                  <wp:simplePos x="0" y="0"/>
                  <wp:positionH relativeFrom="column">
                    <wp:posOffset>156210</wp:posOffset>
                  </wp:positionH>
                  <wp:positionV relativeFrom="paragraph">
                    <wp:posOffset>304165</wp:posOffset>
                  </wp:positionV>
                  <wp:extent cx="3476625" cy="2200275"/>
                  <wp:effectExtent l="19050" t="0" r="9525" b="0"/>
                  <wp:wrapTight wrapText="bothSides">
                    <wp:wrapPolygon edited="0">
                      <wp:start x="-118" y="0"/>
                      <wp:lineTo x="-118" y="21506"/>
                      <wp:lineTo x="21659" y="21506"/>
                      <wp:lineTo x="21659" y="0"/>
                      <wp:lineTo x="-118" y="0"/>
                    </wp:wrapPolygon>
                  </wp:wrapTight>
                  <wp:docPr id="2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srcRect/>
                          <a:stretch>
                            <a:fillRect/>
                          </a:stretch>
                        </pic:blipFill>
                        <pic:spPr bwMode="auto">
                          <a:xfrm>
                            <a:off x="0" y="0"/>
                            <a:ext cx="3476625" cy="2200275"/>
                          </a:xfrm>
                          <a:prstGeom prst="rect">
                            <a:avLst/>
                          </a:prstGeom>
                          <a:noFill/>
                          <a:ln w="9525">
                            <a:noFill/>
                            <a:miter lim="800000"/>
                            <a:headEnd/>
                            <a:tailEnd/>
                          </a:ln>
                        </pic:spPr>
                      </pic:pic>
                    </a:graphicData>
                  </a:graphic>
                </wp:anchor>
              </w:drawing>
            </w:r>
            <w:bookmarkStart w:id="65" w:name="_Toc273697463"/>
            <w:r w:rsidR="00C2796E">
              <w:rPr>
                <w:sz w:val="18"/>
                <w:szCs w:val="18"/>
              </w:rPr>
              <w:t>Membership G</w:t>
            </w:r>
            <w:r w:rsidR="00C2796E" w:rsidRPr="00BD5301">
              <w:rPr>
                <w:sz w:val="18"/>
                <w:szCs w:val="18"/>
              </w:rPr>
              <w:t>adget</w:t>
            </w:r>
            <w:r w:rsidR="00C2796E">
              <w:rPr>
                <w:sz w:val="18"/>
                <w:szCs w:val="18"/>
              </w:rPr>
              <w:t xml:space="preserve"> </w:t>
            </w:r>
            <w:r>
              <w:rPr>
                <w:sz w:val="18"/>
                <w:szCs w:val="18"/>
              </w:rPr>
              <w:t>–</w:t>
            </w:r>
            <w:r w:rsidR="00C2796E">
              <w:rPr>
                <w:sz w:val="18"/>
                <w:szCs w:val="18"/>
              </w:rPr>
              <w:t xml:space="preserve"> </w:t>
            </w:r>
            <w:r w:rsidR="00BD6B8E" w:rsidRPr="00BD5301">
              <w:rPr>
                <w:noProof/>
                <w:sz w:val="18"/>
                <w:szCs w:val="18"/>
              </w:rPr>
              <w:t>Conferences</w:t>
            </w:r>
            <w:bookmarkEnd w:id="65"/>
          </w:p>
          <w:p w:rsidR="00BD6B8E" w:rsidRPr="00BD5301" w:rsidRDefault="00BD6B8E" w:rsidP="000A70A8">
            <w:pPr>
              <w:autoSpaceDE w:val="0"/>
              <w:autoSpaceDN w:val="0"/>
              <w:adjustRightInd w:val="0"/>
              <w:spacing w:line="288" w:lineRule="auto"/>
              <w:rPr>
                <w:rFonts w:cs="Arial"/>
                <w:noProof/>
                <w:color w:val="000000"/>
                <w:sz w:val="18"/>
                <w:szCs w:val="18"/>
              </w:rPr>
            </w:pPr>
            <w:r w:rsidRPr="00BD5301">
              <w:rPr>
                <w:rFonts w:cs="Arial"/>
                <w:noProof/>
                <w:color w:val="000000"/>
                <w:sz w:val="18"/>
                <w:szCs w:val="18"/>
              </w:rPr>
              <w:t xml:space="preserve">The “Conferences” tab of the </w:t>
            </w:r>
            <w:r w:rsidR="00C2796E">
              <w:rPr>
                <w:rFonts w:cs="Arial"/>
                <w:noProof/>
                <w:color w:val="000000"/>
                <w:sz w:val="18"/>
                <w:szCs w:val="18"/>
              </w:rPr>
              <w:t>Membership gadget</w:t>
            </w:r>
            <w:r w:rsidRPr="00BD5301">
              <w:rPr>
                <w:rFonts w:cs="Arial"/>
                <w:noProof/>
                <w:color w:val="000000"/>
                <w:sz w:val="18"/>
                <w:szCs w:val="18"/>
              </w:rPr>
              <w:t xml:space="preserve"> will display the conferences </w:t>
            </w:r>
            <w:r w:rsidR="00C2796E">
              <w:rPr>
                <w:rFonts w:cs="Arial"/>
                <w:noProof/>
                <w:color w:val="000000"/>
                <w:sz w:val="18"/>
                <w:szCs w:val="18"/>
              </w:rPr>
              <w:t>related to a given membership</w:t>
            </w:r>
            <w:r w:rsidRPr="00BD5301">
              <w:rPr>
                <w:rFonts w:cs="Arial"/>
                <w:noProof/>
                <w:color w:val="000000"/>
                <w:sz w:val="18"/>
                <w:szCs w:val="18"/>
              </w:rPr>
              <w:t>. The gadget behaves in the same functionality as the “</w:t>
            </w:r>
            <w:r w:rsidR="00C2796E">
              <w:rPr>
                <w:rFonts w:cs="Arial"/>
                <w:noProof/>
                <w:color w:val="000000"/>
                <w:sz w:val="18"/>
                <w:szCs w:val="18"/>
              </w:rPr>
              <w:t>my Memberships</w:t>
            </w:r>
            <w:r w:rsidRPr="00BD5301">
              <w:rPr>
                <w:rFonts w:cs="Arial"/>
                <w:noProof/>
                <w:color w:val="000000"/>
                <w:sz w:val="18"/>
                <w:szCs w:val="18"/>
              </w:rPr>
              <w:t xml:space="preserve">” </w:t>
            </w:r>
            <w:r w:rsidR="00C2796E">
              <w:rPr>
                <w:rFonts w:cs="Arial"/>
                <w:noProof/>
                <w:color w:val="000000"/>
                <w:sz w:val="18"/>
                <w:szCs w:val="18"/>
              </w:rPr>
              <w:t>gadget on myDesktop.</w:t>
            </w:r>
          </w:p>
          <w:p w:rsidR="00C250DF" w:rsidRDefault="00C250DF" w:rsidP="00C250DF">
            <w:pPr>
              <w:autoSpaceDE w:val="0"/>
              <w:autoSpaceDN w:val="0"/>
              <w:adjustRightInd w:val="0"/>
              <w:spacing w:line="288" w:lineRule="auto"/>
              <w:rPr>
                <w:rFonts w:cs="Arial"/>
                <w:color w:val="000000"/>
                <w:sz w:val="18"/>
                <w:szCs w:val="18"/>
              </w:rPr>
            </w:pPr>
            <w:r>
              <w:rPr>
                <w:rFonts w:cs="Arial"/>
                <w:color w:val="000000"/>
                <w:sz w:val="18"/>
                <w:szCs w:val="18"/>
              </w:rPr>
              <w:t xml:space="preserve">If no conferences are found in an associated feed, the tab should be shown and a default message should be shown to users via the tab gadget.  IE- MyIEEE has not found any entries associated with this membership via the IEEE Conference management system. </w:t>
            </w:r>
          </w:p>
          <w:p w:rsidR="00BD6B8E" w:rsidRDefault="00BD6B8E" w:rsidP="000A70A8">
            <w:pPr>
              <w:autoSpaceDE w:val="0"/>
              <w:autoSpaceDN w:val="0"/>
              <w:adjustRightInd w:val="0"/>
              <w:spacing w:line="288" w:lineRule="auto"/>
              <w:rPr>
                <w:rFonts w:cs="Arial"/>
                <w:noProof/>
                <w:color w:val="000000"/>
                <w:sz w:val="18"/>
                <w:szCs w:val="18"/>
              </w:rPr>
            </w:pPr>
          </w:p>
          <w:p w:rsidR="00C2796E" w:rsidRPr="00BD5301" w:rsidRDefault="00C2796E" w:rsidP="000A70A8">
            <w:pPr>
              <w:autoSpaceDE w:val="0"/>
              <w:autoSpaceDN w:val="0"/>
              <w:adjustRightInd w:val="0"/>
              <w:spacing w:line="288" w:lineRule="auto"/>
              <w:rPr>
                <w:rFonts w:cs="Arial"/>
                <w:noProof/>
                <w:color w:val="000000"/>
                <w:sz w:val="18"/>
                <w:szCs w:val="18"/>
              </w:rPr>
            </w:pPr>
            <w:r>
              <w:rPr>
                <w:rFonts w:cs="Arial"/>
                <w:noProof/>
                <w:color w:val="000000"/>
                <w:sz w:val="18"/>
                <w:szCs w:val="18"/>
              </w:rPr>
              <w:t>If a user c</w:t>
            </w:r>
            <w:r w:rsidR="00A107E8">
              <w:rPr>
                <w:rFonts w:cs="Arial"/>
                <w:noProof/>
                <w:color w:val="000000"/>
                <w:sz w:val="18"/>
                <w:szCs w:val="18"/>
              </w:rPr>
              <w:t>licks a conference link myIEEE</w:t>
            </w:r>
            <w:r>
              <w:rPr>
                <w:rFonts w:cs="Arial"/>
                <w:noProof/>
                <w:color w:val="000000"/>
                <w:sz w:val="18"/>
                <w:szCs w:val="18"/>
              </w:rPr>
              <w:t xml:space="preserve"> will priovide the conference details in an</w:t>
            </w:r>
            <w:r w:rsidR="00C03095">
              <w:rPr>
                <w:rFonts w:cs="Arial"/>
                <w:noProof/>
                <w:color w:val="000000"/>
                <w:sz w:val="18"/>
                <w:szCs w:val="18"/>
              </w:rPr>
              <w:t xml:space="preserve"> </w:t>
            </w:r>
            <w:r>
              <w:rPr>
                <w:rFonts w:cs="Arial"/>
                <w:noProof/>
                <w:color w:val="000000"/>
                <w:sz w:val="18"/>
                <w:szCs w:val="18"/>
              </w:rPr>
              <w:t xml:space="preserve"> inline popup.  If the user clicks on the more conferences link, a list of all conferences will be provided.  Upon click, the user will be provided with the appropriate conference details.</w:t>
            </w:r>
          </w:p>
        </w:tc>
        <w:tc>
          <w:tcPr>
            <w:tcW w:w="839" w:type="dxa"/>
          </w:tcPr>
          <w:p w:rsidR="00BD6B8E" w:rsidRPr="009D7049" w:rsidRDefault="00BD6B8E" w:rsidP="000A70A8">
            <w:pPr>
              <w:jc w:val="center"/>
            </w:pPr>
            <w:r>
              <w:t>1</w:t>
            </w:r>
          </w:p>
        </w:tc>
        <w:tc>
          <w:tcPr>
            <w:tcW w:w="1340" w:type="dxa"/>
          </w:tcPr>
          <w:p w:rsidR="00BD6B8E" w:rsidRDefault="00BD6B8E" w:rsidP="000A70A8">
            <w:pPr>
              <w:jc w:val="center"/>
            </w:pPr>
          </w:p>
        </w:tc>
      </w:tr>
      <w:tr w:rsidR="004B2D3C" w:rsidTr="001C1793">
        <w:tc>
          <w:tcPr>
            <w:tcW w:w="1080" w:type="dxa"/>
          </w:tcPr>
          <w:p w:rsidR="004B2D3C" w:rsidRDefault="004B2D3C" w:rsidP="004B2D3C">
            <w:pPr>
              <w:rPr>
                <w:i/>
                <w:sz w:val="18"/>
                <w:szCs w:val="18"/>
              </w:rPr>
            </w:pPr>
            <w:r>
              <w:rPr>
                <w:i/>
                <w:sz w:val="18"/>
                <w:szCs w:val="18"/>
              </w:rPr>
              <w:lastRenderedPageBreak/>
              <w:t>4.1-FS03-03</w:t>
            </w:r>
          </w:p>
        </w:tc>
        <w:tc>
          <w:tcPr>
            <w:tcW w:w="6120" w:type="dxa"/>
          </w:tcPr>
          <w:p w:rsidR="00C2796E" w:rsidRPr="00BD5301" w:rsidRDefault="00C2796E" w:rsidP="00C2796E">
            <w:pPr>
              <w:pStyle w:val="Heading2"/>
              <w:numPr>
                <w:ilvl w:val="0"/>
                <w:numId w:val="0"/>
              </w:numPr>
              <w:rPr>
                <w:sz w:val="18"/>
                <w:szCs w:val="18"/>
              </w:rPr>
            </w:pPr>
            <w:bookmarkStart w:id="66" w:name="_Toc273697464"/>
            <w:r>
              <w:rPr>
                <w:sz w:val="18"/>
                <w:szCs w:val="18"/>
              </w:rPr>
              <w:t>Membership G</w:t>
            </w:r>
            <w:r w:rsidRPr="00BD5301">
              <w:rPr>
                <w:sz w:val="18"/>
                <w:szCs w:val="18"/>
              </w:rPr>
              <w:t>adget</w:t>
            </w:r>
            <w:r>
              <w:rPr>
                <w:sz w:val="18"/>
                <w:szCs w:val="18"/>
              </w:rPr>
              <w:t xml:space="preserve"> – </w:t>
            </w:r>
            <w:r>
              <w:rPr>
                <w:noProof/>
                <w:sz w:val="18"/>
                <w:szCs w:val="18"/>
              </w:rPr>
              <w:t>IEEE Xplore</w:t>
            </w:r>
            <w:bookmarkEnd w:id="66"/>
          </w:p>
          <w:p w:rsidR="004B2D3C" w:rsidRPr="00BD5301" w:rsidRDefault="0027641E" w:rsidP="00D87557">
            <w:pPr>
              <w:rPr>
                <w:noProof/>
                <w:sz w:val="18"/>
                <w:szCs w:val="18"/>
              </w:rPr>
            </w:pPr>
            <w:r>
              <w:rPr>
                <w:noProof/>
                <w:sz w:val="18"/>
                <w:szCs w:val="18"/>
              </w:rPr>
              <w:drawing>
                <wp:anchor distT="0" distB="0" distL="114300" distR="114300" simplePos="0" relativeHeight="251907072" behindDoc="1" locked="0" layoutInCell="1" allowOverlap="1">
                  <wp:simplePos x="0" y="0"/>
                  <wp:positionH relativeFrom="column">
                    <wp:posOffset>2178050</wp:posOffset>
                  </wp:positionH>
                  <wp:positionV relativeFrom="paragraph">
                    <wp:posOffset>-298450</wp:posOffset>
                  </wp:positionV>
                  <wp:extent cx="1611630" cy="1457325"/>
                  <wp:effectExtent l="19050" t="0" r="7620" b="0"/>
                  <wp:wrapTight wrapText="bothSides">
                    <wp:wrapPolygon edited="0">
                      <wp:start x="-255" y="0"/>
                      <wp:lineTo x="-255" y="21459"/>
                      <wp:lineTo x="21702" y="21459"/>
                      <wp:lineTo x="21702" y="0"/>
                      <wp:lineTo x="-255"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1611630" cy="1457325"/>
                          </a:xfrm>
                          <a:prstGeom prst="rect">
                            <a:avLst/>
                          </a:prstGeom>
                          <a:noFill/>
                          <a:ln w="9525">
                            <a:noFill/>
                            <a:miter lim="800000"/>
                            <a:headEnd/>
                            <a:tailEnd/>
                          </a:ln>
                        </pic:spPr>
                      </pic:pic>
                    </a:graphicData>
                  </a:graphic>
                </wp:anchor>
              </w:drawing>
            </w:r>
            <w:r w:rsidR="00C2796E" w:rsidRPr="00A107E8">
              <w:rPr>
                <w:noProof/>
                <w:sz w:val="18"/>
                <w:szCs w:val="18"/>
              </w:rPr>
              <w:t>The “IEEE Xplore” tab of the Membership gadget will display xplore publications related to a given membership</w:t>
            </w:r>
            <w:r w:rsidR="00027D8B">
              <w:rPr>
                <w:noProof/>
                <w:sz w:val="18"/>
                <w:szCs w:val="18"/>
              </w:rPr>
              <w:t xml:space="preserve"> called via the Xplore XML gateway(API document provided)</w:t>
            </w:r>
            <w:r w:rsidR="00C2796E" w:rsidRPr="00A107E8">
              <w:rPr>
                <w:noProof/>
                <w:sz w:val="18"/>
                <w:szCs w:val="18"/>
              </w:rPr>
              <w:t>.  If a user clicks on a link her</w:t>
            </w:r>
            <w:r w:rsidR="00027D8B">
              <w:rPr>
                <w:noProof/>
                <w:sz w:val="18"/>
                <w:szCs w:val="18"/>
              </w:rPr>
              <w:t>e a new window will</w:t>
            </w:r>
            <w:r w:rsidR="000A70A8" w:rsidRPr="00A107E8">
              <w:rPr>
                <w:noProof/>
                <w:sz w:val="18"/>
                <w:szCs w:val="18"/>
              </w:rPr>
              <w:t xml:space="preserve"> provide </w:t>
            </w:r>
            <w:r w:rsidR="00C2796E" w:rsidRPr="00A107E8">
              <w:rPr>
                <w:noProof/>
                <w:sz w:val="18"/>
                <w:szCs w:val="18"/>
              </w:rPr>
              <w:t>the publication abstract page on the xplore platform.  I</w:t>
            </w:r>
            <w:r w:rsidR="00027D8B">
              <w:rPr>
                <w:noProof/>
                <w:sz w:val="18"/>
                <w:szCs w:val="18"/>
              </w:rPr>
              <w:t xml:space="preserve">f the user clicks the more link(Titled: More related articles on IEEE Xplore) </w:t>
            </w:r>
            <w:r w:rsidR="00C2796E" w:rsidRPr="00A107E8">
              <w:rPr>
                <w:noProof/>
                <w:sz w:val="18"/>
                <w:szCs w:val="18"/>
              </w:rPr>
              <w:t>here, they will be taken to the related search results page on the xplore platform.  An example of a search link related to the computer society on the xplore platform is:</w:t>
            </w:r>
            <w:r w:rsidR="00027D8B">
              <w:rPr>
                <w:noProof/>
                <w:sz w:val="18"/>
                <w:szCs w:val="18"/>
              </w:rPr>
              <w:t xml:space="preserve"> </w:t>
            </w:r>
            <w:r w:rsidR="004B2D3C" w:rsidRPr="00D87557">
              <w:rPr>
                <w:sz w:val="18"/>
                <w:szCs w:val="18"/>
              </w:rPr>
              <w:t>http://ieeexplore.ieee.org/search/freesearchresult.jsp?newsearch=true&amp;queryText=Computer+Society&amp;x=0&amp;y=0</w:t>
            </w:r>
          </w:p>
        </w:tc>
        <w:tc>
          <w:tcPr>
            <w:tcW w:w="839" w:type="dxa"/>
          </w:tcPr>
          <w:p w:rsidR="004B2D3C" w:rsidRDefault="004B2D3C" w:rsidP="000A70A8">
            <w:pPr>
              <w:jc w:val="center"/>
            </w:pPr>
          </w:p>
        </w:tc>
        <w:tc>
          <w:tcPr>
            <w:tcW w:w="1340" w:type="dxa"/>
          </w:tcPr>
          <w:p w:rsidR="004B2D3C" w:rsidRDefault="004B2D3C" w:rsidP="000A70A8">
            <w:pPr>
              <w:jc w:val="center"/>
            </w:pPr>
          </w:p>
        </w:tc>
      </w:tr>
      <w:tr w:rsidR="00BD6B8E" w:rsidTr="001C1793">
        <w:tc>
          <w:tcPr>
            <w:tcW w:w="1080" w:type="dxa"/>
          </w:tcPr>
          <w:p w:rsidR="00BD6B8E" w:rsidRDefault="00BD6B8E" w:rsidP="004B2D3C">
            <w:pPr>
              <w:rPr>
                <w:i/>
                <w:sz w:val="18"/>
                <w:szCs w:val="18"/>
              </w:rPr>
            </w:pPr>
            <w:r>
              <w:rPr>
                <w:i/>
                <w:sz w:val="18"/>
                <w:szCs w:val="18"/>
              </w:rPr>
              <w:t>4.1-FS0</w:t>
            </w:r>
            <w:r w:rsidR="004B2D3C">
              <w:rPr>
                <w:i/>
                <w:sz w:val="18"/>
                <w:szCs w:val="18"/>
              </w:rPr>
              <w:t>3</w:t>
            </w:r>
            <w:r>
              <w:rPr>
                <w:i/>
                <w:sz w:val="18"/>
                <w:szCs w:val="18"/>
              </w:rPr>
              <w:t>-0</w:t>
            </w:r>
            <w:r w:rsidR="004B2D3C">
              <w:rPr>
                <w:i/>
                <w:sz w:val="18"/>
                <w:szCs w:val="18"/>
              </w:rPr>
              <w:t>4</w:t>
            </w:r>
          </w:p>
        </w:tc>
        <w:tc>
          <w:tcPr>
            <w:tcW w:w="6120" w:type="dxa"/>
          </w:tcPr>
          <w:p w:rsidR="00BD6B8E" w:rsidRPr="00BD5301" w:rsidRDefault="00985FE6" w:rsidP="000A70A8">
            <w:pPr>
              <w:pStyle w:val="Heading2"/>
              <w:numPr>
                <w:ilvl w:val="0"/>
                <w:numId w:val="0"/>
              </w:numPr>
              <w:rPr>
                <w:noProof/>
                <w:sz w:val="18"/>
                <w:szCs w:val="18"/>
              </w:rPr>
            </w:pPr>
            <w:bookmarkStart w:id="67" w:name="_Toc273697465"/>
            <w:r>
              <w:rPr>
                <w:noProof/>
                <w:sz w:val="18"/>
                <w:szCs w:val="18"/>
              </w:rPr>
              <w:drawing>
                <wp:anchor distT="0" distB="0" distL="114300" distR="114300" simplePos="0" relativeHeight="251892736" behindDoc="1" locked="0" layoutInCell="1" allowOverlap="1">
                  <wp:simplePos x="0" y="0"/>
                  <wp:positionH relativeFrom="column">
                    <wp:posOffset>1938020</wp:posOffset>
                  </wp:positionH>
                  <wp:positionV relativeFrom="paragraph">
                    <wp:posOffset>44450</wp:posOffset>
                  </wp:positionV>
                  <wp:extent cx="1856105" cy="1000125"/>
                  <wp:effectExtent l="19050" t="0" r="0" b="0"/>
                  <wp:wrapTight wrapText="bothSides">
                    <wp:wrapPolygon edited="0">
                      <wp:start x="-222" y="0"/>
                      <wp:lineTo x="-222" y="21394"/>
                      <wp:lineTo x="21504" y="21394"/>
                      <wp:lineTo x="21504" y="0"/>
                      <wp:lineTo x="-222" y="0"/>
                    </wp:wrapPolygon>
                  </wp:wrapTight>
                  <wp:docPr id="6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1856105" cy="1000125"/>
                          </a:xfrm>
                          <a:prstGeom prst="rect">
                            <a:avLst/>
                          </a:prstGeom>
                          <a:noFill/>
                          <a:ln w="9525">
                            <a:noFill/>
                            <a:miter lim="800000"/>
                            <a:headEnd/>
                            <a:tailEnd/>
                          </a:ln>
                        </pic:spPr>
                      </pic:pic>
                    </a:graphicData>
                  </a:graphic>
                </wp:anchor>
              </w:drawing>
            </w:r>
            <w:r w:rsidR="00330E72">
              <w:rPr>
                <w:sz w:val="18"/>
                <w:szCs w:val="18"/>
              </w:rPr>
              <w:t>Membership G</w:t>
            </w:r>
            <w:r w:rsidR="00330E72" w:rsidRPr="00BD5301">
              <w:rPr>
                <w:sz w:val="18"/>
                <w:szCs w:val="18"/>
              </w:rPr>
              <w:t>adget</w:t>
            </w:r>
            <w:r w:rsidR="00330E72">
              <w:rPr>
                <w:sz w:val="18"/>
                <w:szCs w:val="18"/>
              </w:rPr>
              <w:t xml:space="preserve"> – </w:t>
            </w:r>
            <w:r w:rsidR="00BD6B8E" w:rsidRPr="00BD5301">
              <w:rPr>
                <w:noProof/>
                <w:sz w:val="18"/>
                <w:szCs w:val="18"/>
              </w:rPr>
              <w:t>Who’s New</w:t>
            </w:r>
            <w:bookmarkEnd w:id="67"/>
            <w:r w:rsidR="007C54D0">
              <w:rPr>
                <w:b w:val="0"/>
                <w:noProof/>
                <w:sz w:val="18"/>
                <w:szCs w:val="18"/>
              </w:rPr>
              <w:t xml:space="preserve"> </w:t>
            </w:r>
          </w:p>
          <w:p w:rsidR="00BD6B8E" w:rsidRDefault="00027D8B" w:rsidP="00C250DF">
            <w:pPr>
              <w:autoSpaceDE w:val="0"/>
              <w:autoSpaceDN w:val="0"/>
              <w:adjustRightInd w:val="0"/>
              <w:spacing w:line="288" w:lineRule="auto"/>
              <w:rPr>
                <w:rFonts w:cs="Arial"/>
                <w:color w:val="000000"/>
                <w:sz w:val="18"/>
                <w:szCs w:val="18"/>
              </w:rPr>
            </w:pPr>
            <w:r w:rsidRPr="00BD5301">
              <w:rPr>
                <w:rFonts w:cs="Arial"/>
                <w:color w:val="000000"/>
                <w:sz w:val="18"/>
                <w:szCs w:val="18"/>
              </w:rPr>
              <w:t>The “Who New?” tab will display</w:t>
            </w:r>
            <w:r>
              <w:rPr>
                <w:rFonts w:cs="Arial"/>
                <w:color w:val="000000"/>
                <w:sz w:val="18"/>
                <w:szCs w:val="18"/>
              </w:rPr>
              <w:t xml:space="preserve"> the members from a </w:t>
            </w:r>
            <w:r w:rsidR="00C250DF">
              <w:rPr>
                <w:rFonts w:cs="Arial"/>
                <w:color w:val="000000"/>
                <w:sz w:val="18"/>
                <w:szCs w:val="18"/>
              </w:rPr>
              <w:t>membership</w:t>
            </w:r>
            <w:r>
              <w:rPr>
                <w:rFonts w:cs="Arial"/>
                <w:color w:val="000000"/>
                <w:sz w:val="18"/>
                <w:szCs w:val="18"/>
              </w:rPr>
              <w:t xml:space="preserve"> who have</w:t>
            </w:r>
            <w:r w:rsidR="00C250DF">
              <w:rPr>
                <w:rFonts w:cs="Arial"/>
                <w:color w:val="000000"/>
                <w:sz w:val="18"/>
                <w:szCs w:val="18"/>
              </w:rPr>
              <w:t xml:space="preserve"> recently joined the IEEE</w:t>
            </w:r>
            <w:r>
              <w:rPr>
                <w:rFonts w:cs="Arial"/>
                <w:color w:val="000000"/>
                <w:sz w:val="18"/>
                <w:szCs w:val="18"/>
              </w:rPr>
              <w:t xml:space="preserve">.  Individuals who have </w:t>
            </w:r>
            <w:r w:rsidR="00C250DF">
              <w:rPr>
                <w:rFonts w:cs="Arial"/>
                <w:color w:val="000000"/>
                <w:sz w:val="18"/>
                <w:szCs w:val="18"/>
              </w:rPr>
              <w:t>recently joined the IEEE</w:t>
            </w:r>
            <w:r>
              <w:rPr>
                <w:rFonts w:cs="Arial"/>
                <w:color w:val="000000"/>
                <w:sz w:val="18"/>
                <w:szCs w:val="18"/>
              </w:rPr>
              <w:t xml:space="preserve"> remain in the who’s new area for 90 days(same configurable parameter as defined in req 04-01). </w:t>
            </w:r>
            <w:r w:rsidR="00330E72">
              <w:rPr>
                <w:rFonts w:cs="Arial"/>
                <w:color w:val="000000"/>
                <w:sz w:val="18"/>
                <w:szCs w:val="18"/>
              </w:rPr>
              <w:t>The information displayed here will include: grade icon, last</w:t>
            </w:r>
            <w:r w:rsidR="00D16F1B">
              <w:rPr>
                <w:rFonts w:cs="Arial"/>
                <w:color w:val="000000"/>
                <w:sz w:val="18"/>
                <w:szCs w:val="18"/>
              </w:rPr>
              <w:t xml:space="preserve"> </w:t>
            </w:r>
            <w:r w:rsidR="00330E72">
              <w:rPr>
                <w:rFonts w:cs="Arial"/>
                <w:color w:val="000000"/>
                <w:sz w:val="18"/>
                <w:szCs w:val="18"/>
              </w:rPr>
              <w:t>name, first</w:t>
            </w:r>
            <w:r w:rsidR="00D16F1B">
              <w:rPr>
                <w:rFonts w:cs="Arial"/>
                <w:color w:val="000000"/>
                <w:sz w:val="18"/>
                <w:szCs w:val="18"/>
              </w:rPr>
              <w:t xml:space="preserve"> </w:t>
            </w:r>
            <w:r w:rsidR="00330E72">
              <w:rPr>
                <w:rFonts w:cs="Arial"/>
                <w:color w:val="000000"/>
                <w:sz w:val="18"/>
                <w:szCs w:val="18"/>
              </w:rPr>
              <w:t xml:space="preserve">name, and grade. </w:t>
            </w:r>
            <w:r w:rsidR="003756A6" w:rsidRPr="003756A6">
              <w:rPr>
                <w:rFonts w:cs="Arial"/>
                <w:color w:val="000000"/>
                <w:sz w:val="18"/>
                <w:szCs w:val="18"/>
              </w:rPr>
              <w:t xml:space="preserve">If a user clicks the name link via the gadget the </w:t>
            </w:r>
            <w:r w:rsidR="00330E72">
              <w:rPr>
                <w:rFonts w:cs="Arial"/>
                <w:color w:val="000000"/>
                <w:sz w:val="18"/>
                <w:szCs w:val="18"/>
              </w:rPr>
              <w:t>full mem</w:t>
            </w:r>
            <w:r w:rsidR="003542B4">
              <w:rPr>
                <w:rFonts w:cs="Arial"/>
                <w:color w:val="000000"/>
                <w:sz w:val="18"/>
                <w:szCs w:val="18"/>
              </w:rPr>
              <w:t>ber profile (see requirement FS06-01</w:t>
            </w:r>
            <w:r w:rsidR="00330E72">
              <w:rPr>
                <w:rFonts w:cs="Arial"/>
                <w:color w:val="000000"/>
                <w:sz w:val="18"/>
                <w:szCs w:val="18"/>
              </w:rPr>
              <w:t>) of the given</w:t>
            </w:r>
            <w:r w:rsidR="00330E72" w:rsidRPr="00BD5301">
              <w:rPr>
                <w:rFonts w:cs="Arial"/>
                <w:color w:val="000000"/>
                <w:sz w:val="18"/>
                <w:szCs w:val="18"/>
              </w:rPr>
              <w:t xml:space="preserve"> user will be displayed</w:t>
            </w:r>
            <w:r w:rsidR="00330E72">
              <w:rPr>
                <w:rFonts w:cs="Arial"/>
                <w:color w:val="000000"/>
                <w:sz w:val="18"/>
                <w:szCs w:val="18"/>
              </w:rPr>
              <w:t xml:space="preserve">. If there are more than four new users, a “more” link will be provided on the bottom of the gadget.  The more link will bring users to an inline popup, listing all new users that meet the who’s new criteria described in requirement </w:t>
            </w:r>
            <w:r w:rsidR="003542B4">
              <w:rPr>
                <w:rFonts w:cs="Arial"/>
                <w:color w:val="000000"/>
                <w:sz w:val="18"/>
                <w:szCs w:val="18"/>
              </w:rPr>
              <w:t>FS04-01</w:t>
            </w:r>
            <w:r w:rsidR="00330E72">
              <w:rPr>
                <w:rFonts w:cs="Arial"/>
                <w:color w:val="000000"/>
                <w:sz w:val="18"/>
                <w:szCs w:val="18"/>
              </w:rPr>
              <w:t>.</w:t>
            </w:r>
            <w:r w:rsidR="003756A6">
              <w:rPr>
                <w:rFonts w:cs="Arial"/>
                <w:color w:val="000000"/>
                <w:sz w:val="18"/>
                <w:szCs w:val="18"/>
              </w:rPr>
              <w:t xml:space="preserve">  If a user clicks on a member name via the inline popup, the profile quick view interface will be provided inline.</w:t>
            </w:r>
          </w:p>
          <w:p w:rsidR="00985FE6" w:rsidRPr="00BD5301" w:rsidRDefault="00985FE6" w:rsidP="00C250DF">
            <w:pPr>
              <w:autoSpaceDE w:val="0"/>
              <w:autoSpaceDN w:val="0"/>
              <w:adjustRightInd w:val="0"/>
              <w:spacing w:line="288" w:lineRule="auto"/>
              <w:rPr>
                <w:rFonts w:cs="Arial"/>
                <w:color w:val="000000"/>
                <w:sz w:val="18"/>
                <w:szCs w:val="18"/>
              </w:rPr>
            </w:pPr>
          </w:p>
        </w:tc>
        <w:tc>
          <w:tcPr>
            <w:tcW w:w="839" w:type="dxa"/>
          </w:tcPr>
          <w:p w:rsidR="00BD6B8E" w:rsidRPr="009D7049" w:rsidRDefault="00BD6B8E" w:rsidP="000A70A8">
            <w:pPr>
              <w:jc w:val="center"/>
            </w:pPr>
            <w:r>
              <w:t>1</w:t>
            </w:r>
          </w:p>
        </w:tc>
        <w:tc>
          <w:tcPr>
            <w:tcW w:w="1340" w:type="dxa"/>
          </w:tcPr>
          <w:p w:rsidR="00BD6B8E" w:rsidRDefault="00BD6B8E" w:rsidP="000A70A8">
            <w:pPr>
              <w:jc w:val="center"/>
            </w:pPr>
          </w:p>
        </w:tc>
      </w:tr>
      <w:tr w:rsidR="00BD6B8E" w:rsidTr="001C1793">
        <w:tc>
          <w:tcPr>
            <w:tcW w:w="1080" w:type="dxa"/>
          </w:tcPr>
          <w:p w:rsidR="00BD6B8E" w:rsidRDefault="00BD6B8E" w:rsidP="004B2D3C">
            <w:pPr>
              <w:rPr>
                <w:i/>
                <w:sz w:val="18"/>
                <w:szCs w:val="18"/>
              </w:rPr>
            </w:pPr>
            <w:r>
              <w:rPr>
                <w:i/>
                <w:sz w:val="18"/>
                <w:szCs w:val="18"/>
              </w:rPr>
              <w:t>4.1-FS0</w:t>
            </w:r>
            <w:r w:rsidR="004B2D3C">
              <w:rPr>
                <w:i/>
                <w:sz w:val="18"/>
                <w:szCs w:val="18"/>
              </w:rPr>
              <w:t>3</w:t>
            </w:r>
            <w:r>
              <w:rPr>
                <w:i/>
                <w:sz w:val="18"/>
                <w:szCs w:val="18"/>
              </w:rPr>
              <w:t>-0</w:t>
            </w:r>
            <w:r w:rsidR="004B2D3C">
              <w:rPr>
                <w:i/>
                <w:sz w:val="18"/>
                <w:szCs w:val="18"/>
              </w:rPr>
              <w:t>5</w:t>
            </w:r>
          </w:p>
        </w:tc>
        <w:tc>
          <w:tcPr>
            <w:tcW w:w="6120" w:type="dxa"/>
          </w:tcPr>
          <w:p w:rsidR="00BD6B8E" w:rsidRPr="00BD5301" w:rsidRDefault="00985FE6" w:rsidP="000A70A8">
            <w:pPr>
              <w:pStyle w:val="Heading2"/>
              <w:numPr>
                <w:ilvl w:val="0"/>
                <w:numId w:val="0"/>
              </w:numPr>
              <w:rPr>
                <w:noProof/>
                <w:sz w:val="18"/>
                <w:szCs w:val="18"/>
              </w:rPr>
            </w:pPr>
            <w:bookmarkStart w:id="68" w:name="_Toc273697466"/>
            <w:r>
              <w:rPr>
                <w:noProof/>
                <w:sz w:val="18"/>
                <w:szCs w:val="18"/>
              </w:rPr>
              <w:drawing>
                <wp:anchor distT="0" distB="0" distL="114300" distR="114300" simplePos="0" relativeHeight="251891712" behindDoc="1" locked="0" layoutInCell="1" allowOverlap="1">
                  <wp:simplePos x="0" y="0"/>
                  <wp:positionH relativeFrom="column">
                    <wp:posOffset>1678305</wp:posOffset>
                  </wp:positionH>
                  <wp:positionV relativeFrom="paragraph">
                    <wp:posOffset>24765</wp:posOffset>
                  </wp:positionV>
                  <wp:extent cx="2079625" cy="1123950"/>
                  <wp:effectExtent l="19050" t="0" r="0" b="0"/>
                  <wp:wrapTight wrapText="bothSides">
                    <wp:wrapPolygon edited="0">
                      <wp:start x="-198" y="0"/>
                      <wp:lineTo x="-198" y="21234"/>
                      <wp:lineTo x="21567" y="21234"/>
                      <wp:lineTo x="21567" y="0"/>
                      <wp:lineTo x="-198" y="0"/>
                    </wp:wrapPolygon>
                  </wp:wrapTight>
                  <wp:docPr id="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2079625" cy="1123950"/>
                          </a:xfrm>
                          <a:prstGeom prst="rect">
                            <a:avLst/>
                          </a:prstGeom>
                          <a:noFill/>
                          <a:ln w="9525">
                            <a:noFill/>
                            <a:miter lim="800000"/>
                            <a:headEnd/>
                            <a:tailEnd/>
                          </a:ln>
                        </pic:spPr>
                      </pic:pic>
                    </a:graphicData>
                  </a:graphic>
                </wp:anchor>
              </w:drawing>
            </w:r>
            <w:r w:rsidR="00BD7AAE">
              <w:rPr>
                <w:sz w:val="18"/>
                <w:szCs w:val="18"/>
              </w:rPr>
              <w:t>Membership G</w:t>
            </w:r>
            <w:r w:rsidR="00BD7AAE" w:rsidRPr="00BD5301">
              <w:rPr>
                <w:sz w:val="18"/>
                <w:szCs w:val="18"/>
              </w:rPr>
              <w:t>adget</w:t>
            </w:r>
            <w:r w:rsidR="00BD7AAE">
              <w:rPr>
                <w:sz w:val="18"/>
                <w:szCs w:val="18"/>
              </w:rPr>
              <w:t xml:space="preserve"> – </w:t>
            </w:r>
            <w:r w:rsidR="00BD6B8E" w:rsidRPr="00BD5301">
              <w:rPr>
                <w:noProof/>
                <w:sz w:val="18"/>
                <w:szCs w:val="18"/>
              </w:rPr>
              <w:t>Elevation</w:t>
            </w:r>
            <w:r w:rsidR="00BD7AAE">
              <w:rPr>
                <w:noProof/>
                <w:sz w:val="18"/>
                <w:szCs w:val="18"/>
              </w:rPr>
              <w:t>s</w:t>
            </w:r>
            <w:bookmarkEnd w:id="68"/>
            <w:r w:rsidR="007C54D0">
              <w:rPr>
                <w:b w:val="0"/>
                <w:noProof/>
                <w:sz w:val="18"/>
                <w:szCs w:val="18"/>
              </w:rPr>
              <w:t xml:space="preserve"> </w:t>
            </w:r>
          </w:p>
          <w:p w:rsidR="00BD6B8E" w:rsidRPr="00BD5301" w:rsidRDefault="003255CE" w:rsidP="003255CE">
            <w:pPr>
              <w:autoSpaceDE w:val="0"/>
              <w:autoSpaceDN w:val="0"/>
              <w:adjustRightInd w:val="0"/>
              <w:spacing w:line="288" w:lineRule="auto"/>
              <w:rPr>
                <w:rFonts w:cs="Arial"/>
                <w:color w:val="000000"/>
                <w:sz w:val="18"/>
                <w:szCs w:val="18"/>
              </w:rPr>
            </w:pPr>
            <w:r w:rsidRPr="00BD5301">
              <w:rPr>
                <w:rFonts w:cs="Arial"/>
                <w:color w:val="000000"/>
                <w:sz w:val="18"/>
                <w:szCs w:val="18"/>
              </w:rPr>
              <w:t xml:space="preserve">The “elevations” tab will display the members who have been elevated </w:t>
            </w:r>
            <w:r w:rsidR="00B91E0A">
              <w:rPr>
                <w:rFonts w:cs="Arial"/>
                <w:color w:val="000000"/>
                <w:sz w:val="18"/>
                <w:szCs w:val="18"/>
              </w:rPr>
              <w:t>in the current year</w:t>
            </w:r>
            <w:r>
              <w:rPr>
                <w:rFonts w:cs="Arial"/>
                <w:color w:val="000000"/>
                <w:sz w:val="18"/>
                <w:szCs w:val="18"/>
              </w:rPr>
              <w:t>.</w:t>
            </w:r>
            <w:r w:rsidRPr="00BD5301">
              <w:rPr>
                <w:rFonts w:cs="Arial"/>
                <w:color w:val="000000"/>
                <w:sz w:val="18"/>
                <w:szCs w:val="18"/>
              </w:rPr>
              <w:t xml:space="preserve"> </w:t>
            </w:r>
            <w:r>
              <w:rPr>
                <w:rFonts w:cs="Arial"/>
                <w:color w:val="000000"/>
                <w:sz w:val="18"/>
                <w:szCs w:val="18"/>
              </w:rPr>
              <w:t>If a user s</w:t>
            </w:r>
            <w:r w:rsidRPr="00BD5301">
              <w:rPr>
                <w:rFonts w:cs="Arial"/>
                <w:color w:val="000000"/>
                <w:sz w:val="18"/>
                <w:szCs w:val="18"/>
              </w:rPr>
              <w:t>elect</w:t>
            </w:r>
            <w:r w:rsidR="003D764C">
              <w:rPr>
                <w:rFonts w:cs="Arial"/>
                <w:color w:val="000000"/>
                <w:sz w:val="18"/>
                <w:szCs w:val="18"/>
              </w:rPr>
              <w:t>s this tab myIEEE</w:t>
            </w:r>
            <w:r>
              <w:rPr>
                <w:rFonts w:cs="Arial"/>
                <w:color w:val="000000"/>
                <w:sz w:val="18"/>
                <w:szCs w:val="18"/>
              </w:rPr>
              <w:t xml:space="preserve"> will </w:t>
            </w:r>
            <w:r w:rsidR="00C24470">
              <w:rPr>
                <w:rFonts w:cs="Arial"/>
                <w:color w:val="000000"/>
                <w:sz w:val="18"/>
                <w:szCs w:val="18"/>
              </w:rPr>
              <w:t>present a</w:t>
            </w:r>
            <w:r w:rsidRPr="00BD5301">
              <w:rPr>
                <w:rFonts w:cs="Arial"/>
                <w:color w:val="000000"/>
                <w:sz w:val="18"/>
                <w:szCs w:val="18"/>
              </w:rPr>
              <w:t xml:space="preserve"> listing of </w:t>
            </w:r>
            <w:r w:rsidR="003D764C">
              <w:rPr>
                <w:rFonts w:cs="Arial"/>
                <w:color w:val="000000"/>
                <w:sz w:val="18"/>
                <w:szCs w:val="18"/>
              </w:rPr>
              <w:t xml:space="preserve">applicable </w:t>
            </w:r>
            <w:r w:rsidRPr="00BD5301">
              <w:rPr>
                <w:rFonts w:cs="Arial"/>
                <w:color w:val="000000"/>
                <w:sz w:val="18"/>
                <w:szCs w:val="18"/>
              </w:rPr>
              <w:t xml:space="preserve">members. </w:t>
            </w:r>
            <w:r>
              <w:rPr>
                <w:rFonts w:cs="Arial"/>
                <w:color w:val="000000"/>
                <w:sz w:val="18"/>
                <w:szCs w:val="18"/>
              </w:rPr>
              <w:t>The information displayed here will include: grade icon, last</w:t>
            </w:r>
            <w:r w:rsidR="00D16F1B">
              <w:rPr>
                <w:rFonts w:cs="Arial"/>
                <w:color w:val="000000"/>
                <w:sz w:val="18"/>
                <w:szCs w:val="18"/>
              </w:rPr>
              <w:t xml:space="preserve"> </w:t>
            </w:r>
            <w:r>
              <w:rPr>
                <w:rFonts w:cs="Arial"/>
                <w:color w:val="000000"/>
                <w:sz w:val="18"/>
                <w:szCs w:val="18"/>
              </w:rPr>
              <w:t>name, first</w:t>
            </w:r>
            <w:r w:rsidR="00D16F1B">
              <w:rPr>
                <w:rFonts w:cs="Arial"/>
                <w:color w:val="000000"/>
                <w:sz w:val="18"/>
                <w:szCs w:val="18"/>
              </w:rPr>
              <w:t xml:space="preserve"> </w:t>
            </w:r>
            <w:r>
              <w:rPr>
                <w:rFonts w:cs="Arial"/>
                <w:color w:val="000000"/>
                <w:sz w:val="18"/>
                <w:szCs w:val="18"/>
              </w:rPr>
              <w:t xml:space="preserve">name, and grade. </w:t>
            </w:r>
            <w:r w:rsidR="003756A6" w:rsidRPr="003756A6">
              <w:rPr>
                <w:rFonts w:cs="Arial"/>
                <w:color w:val="000000"/>
                <w:sz w:val="18"/>
                <w:szCs w:val="18"/>
              </w:rPr>
              <w:t>If a user clicks the name link via the gadget the</w:t>
            </w:r>
            <w:r w:rsidRPr="00BD5301">
              <w:rPr>
                <w:rFonts w:cs="Arial"/>
                <w:color w:val="000000"/>
                <w:sz w:val="18"/>
                <w:szCs w:val="18"/>
              </w:rPr>
              <w:t xml:space="preserve"> </w:t>
            </w:r>
            <w:r>
              <w:rPr>
                <w:rFonts w:cs="Arial"/>
                <w:color w:val="000000"/>
                <w:sz w:val="18"/>
                <w:szCs w:val="18"/>
              </w:rPr>
              <w:t>full mem</w:t>
            </w:r>
            <w:r w:rsidR="003542B4">
              <w:rPr>
                <w:rFonts w:cs="Arial"/>
                <w:color w:val="000000"/>
                <w:sz w:val="18"/>
                <w:szCs w:val="18"/>
              </w:rPr>
              <w:t>ber profile (see requirement FS06-01</w:t>
            </w:r>
            <w:r>
              <w:rPr>
                <w:rFonts w:cs="Arial"/>
                <w:color w:val="000000"/>
                <w:sz w:val="18"/>
                <w:szCs w:val="18"/>
              </w:rPr>
              <w:t>) of the given</w:t>
            </w:r>
            <w:r w:rsidRPr="00BD5301">
              <w:rPr>
                <w:rFonts w:cs="Arial"/>
                <w:color w:val="000000"/>
                <w:sz w:val="18"/>
                <w:szCs w:val="18"/>
              </w:rPr>
              <w:t xml:space="preserve"> user will be displayed</w:t>
            </w:r>
            <w:r>
              <w:rPr>
                <w:rFonts w:cs="Arial"/>
                <w:color w:val="000000"/>
                <w:sz w:val="18"/>
                <w:szCs w:val="18"/>
              </w:rPr>
              <w:t xml:space="preserve">.   If there are more than four new users, a “more” link will be provided on the bottom of the gadget.  The more link will bring users to an inline popup, listing all new users that meet the elevations criteria </w:t>
            </w:r>
            <w:r w:rsidR="003542B4">
              <w:rPr>
                <w:rFonts w:cs="Arial"/>
                <w:color w:val="000000"/>
                <w:sz w:val="18"/>
                <w:szCs w:val="18"/>
              </w:rPr>
              <w:t>described in requirement FS02-05</w:t>
            </w:r>
            <w:r>
              <w:rPr>
                <w:rFonts w:cs="Arial"/>
                <w:color w:val="000000"/>
                <w:sz w:val="18"/>
                <w:szCs w:val="18"/>
              </w:rPr>
              <w:t>.</w:t>
            </w:r>
            <w:r w:rsidR="003756A6">
              <w:rPr>
                <w:rFonts w:cs="Arial"/>
                <w:color w:val="000000"/>
                <w:sz w:val="18"/>
                <w:szCs w:val="18"/>
              </w:rPr>
              <w:t xml:space="preserve"> If a user clicks on a member name via the inline popup, the profile quick view interface will be provided inline.</w:t>
            </w:r>
          </w:p>
        </w:tc>
        <w:tc>
          <w:tcPr>
            <w:tcW w:w="839" w:type="dxa"/>
          </w:tcPr>
          <w:p w:rsidR="00BD6B8E" w:rsidRPr="009D7049" w:rsidRDefault="00BD6B8E" w:rsidP="000A70A8">
            <w:pPr>
              <w:jc w:val="center"/>
            </w:pPr>
            <w:r>
              <w:t>1</w:t>
            </w:r>
          </w:p>
        </w:tc>
        <w:tc>
          <w:tcPr>
            <w:tcW w:w="1340" w:type="dxa"/>
          </w:tcPr>
          <w:p w:rsidR="00BD6B8E" w:rsidRDefault="00BD6B8E" w:rsidP="000A70A8">
            <w:pPr>
              <w:jc w:val="center"/>
            </w:pPr>
          </w:p>
        </w:tc>
      </w:tr>
      <w:tr w:rsidR="00860039" w:rsidTr="001C1793">
        <w:tc>
          <w:tcPr>
            <w:tcW w:w="1080" w:type="dxa"/>
          </w:tcPr>
          <w:p w:rsidR="00860039" w:rsidRPr="00E61CF3" w:rsidRDefault="00860039" w:rsidP="00860039">
            <w:pPr>
              <w:rPr>
                <w:i/>
                <w:sz w:val="18"/>
                <w:szCs w:val="18"/>
              </w:rPr>
            </w:pPr>
            <w:r>
              <w:rPr>
                <w:i/>
                <w:sz w:val="18"/>
                <w:szCs w:val="18"/>
              </w:rPr>
              <w:lastRenderedPageBreak/>
              <w:t>4.1-FS03-06</w:t>
            </w:r>
          </w:p>
        </w:tc>
        <w:tc>
          <w:tcPr>
            <w:tcW w:w="6120" w:type="dxa"/>
          </w:tcPr>
          <w:p w:rsidR="00860039" w:rsidRPr="00BD5301" w:rsidRDefault="00860039" w:rsidP="00860039">
            <w:pPr>
              <w:pStyle w:val="Heading2"/>
              <w:numPr>
                <w:ilvl w:val="0"/>
                <w:numId w:val="0"/>
              </w:numPr>
              <w:rPr>
                <w:sz w:val="18"/>
                <w:szCs w:val="18"/>
              </w:rPr>
            </w:pPr>
            <w:bookmarkStart w:id="69" w:name="_Toc273697467"/>
            <w:r>
              <w:rPr>
                <w:sz w:val="18"/>
                <w:szCs w:val="18"/>
              </w:rPr>
              <w:t>Membership G</w:t>
            </w:r>
            <w:r w:rsidRPr="00BD5301">
              <w:rPr>
                <w:sz w:val="18"/>
                <w:szCs w:val="18"/>
              </w:rPr>
              <w:t>adget</w:t>
            </w:r>
            <w:r>
              <w:rPr>
                <w:sz w:val="18"/>
                <w:szCs w:val="18"/>
              </w:rPr>
              <w:t xml:space="preserve"> - myMemberships</w:t>
            </w:r>
            <w:bookmarkEnd w:id="69"/>
          </w:p>
          <w:p w:rsidR="00860039" w:rsidRDefault="00860039" w:rsidP="00860039">
            <w:pPr>
              <w:autoSpaceDE w:val="0"/>
              <w:autoSpaceDN w:val="0"/>
              <w:adjustRightInd w:val="0"/>
              <w:spacing w:line="288" w:lineRule="auto"/>
              <w:rPr>
                <w:rFonts w:cs="Arial"/>
                <w:color w:val="000000"/>
                <w:sz w:val="18"/>
                <w:szCs w:val="18"/>
              </w:rPr>
            </w:pPr>
            <w:r>
              <w:rPr>
                <w:rFonts w:cs="Arial"/>
                <w:color w:val="000000"/>
                <w:sz w:val="18"/>
                <w:szCs w:val="18"/>
              </w:rPr>
              <w:t xml:space="preserve">The myMembership area of this gadget will </w:t>
            </w:r>
            <w:r>
              <w:rPr>
                <w:rFonts w:cs="Arial"/>
                <w:noProof/>
                <w:color w:val="000000"/>
                <w:sz w:val="18"/>
                <w:szCs w:val="18"/>
              </w:rPr>
              <w:t xml:space="preserve">provide three components.  </w:t>
            </w:r>
          </w:p>
          <w:p w:rsidR="00860039" w:rsidRDefault="00860039" w:rsidP="00860039">
            <w:pPr>
              <w:autoSpaceDE w:val="0"/>
              <w:autoSpaceDN w:val="0"/>
              <w:adjustRightInd w:val="0"/>
              <w:spacing w:line="288" w:lineRule="auto"/>
              <w:rPr>
                <w:rFonts w:cs="Arial"/>
                <w:color w:val="000000"/>
                <w:sz w:val="18"/>
                <w:szCs w:val="18"/>
              </w:rPr>
            </w:pPr>
          </w:p>
          <w:p w:rsidR="00860039" w:rsidRDefault="007C54D0" w:rsidP="00E86C8C">
            <w:pPr>
              <w:pStyle w:val="ListParagraph"/>
              <w:numPr>
                <w:ilvl w:val="0"/>
                <w:numId w:val="32"/>
              </w:numPr>
              <w:autoSpaceDE w:val="0"/>
              <w:autoSpaceDN w:val="0"/>
              <w:adjustRightInd w:val="0"/>
              <w:spacing w:line="288" w:lineRule="auto"/>
              <w:rPr>
                <w:rFonts w:cs="Arial"/>
                <w:color w:val="000000"/>
                <w:sz w:val="18"/>
                <w:szCs w:val="18"/>
              </w:rPr>
            </w:pPr>
            <w:r>
              <w:rPr>
                <w:rFonts w:cs="Arial"/>
                <w:noProof/>
                <w:color w:val="000000"/>
                <w:sz w:val="18"/>
                <w:szCs w:val="18"/>
              </w:rPr>
              <w:drawing>
                <wp:anchor distT="0" distB="0" distL="114300" distR="114300" simplePos="0" relativeHeight="251890688" behindDoc="1" locked="0" layoutInCell="1" allowOverlap="1">
                  <wp:simplePos x="0" y="0"/>
                  <wp:positionH relativeFrom="column">
                    <wp:posOffset>2277745</wp:posOffset>
                  </wp:positionH>
                  <wp:positionV relativeFrom="paragraph">
                    <wp:posOffset>-617220</wp:posOffset>
                  </wp:positionV>
                  <wp:extent cx="1515110" cy="849630"/>
                  <wp:effectExtent l="19050" t="0" r="8890" b="0"/>
                  <wp:wrapTight wrapText="bothSides">
                    <wp:wrapPolygon edited="0">
                      <wp:start x="-272" y="0"/>
                      <wp:lineTo x="-272" y="21309"/>
                      <wp:lineTo x="21727" y="21309"/>
                      <wp:lineTo x="21727" y="0"/>
                      <wp:lineTo x="-272" y="0"/>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1515110" cy="849630"/>
                          </a:xfrm>
                          <a:prstGeom prst="rect">
                            <a:avLst/>
                          </a:prstGeom>
                          <a:noFill/>
                          <a:ln w="9525">
                            <a:noFill/>
                            <a:miter lim="800000"/>
                            <a:headEnd/>
                            <a:tailEnd/>
                          </a:ln>
                        </pic:spPr>
                      </pic:pic>
                    </a:graphicData>
                  </a:graphic>
                </wp:anchor>
              </w:drawing>
            </w:r>
            <w:r w:rsidR="00860039">
              <w:rPr>
                <w:rFonts w:cs="Arial"/>
                <w:color w:val="000000"/>
                <w:sz w:val="18"/>
                <w:szCs w:val="18"/>
              </w:rPr>
              <w:t>Link to the official website - The membership website url will be retrieved from the IEEE data store as it does in today’s environment via the myMemberships Gadget.</w:t>
            </w:r>
          </w:p>
          <w:p w:rsidR="00860039" w:rsidRDefault="00860039" w:rsidP="00E86C8C">
            <w:pPr>
              <w:pStyle w:val="ListParagraph"/>
              <w:numPr>
                <w:ilvl w:val="0"/>
                <w:numId w:val="32"/>
              </w:numPr>
              <w:autoSpaceDE w:val="0"/>
              <w:autoSpaceDN w:val="0"/>
              <w:adjustRightInd w:val="0"/>
              <w:spacing w:line="288" w:lineRule="auto"/>
              <w:rPr>
                <w:rFonts w:cs="Arial"/>
                <w:color w:val="000000"/>
                <w:sz w:val="18"/>
                <w:szCs w:val="18"/>
              </w:rPr>
            </w:pPr>
            <w:r>
              <w:rPr>
                <w:rFonts w:cs="Arial"/>
                <w:color w:val="000000"/>
                <w:sz w:val="18"/>
                <w:szCs w:val="18"/>
              </w:rPr>
              <w:t xml:space="preserve">Executive officers - this gadget will contain an officer’s icon that brings users to an inline popup containing all of the executive officers as described in requirement FS07-02 and a link to the membership OU website.  </w:t>
            </w:r>
          </w:p>
          <w:p w:rsidR="002139CE" w:rsidRPr="002139CE" w:rsidRDefault="00860039" w:rsidP="00E86C8C">
            <w:pPr>
              <w:pStyle w:val="ListParagraph"/>
              <w:numPr>
                <w:ilvl w:val="0"/>
                <w:numId w:val="32"/>
              </w:numPr>
              <w:autoSpaceDE w:val="0"/>
              <w:autoSpaceDN w:val="0"/>
              <w:adjustRightInd w:val="0"/>
              <w:spacing w:line="288" w:lineRule="auto"/>
              <w:rPr>
                <w:rFonts w:cs="Arial"/>
                <w:color w:val="000000"/>
                <w:sz w:val="18"/>
                <w:szCs w:val="18"/>
              </w:rPr>
            </w:pPr>
            <w:r>
              <w:rPr>
                <w:rFonts w:cs="Arial"/>
                <w:color w:val="000000"/>
                <w:sz w:val="18"/>
                <w:szCs w:val="18"/>
              </w:rPr>
              <w:t xml:space="preserve">Related Subscriptions – The related subscriptions associated with </w:t>
            </w:r>
            <w:r w:rsidR="007C54D0">
              <w:rPr>
                <w:rFonts w:cs="Arial"/>
                <w:color w:val="000000"/>
                <w:sz w:val="18"/>
                <w:szCs w:val="18"/>
              </w:rPr>
              <w:t>a membership</w:t>
            </w:r>
            <w:r>
              <w:rPr>
                <w:rFonts w:cs="Arial"/>
                <w:color w:val="000000"/>
                <w:sz w:val="18"/>
                <w:szCs w:val="18"/>
              </w:rPr>
              <w:t xml:space="preserve"> will also be listed in this gadget.  The same logic is available via myIEEE today on the knowledge desktop in the module entitled mySubscriptions.</w:t>
            </w:r>
          </w:p>
        </w:tc>
        <w:tc>
          <w:tcPr>
            <w:tcW w:w="839" w:type="dxa"/>
          </w:tcPr>
          <w:p w:rsidR="00860039" w:rsidRPr="009D7049" w:rsidRDefault="00860039" w:rsidP="00860039">
            <w:pPr>
              <w:jc w:val="center"/>
            </w:pPr>
            <w:r>
              <w:t>1</w:t>
            </w:r>
          </w:p>
        </w:tc>
        <w:tc>
          <w:tcPr>
            <w:tcW w:w="1340" w:type="dxa"/>
          </w:tcPr>
          <w:p w:rsidR="00860039" w:rsidRDefault="00860039" w:rsidP="00860039">
            <w:pPr>
              <w:jc w:val="center"/>
            </w:pPr>
          </w:p>
        </w:tc>
      </w:tr>
      <w:tr w:rsidR="00400422" w:rsidTr="001C1793">
        <w:tc>
          <w:tcPr>
            <w:tcW w:w="1080" w:type="dxa"/>
          </w:tcPr>
          <w:p w:rsidR="00400422" w:rsidRDefault="00400422" w:rsidP="00860039">
            <w:pPr>
              <w:rPr>
                <w:i/>
                <w:sz w:val="18"/>
                <w:szCs w:val="18"/>
              </w:rPr>
            </w:pPr>
            <w:r>
              <w:rPr>
                <w:i/>
                <w:sz w:val="18"/>
                <w:szCs w:val="18"/>
              </w:rPr>
              <w:t>4.1-FS03-07</w:t>
            </w:r>
          </w:p>
        </w:tc>
        <w:tc>
          <w:tcPr>
            <w:tcW w:w="6120" w:type="dxa"/>
          </w:tcPr>
          <w:p w:rsidR="00400422" w:rsidRPr="00BD5301" w:rsidRDefault="00400422" w:rsidP="00400422">
            <w:pPr>
              <w:pStyle w:val="Heading2"/>
              <w:numPr>
                <w:ilvl w:val="0"/>
                <w:numId w:val="0"/>
              </w:numPr>
              <w:rPr>
                <w:sz w:val="18"/>
                <w:szCs w:val="18"/>
              </w:rPr>
            </w:pPr>
            <w:bookmarkStart w:id="70" w:name="_Toc273697468"/>
            <w:r>
              <w:rPr>
                <w:sz w:val="18"/>
                <w:szCs w:val="18"/>
              </w:rPr>
              <w:t>Membership G</w:t>
            </w:r>
            <w:r w:rsidRPr="00BD5301">
              <w:rPr>
                <w:sz w:val="18"/>
                <w:szCs w:val="18"/>
              </w:rPr>
              <w:t>adget</w:t>
            </w:r>
            <w:r>
              <w:rPr>
                <w:sz w:val="18"/>
                <w:szCs w:val="18"/>
              </w:rPr>
              <w:t xml:space="preserve"> – Edit Features</w:t>
            </w:r>
            <w:bookmarkEnd w:id="70"/>
            <w:r>
              <w:rPr>
                <w:b w:val="0"/>
                <w:sz w:val="18"/>
                <w:szCs w:val="18"/>
              </w:rPr>
              <w:t xml:space="preserve"> </w:t>
            </w:r>
          </w:p>
          <w:p w:rsidR="00400422" w:rsidRPr="00CC0143" w:rsidRDefault="006D01A8" w:rsidP="00C250DF">
            <w:pPr>
              <w:rPr>
                <w:sz w:val="18"/>
                <w:szCs w:val="18"/>
              </w:rPr>
            </w:pPr>
            <w:r w:rsidRPr="00CC0143">
              <w:rPr>
                <w:noProof/>
                <w:sz w:val="18"/>
                <w:szCs w:val="18"/>
              </w:rPr>
              <w:drawing>
                <wp:anchor distT="0" distB="0" distL="114300" distR="114300" simplePos="0" relativeHeight="251924480" behindDoc="1" locked="0" layoutInCell="1" allowOverlap="1">
                  <wp:simplePos x="0" y="0"/>
                  <wp:positionH relativeFrom="column">
                    <wp:posOffset>1842135</wp:posOffset>
                  </wp:positionH>
                  <wp:positionV relativeFrom="paragraph">
                    <wp:posOffset>3169920</wp:posOffset>
                  </wp:positionV>
                  <wp:extent cx="1943100" cy="1038225"/>
                  <wp:effectExtent l="19050" t="0" r="0" b="0"/>
                  <wp:wrapTight wrapText="bothSides">
                    <wp:wrapPolygon edited="0">
                      <wp:start x="-212" y="0"/>
                      <wp:lineTo x="-212" y="21402"/>
                      <wp:lineTo x="21600" y="21402"/>
                      <wp:lineTo x="21600" y="0"/>
                      <wp:lineTo x="-212" y="0"/>
                    </wp:wrapPolygon>
                  </wp:wrapTight>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a:stretch>
                            <a:fillRect/>
                          </a:stretch>
                        </pic:blipFill>
                        <pic:spPr bwMode="auto">
                          <a:xfrm>
                            <a:off x="0" y="0"/>
                            <a:ext cx="1943100" cy="1038225"/>
                          </a:xfrm>
                          <a:prstGeom prst="rect">
                            <a:avLst/>
                          </a:prstGeom>
                          <a:noFill/>
                          <a:ln w="9525">
                            <a:noFill/>
                            <a:miter lim="800000"/>
                            <a:headEnd/>
                            <a:tailEnd/>
                          </a:ln>
                        </pic:spPr>
                      </pic:pic>
                    </a:graphicData>
                  </a:graphic>
                </wp:anchor>
              </w:drawing>
            </w:r>
            <w:r w:rsidR="00400422" w:rsidRPr="00CC0143">
              <w:rPr>
                <w:noProof/>
                <w:sz w:val="18"/>
                <w:szCs w:val="18"/>
              </w:rPr>
              <w:drawing>
                <wp:anchor distT="0" distB="0" distL="114300" distR="114300" simplePos="0" relativeHeight="251914240" behindDoc="1" locked="0" layoutInCell="1" allowOverlap="1">
                  <wp:simplePos x="0" y="0"/>
                  <wp:positionH relativeFrom="column">
                    <wp:posOffset>1790065</wp:posOffset>
                  </wp:positionH>
                  <wp:positionV relativeFrom="paragraph">
                    <wp:posOffset>-5656580</wp:posOffset>
                  </wp:positionV>
                  <wp:extent cx="1995170" cy="2657475"/>
                  <wp:effectExtent l="19050" t="0" r="508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1995170" cy="2657475"/>
                          </a:xfrm>
                          <a:prstGeom prst="rect">
                            <a:avLst/>
                          </a:prstGeom>
                          <a:noFill/>
                          <a:ln w="9525">
                            <a:noFill/>
                            <a:miter lim="800000"/>
                            <a:headEnd/>
                            <a:tailEnd/>
                          </a:ln>
                        </pic:spPr>
                      </pic:pic>
                    </a:graphicData>
                  </a:graphic>
                </wp:anchor>
              </w:drawing>
            </w:r>
            <w:r w:rsidR="00400422" w:rsidRPr="00CC0143">
              <w:rPr>
                <w:sz w:val="18"/>
                <w:szCs w:val="18"/>
              </w:rPr>
              <w:t>For the myMemberships gadget a new gear icon will be provided to users.  If the gear icon is clicked, a window shade effect will transition to show a list of all the IEEE memberships associated with the user profile.  Each membership listed will have an associated check box and users can select or deselect items via the edit area.  Upon save, all items selected in the</w:t>
            </w:r>
            <w:r w:rsidR="009A6E72" w:rsidRPr="00CC0143">
              <w:rPr>
                <w:sz w:val="18"/>
                <w:szCs w:val="18"/>
              </w:rPr>
              <w:t xml:space="preserve"> gadget edit area will render an</w:t>
            </w:r>
            <w:r w:rsidR="00400422" w:rsidRPr="00CC0143">
              <w:rPr>
                <w:sz w:val="18"/>
                <w:szCs w:val="18"/>
              </w:rPr>
              <w:t xml:space="preserve"> equivalent presence within the gadget</w:t>
            </w:r>
            <w:r w:rsidR="009A6E72" w:rsidRPr="00CC0143">
              <w:rPr>
                <w:sz w:val="18"/>
                <w:szCs w:val="18"/>
              </w:rPr>
              <w:t xml:space="preserve"> as outlined in requirements FS03-01-FS03-06.  By default all items in the edit area will be in a selected state.</w:t>
            </w:r>
            <w:r w:rsidRPr="00CC0143">
              <w:rPr>
                <w:sz w:val="18"/>
                <w:szCs w:val="18"/>
              </w:rPr>
              <w:t xml:space="preserve">  Furthermore a validation rule should be added to this web form that forces the user to select at least one membership.   Upon save if no memberships are selected the following alert should be provided “Please select at least one membership”.  If a member has no membership</w:t>
            </w:r>
            <w:r w:rsidR="004C2BA0" w:rsidRPr="00CC0143">
              <w:rPr>
                <w:sz w:val="18"/>
                <w:szCs w:val="18"/>
              </w:rPr>
              <w:t>s the gadget should present an updated message as shown</w:t>
            </w:r>
            <w:r w:rsidRPr="00CC0143">
              <w:rPr>
                <w:sz w:val="18"/>
                <w:szCs w:val="18"/>
              </w:rPr>
              <w:t>.</w:t>
            </w:r>
            <w:r w:rsidR="00416906" w:rsidRPr="00CC0143">
              <w:rPr>
                <w:sz w:val="18"/>
                <w:szCs w:val="18"/>
              </w:rPr>
              <w:t xml:space="preserve">  In addition to the updated message, the gear icon at the top of the gadget used for editing will be removed.</w:t>
            </w:r>
          </w:p>
        </w:tc>
        <w:tc>
          <w:tcPr>
            <w:tcW w:w="839" w:type="dxa"/>
          </w:tcPr>
          <w:p w:rsidR="00400422" w:rsidRDefault="00400422" w:rsidP="00860039">
            <w:pPr>
              <w:jc w:val="center"/>
            </w:pPr>
          </w:p>
        </w:tc>
        <w:tc>
          <w:tcPr>
            <w:tcW w:w="1340" w:type="dxa"/>
          </w:tcPr>
          <w:p w:rsidR="00400422" w:rsidRDefault="00400422" w:rsidP="00860039">
            <w:pPr>
              <w:jc w:val="center"/>
            </w:pPr>
          </w:p>
        </w:tc>
      </w:tr>
      <w:tr w:rsidR="00860039" w:rsidTr="001C1793">
        <w:tc>
          <w:tcPr>
            <w:tcW w:w="1080" w:type="dxa"/>
          </w:tcPr>
          <w:p w:rsidR="00860039" w:rsidRDefault="00860039" w:rsidP="003255CE">
            <w:pPr>
              <w:rPr>
                <w:i/>
                <w:sz w:val="18"/>
                <w:szCs w:val="18"/>
              </w:rPr>
            </w:pPr>
            <w:r>
              <w:rPr>
                <w:i/>
                <w:sz w:val="18"/>
                <w:szCs w:val="18"/>
              </w:rPr>
              <w:lastRenderedPageBreak/>
              <w:t>4.1-FS04-01</w:t>
            </w:r>
          </w:p>
        </w:tc>
        <w:tc>
          <w:tcPr>
            <w:tcW w:w="6120" w:type="dxa"/>
          </w:tcPr>
          <w:p w:rsidR="00860039" w:rsidRPr="00BD5301" w:rsidRDefault="00860039" w:rsidP="001B43E0">
            <w:pPr>
              <w:pStyle w:val="Heading2"/>
              <w:numPr>
                <w:ilvl w:val="0"/>
                <w:numId w:val="0"/>
              </w:numPr>
              <w:rPr>
                <w:sz w:val="18"/>
                <w:szCs w:val="18"/>
              </w:rPr>
            </w:pPr>
            <w:bookmarkStart w:id="71" w:name="_Toc273697469"/>
            <w:r w:rsidRPr="00BD5301">
              <w:rPr>
                <w:sz w:val="18"/>
                <w:szCs w:val="18"/>
              </w:rPr>
              <w:t>IEEE MemberNet/Who</w:t>
            </w:r>
            <w:r w:rsidRPr="00BD5301">
              <w:rPr>
                <w:rFonts w:hint="eastAsia"/>
                <w:sz w:val="18"/>
                <w:szCs w:val="18"/>
              </w:rPr>
              <w:t>’</w:t>
            </w:r>
            <w:r w:rsidRPr="00BD5301">
              <w:rPr>
                <w:sz w:val="18"/>
                <w:szCs w:val="18"/>
              </w:rPr>
              <w:t>s new Gadget</w:t>
            </w:r>
            <w:bookmarkEnd w:id="71"/>
          </w:p>
          <w:p w:rsidR="00860039" w:rsidRPr="00BD5301" w:rsidRDefault="004C2BA0" w:rsidP="001B43E0">
            <w:pPr>
              <w:autoSpaceDE w:val="0"/>
              <w:autoSpaceDN w:val="0"/>
              <w:adjustRightInd w:val="0"/>
              <w:spacing w:line="288" w:lineRule="auto"/>
              <w:rPr>
                <w:rFonts w:cs="Arial"/>
                <w:color w:val="000000"/>
                <w:sz w:val="18"/>
                <w:szCs w:val="18"/>
              </w:rPr>
            </w:pPr>
            <w:r>
              <w:rPr>
                <w:rFonts w:cs="Arial"/>
                <w:noProof/>
                <w:color w:val="000000"/>
                <w:sz w:val="18"/>
                <w:szCs w:val="18"/>
              </w:rPr>
              <w:drawing>
                <wp:anchor distT="0" distB="0" distL="114300" distR="114300" simplePos="0" relativeHeight="251925504" behindDoc="1" locked="0" layoutInCell="1" allowOverlap="1">
                  <wp:simplePos x="0" y="0"/>
                  <wp:positionH relativeFrom="column">
                    <wp:posOffset>1975485</wp:posOffset>
                  </wp:positionH>
                  <wp:positionV relativeFrom="paragraph">
                    <wp:posOffset>-273050</wp:posOffset>
                  </wp:positionV>
                  <wp:extent cx="1781175" cy="1466850"/>
                  <wp:effectExtent l="19050" t="0" r="9525" b="0"/>
                  <wp:wrapTight wrapText="bothSides">
                    <wp:wrapPolygon edited="0">
                      <wp:start x="-231" y="0"/>
                      <wp:lineTo x="-231" y="21319"/>
                      <wp:lineTo x="21716" y="21319"/>
                      <wp:lineTo x="21716" y="0"/>
                      <wp:lineTo x="-231" y="0"/>
                    </wp:wrapPolygon>
                  </wp:wrapTight>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srcRect/>
                          <a:stretch>
                            <a:fillRect/>
                          </a:stretch>
                        </pic:blipFill>
                        <pic:spPr bwMode="auto">
                          <a:xfrm>
                            <a:off x="0" y="0"/>
                            <a:ext cx="1781175" cy="1466850"/>
                          </a:xfrm>
                          <a:prstGeom prst="rect">
                            <a:avLst/>
                          </a:prstGeom>
                          <a:noFill/>
                          <a:ln w="9525">
                            <a:noFill/>
                            <a:miter lim="800000"/>
                            <a:headEnd/>
                            <a:tailEnd/>
                          </a:ln>
                        </pic:spPr>
                      </pic:pic>
                    </a:graphicData>
                  </a:graphic>
                </wp:anchor>
              </w:drawing>
            </w:r>
            <w:r w:rsidR="00860039" w:rsidRPr="00BD5301">
              <w:rPr>
                <w:rFonts w:cs="Arial"/>
                <w:color w:val="000000"/>
                <w:sz w:val="18"/>
                <w:szCs w:val="18"/>
              </w:rPr>
              <w:t xml:space="preserve">The IEEE memberNet gadget will provide a short description and links to </w:t>
            </w:r>
            <w:r w:rsidR="00860039">
              <w:rPr>
                <w:rFonts w:cs="Arial"/>
                <w:color w:val="000000"/>
                <w:sz w:val="18"/>
                <w:szCs w:val="18"/>
              </w:rPr>
              <w:t xml:space="preserve">the </w:t>
            </w:r>
            <w:r w:rsidR="00860039" w:rsidRPr="00BD5301">
              <w:rPr>
                <w:rFonts w:cs="Arial"/>
                <w:color w:val="000000"/>
                <w:sz w:val="18"/>
                <w:szCs w:val="18"/>
              </w:rPr>
              <w:t>Opt-In Preferences</w:t>
            </w:r>
            <w:r w:rsidR="00860039">
              <w:rPr>
                <w:rFonts w:cs="Arial"/>
                <w:color w:val="000000"/>
                <w:sz w:val="18"/>
                <w:szCs w:val="18"/>
              </w:rPr>
              <w:t xml:space="preserve"> area (Req. FS05-02) and the</w:t>
            </w:r>
            <w:r w:rsidR="00860039" w:rsidRPr="00BD5301">
              <w:rPr>
                <w:rFonts w:cs="Arial"/>
                <w:color w:val="000000"/>
                <w:sz w:val="18"/>
                <w:szCs w:val="18"/>
              </w:rPr>
              <w:t xml:space="preserve"> advanced search facility that will provide users with the existing memberNet query tool</w:t>
            </w:r>
            <w:r w:rsidR="00860039">
              <w:rPr>
                <w:rFonts w:cs="Arial"/>
                <w:color w:val="000000"/>
                <w:sz w:val="18"/>
                <w:szCs w:val="18"/>
              </w:rPr>
              <w:t>.  See requirement FS 04-02 for more on the advanced search feature.</w:t>
            </w:r>
            <w:r>
              <w:rPr>
                <w:rFonts w:cs="Arial"/>
                <w:color w:val="000000"/>
                <w:sz w:val="18"/>
                <w:szCs w:val="18"/>
              </w:rPr>
              <w:t xml:space="preserve"> </w:t>
            </w:r>
            <w:r w:rsidR="00860039" w:rsidRPr="00BD5301">
              <w:rPr>
                <w:rFonts w:cs="Arial"/>
                <w:color w:val="000000"/>
                <w:sz w:val="18"/>
                <w:szCs w:val="18"/>
              </w:rPr>
              <w:t xml:space="preserve">  </w:t>
            </w:r>
          </w:p>
          <w:p w:rsidR="004C2BA0" w:rsidRDefault="004C2BA0" w:rsidP="001B43E0">
            <w:pPr>
              <w:autoSpaceDE w:val="0"/>
              <w:autoSpaceDN w:val="0"/>
              <w:adjustRightInd w:val="0"/>
              <w:spacing w:line="288" w:lineRule="auto"/>
              <w:rPr>
                <w:rFonts w:cs="Arial"/>
                <w:color w:val="000000"/>
                <w:sz w:val="18"/>
                <w:szCs w:val="18"/>
              </w:rPr>
            </w:pPr>
          </w:p>
          <w:p w:rsidR="00860039" w:rsidRDefault="004C2BA0" w:rsidP="00242278">
            <w:pPr>
              <w:autoSpaceDE w:val="0"/>
              <w:autoSpaceDN w:val="0"/>
              <w:adjustRightInd w:val="0"/>
              <w:spacing w:line="288" w:lineRule="auto"/>
              <w:rPr>
                <w:rFonts w:cs="Arial"/>
                <w:color w:val="000000"/>
                <w:sz w:val="18"/>
                <w:szCs w:val="18"/>
              </w:rPr>
            </w:pPr>
            <w:r>
              <w:rPr>
                <w:rFonts w:cs="Arial"/>
                <w:color w:val="000000"/>
                <w:sz w:val="18"/>
                <w:szCs w:val="18"/>
              </w:rPr>
              <w:t>T</w:t>
            </w:r>
            <w:r w:rsidR="00860039" w:rsidRPr="00BD5301">
              <w:rPr>
                <w:rFonts w:cs="Arial"/>
                <w:color w:val="000000"/>
                <w:sz w:val="18"/>
                <w:szCs w:val="18"/>
              </w:rPr>
              <w:t>he</w:t>
            </w:r>
            <w:r w:rsidR="00860039">
              <w:rPr>
                <w:rFonts w:cs="Arial"/>
                <w:color w:val="000000"/>
                <w:sz w:val="18"/>
                <w:szCs w:val="18"/>
              </w:rPr>
              <w:t xml:space="preserve"> underlying logic generating the </w:t>
            </w:r>
            <w:r w:rsidR="00860039" w:rsidRPr="00BD5301">
              <w:rPr>
                <w:rFonts w:cs="Arial"/>
                <w:color w:val="000000"/>
                <w:sz w:val="18"/>
                <w:szCs w:val="18"/>
              </w:rPr>
              <w:t xml:space="preserve">“Who’s new” area on this gadget </w:t>
            </w:r>
            <w:r w:rsidR="00860039">
              <w:rPr>
                <w:rFonts w:cs="Arial"/>
                <w:color w:val="000000"/>
                <w:sz w:val="18"/>
                <w:szCs w:val="18"/>
              </w:rPr>
              <w:t>will</w:t>
            </w:r>
            <w:r w:rsidR="00416906">
              <w:rPr>
                <w:rFonts w:cs="Arial"/>
                <w:color w:val="000000"/>
                <w:sz w:val="18"/>
                <w:szCs w:val="18"/>
              </w:rPr>
              <w:t xml:space="preserve"> </w:t>
            </w:r>
            <w:r w:rsidR="00860039" w:rsidRPr="00BD5301">
              <w:rPr>
                <w:rFonts w:cs="Arial"/>
                <w:color w:val="000000"/>
                <w:sz w:val="18"/>
                <w:szCs w:val="18"/>
              </w:rPr>
              <w:t>retrie</w:t>
            </w:r>
            <w:r w:rsidR="00860039">
              <w:rPr>
                <w:rFonts w:cs="Arial"/>
                <w:color w:val="000000"/>
                <w:sz w:val="18"/>
                <w:szCs w:val="18"/>
              </w:rPr>
              <w:t xml:space="preserve">ve individuals who have recently </w:t>
            </w:r>
            <w:r w:rsidR="00416906">
              <w:rPr>
                <w:rFonts w:cs="Arial"/>
                <w:color w:val="000000"/>
                <w:sz w:val="18"/>
                <w:szCs w:val="18"/>
              </w:rPr>
              <w:t xml:space="preserve">joined the IEEE.  </w:t>
            </w:r>
            <w:r w:rsidR="00860039">
              <w:rPr>
                <w:rFonts w:cs="Arial"/>
                <w:color w:val="000000"/>
                <w:sz w:val="18"/>
                <w:szCs w:val="18"/>
              </w:rPr>
              <w:t>The length of time the myIEEE who’s new area should go into the past should match the current who’s new capability (90 days).</w:t>
            </w:r>
            <w:r w:rsidR="00242278">
              <w:rPr>
                <w:rFonts w:cs="Arial"/>
                <w:color w:val="000000"/>
                <w:sz w:val="18"/>
                <w:szCs w:val="18"/>
              </w:rPr>
              <w:t xml:space="preserve">  This 90 day variable should be a configurable value editable via a help desk ticket.  </w:t>
            </w:r>
            <w:r w:rsidR="00860039" w:rsidRPr="00BD5301">
              <w:rPr>
                <w:rFonts w:cs="Arial"/>
                <w:color w:val="000000"/>
                <w:sz w:val="18"/>
                <w:szCs w:val="18"/>
              </w:rPr>
              <w:t>Curr</w:t>
            </w:r>
            <w:r w:rsidR="00860039">
              <w:rPr>
                <w:rFonts w:cs="Arial"/>
                <w:color w:val="000000"/>
                <w:sz w:val="18"/>
                <w:szCs w:val="18"/>
              </w:rPr>
              <w:t xml:space="preserve">ently, this feature retrieves </w:t>
            </w:r>
            <w:r w:rsidR="00860039" w:rsidRPr="00BD5301">
              <w:rPr>
                <w:rFonts w:cs="Arial"/>
                <w:color w:val="000000"/>
                <w:sz w:val="18"/>
                <w:szCs w:val="18"/>
              </w:rPr>
              <w:t>members</w:t>
            </w:r>
            <w:r w:rsidR="00860039">
              <w:rPr>
                <w:rFonts w:cs="Arial"/>
                <w:color w:val="000000"/>
                <w:sz w:val="18"/>
                <w:szCs w:val="18"/>
              </w:rPr>
              <w:t xml:space="preserve"> who joined recently</w:t>
            </w:r>
            <w:r w:rsidR="00860039" w:rsidRPr="00BD5301">
              <w:rPr>
                <w:rFonts w:cs="Arial"/>
                <w:color w:val="000000"/>
                <w:sz w:val="18"/>
                <w:szCs w:val="18"/>
              </w:rPr>
              <w:t xml:space="preserve">, and in most cases the profile information is </w:t>
            </w:r>
            <w:r w:rsidR="00860039">
              <w:rPr>
                <w:rFonts w:cs="Arial"/>
                <w:color w:val="000000"/>
                <w:sz w:val="18"/>
                <w:szCs w:val="18"/>
              </w:rPr>
              <w:t>empty</w:t>
            </w:r>
            <w:r w:rsidR="00860039" w:rsidRPr="00BD5301">
              <w:rPr>
                <w:rFonts w:cs="Arial"/>
                <w:color w:val="000000"/>
                <w:sz w:val="18"/>
                <w:szCs w:val="18"/>
              </w:rPr>
              <w:t xml:space="preserve">. </w:t>
            </w:r>
          </w:p>
          <w:p w:rsidR="004C2BA0" w:rsidRDefault="004C2BA0" w:rsidP="00242278">
            <w:pPr>
              <w:autoSpaceDE w:val="0"/>
              <w:autoSpaceDN w:val="0"/>
              <w:adjustRightInd w:val="0"/>
              <w:spacing w:line="288" w:lineRule="auto"/>
              <w:rPr>
                <w:rFonts w:cs="Arial"/>
                <w:color w:val="000000"/>
                <w:sz w:val="18"/>
                <w:szCs w:val="18"/>
              </w:rPr>
            </w:pPr>
          </w:p>
          <w:p w:rsidR="004C2BA0" w:rsidRDefault="004C2BA0" w:rsidP="00242278">
            <w:pPr>
              <w:autoSpaceDE w:val="0"/>
              <w:autoSpaceDN w:val="0"/>
              <w:adjustRightInd w:val="0"/>
              <w:spacing w:line="288" w:lineRule="auto"/>
              <w:rPr>
                <w:rFonts w:cs="Arial"/>
                <w:color w:val="000000"/>
                <w:sz w:val="18"/>
                <w:szCs w:val="18"/>
              </w:rPr>
            </w:pPr>
          </w:p>
          <w:p w:rsidR="004C2BA0" w:rsidRDefault="004C2BA0" w:rsidP="00242278">
            <w:pPr>
              <w:autoSpaceDE w:val="0"/>
              <w:autoSpaceDN w:val="0"/>
              <w:adjustRightInd w:val="0"/>
              <w:spacing w:line="288" w:lineRule="auto"/>
              <w:rPr>
                <w:rFonts w:cs="Arial"/>
                <w:color w:val="000000"/>
                <w:sz w:val="18"/>
                <w:szCs w:val="18"/>
              </w:rPr>
            </w:pPr>
          </w:p>
          <w:p w:rsidR="004C2BA0" w:rsidRDefault="004C2BA0" w:rsidP="00242278">
            <w:pPr>
              <w:autoSpaceDE w:val="0"/>
              <w:autoSpaceDN w:val="0"/>
              <w:adjustRightInd w:val="0"/>
              <w:spacing w:line="288" w:lineRule="auto"/>
              <w:rPr>
                <w:rFonts w:cs="Arial"/>
                <w:color w:val="000000"/>
                <w:sz w:val="18"/>
                <w:szCs w:val="18"/>
              </w:rPr>
            </w:pPr>
          </w:p>
          <w:p w:rsidR="004C2BA0" w:rsidRDefault="004C2BA0" w:rsidP="00242278">
            <w:pPr>
              <w:autoSpaceDE w:val="0"/>
              <w:autoSpaceDN w:val="0"/>
              <w:adjustRightInd w:val="0"/>
              <w:spacing w:line="288" w:lineRule="auto"/>
              <w:rPr>
                <w:rFonts w:cs="Arial"/>
                <w:color w:val="000000"/>
                <w:sz w:val="18"/>
                <w:szCs w:val="18"/>
              </w:rPr>
            </w:pPr>
          </w:p>
          <w:p w:rsidR="004C2BA0" w:rsidRDefault="004C2BA0" w:rsidP="00242278">
            <w:pPr>
              <w:autoSpaceDE w:val="0"/>
              <w:autoSpaceDN w:val="0"/>
              <w:adjustRightInd w:val="0"/>
              <w:spacing w:line="288" w:lineRule="auto"/>
              <w:rPr>
                <w:rFonts w:cs="Arial"/>
                <w:color w:val="000000"/>
                <w:sz w:val="18"/>
                <w:szCs w:val="18"/>
              </w:rPr>
            </w:pPr>
          </w:p>
          <w:p w:rsidR="004C2BA0" w:rsidRDefault="004C2BA0" w:rsidP="00242278">
            <w:pPr>
              <w:autoSpaceDE w:val="0"/>
              <w:autoSpaceDN w:val="0"/>
              <w:adjustRightInd w:val="0"/>
              <w:spacing w:line="288" w:lineRule="auto"/>
              <w:rPr>
                <w:rFonts w:cs="Arial"/>
                <w:color w:val="000000"/>
                <w:sz w:val="18"/>
                <w:szCs w:val="18"/>
              </w:rPr>
            </w:pPr>
          </w:p>
          <w:p w:rsidR="004C2BA0" w:rsidRDefault="004C2BA0" w:rsidP="00242278">
            <w:pPr>
              <w:autoSpaceDE w:val="0"/>
              <w:autoSpaceDN w:val="0"/>
              <w:adjustRightInd w:val="0"/>
              <w:spacing w:line="288" w:lineRule="auto"/>
              <w:rPr>
                <w:rFonts w:cs="Arial"/>
                <w:color w:val="000000"/>
                <w:sz w:val="18"/>
                <w:szCs w:val="18"/>
              </w:rPr>
            </w:pPr>
          </w:p>
          <w:p w:rsidR="004C2BA0" w:rsidRDefault="004C2BA0" w:rsidP="00242278">
            <w:pPr>
              <w:autoSpaceDE w:val="0"/>
              <w:autoSpaceDN w:val="0"/>
              <w:adjustRightInd w:val="0"/>
              <w:spacing w:line="288" w:lineRule="auto"/>
              <w:rPr>
                <w:rFonts w:cs="Arial"/>
                <w:color w:val="000000"/>
                <w:sz w:val="18"/>
                <w:szCs w:val="18"/>
              </w:rPr>
            </w:pPr>
          </w:p>
          <w:p w:rsidR="004C2BA0" w:rsidRDefault="004C2BA0" w:rsidP="00242278">
            <w:pPr>
              <w:autoSpaceDE w:val="0"/>
              <w:autoSpaceDN w:val="0"/>
              <w:adjustRightInd w:val="0"/>
              <w:spacing w:line="288" w:lineRule="auto"/>
              <w:rPr>
                <w:rFonts w:cs="Arial"/>
                <w:color w:val="000000"/>
                <w:sz w:val="18"/>
                <w:szCs w:val="18"/>
              </w:rPr>
            </w:pPr>
          </w:p>
          <w:p w:rsidR="004C2BA0" w:rsidRDefault="004C2BA0" w:rsidP="00242278">
            <w:pPr>
              <w:autoSpaceDE w:val="0"/>
              <w:autoSpaceDN w:val="0"/>
              <w:adjustRightInd w:val="0"/>
              <w:spacing w:line="288" w:lineRule="auto"/>
              <w:rPr>
                <w:rFonts w:cs="Arial"/>
                <w:color w:val="000000"/>
                <w:sz w:val="18"/>
                <w:szCs w:val="18"/>
              </w:rPr>
            </w:pPr>
          </w:p>
          <w:p w:rsidR="004C2BA0" w:rsidRDefault="004C2BA0" w:rsidP="00242278">
            <w:pPr>
              <w:autoSpaceDE w:val="0"/>
              <w:autoSpaceDN w:val="0"/>
              <w:adjustRightInd w:val="0"/>
              <w:spacing w:line="288" w:lineRule="auto"/>
              <w:rPr>
                <w:rFonts w:cs="Arial"/>
                <w:color w:val="000000"/>
                <w:sz w:val="18"/>
                <w:szCs w:val="18"/>
              </w:rPr>
            </w:pPr>
          </w:p>
          <w:p w:rsidR="004C2BA0" w:rsidRDefault="004C2BA0" w:rsidP="00242278">
            <w:pPr>
              <w:autoSpaceDE w:val="0"/>
              <w:autoSpaceDN w:val="0"/>
              <w:adjustRightInd w:val="0"/>
              <w:spacing w:line="288" w:lineRule="auto"/>
              <w:rPr>
                <w:rFonts w:cs="Arial"/>
                <w:color w:val="000000"/>
                <w:sz w:val="18"/>
                <w:szCs w:val="18"/>
              </w:rPr>
            </w:pPr>
          </w:p>
          <w:p w:rsidR="004C2BA0" w:rsidRDefault="004C2BA0" w:rsidP="00242278">
            <w:pPr>
              <w:autoSpaceDE w:val="0"/>
              <w:autoSpaceDN w:val="0"/>
              <w:adjustRightInd w:val="0"/>
              <w:spacing w:line="288" w:lineRule="auto"/>
              <w:rPr>
                <w:rFonts w:cs="Arial"/>
                <w:color w:val="000000"/>
                <w:sz w:val="18"/>
                <w:szCs w:val="18"/>
              </w:rPr>
            </w:pPr>
          </w:p>
          <w:p w:rsidR="004C2BA0" w:rsidRDefault="004C2BA0" w:rsidP="00242278">
            <w:pPr>
              <w:autoSpaceDE w:val="0"/>
              <w:autoSpaceDN w:val="0"/>
              <w:adjustRightInd w:val="0"/>
              <w:spacing w:line="288" w:lineRule="auto"/>
              <w:rPr>
                <w:rFonts w:cs="Arial"/>
                <w:color w:val="000000"/>
                <w:sz w:val="18"/>
                <w:szCs w:val="18"/>
              </w:rPr>
            </w:pPr>
          </w:p>
          <w:p w:rsidR="004C2BA0" w:rsidRPr="00BD5301" w:rsidRDefault="004C2BA0" w:rsidP="004C2BA0">
            <w:pPr>
              <w:autoSpaceDE w:val="0"/>
              <w:autoSpaceDN w:val="0"/>
              <w:adjustRightInd w:val="0"/>
              <w:spacing w:line="288" w:lineRule="auto"/>
              <w:rPr>
                <w:rFonts w:cs="Arial"/>
                <w:color w:val="000000"/>
                <w:sz w:val="18"/>
                <w:szCs w:val="18"/>
              </w:rPr>
            </w:pPr>
            <w:r>
              <w:rPr>
                <w:rFonts w:cs="Arial"/>
                <w:noProof/>
                <w:color w:val="000000"/>
                <w:sz w:val="18"/>
                <w:szCs w:val="18"/>
              </w:rPr>
              <w:drawing>
                <wp:anchor distT="0" distB="0" distL="114300" distR="114300" simplePos="0" relativeHeight="251926528" behindDoc="1" locked="0" layoutInCell="1" allowOverlap="1">
                  <wp:simplePos x="0" y="0"/>
                  <wp:positionH relativeFrom="column">
                    <wp:posOffset>356235</wp:posOffset>
                  </wp:positionH>
                  <wp:positionV relativeFrom="paragraph">
                    <wp:posOffset>-2338705</wp:posOffset>
                  </wp:positionV>
                  <wp:extent cx="2848610" cy="2209800"/>
                  <wp:effectExtent l="19050" t="0" r="8890" b="0"/>
                  <wp:wrapSquare wrapText="bothSides"/>
                  <wp:docPr id="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a:stretch>
                            <a:fillRect/>
                          </a:stretch>
                        </pic:blipFill>
                        <pic:spPr bwMode="auto">
                          <a:xfrm>
                            <a:off x="0" y="0"/>
                            <a:ext cx="2848610" cy="2209800"/>
                          </a:xfrm>
                          <a:prstGeom prst="rect">
                            <a:avLst/>
                          </a:prstGeom>
                          <a:noFill/>
                          <a:ln w="9525">
                            <a:noFill/>
                            <a:miter lim="800000"/>
                            <a:headEnd/>
                            <a:tailEnd/>
                          </a:ln>
                        </pic:spPr>
                      </pic:pic>
                    </a:graphicData>
                  </a:graphic>
                </wp:anchor>
              </w:drawing>
            </w:r>
            <w:r>
              <w:rPr>
                <w:rFonts w:cs="Arial"/>
                <w:color w:val="000000"/>
                <w:sz w:val="18"/>
                <w:szCs w:val="18"/>
              </w:rPr>
              <w:t xml:space="preserve">A new more link will be provided that will bring users to a paginated inline view of all the members who match the “who’s new” criteria as described above.  </w:t>
            </w:r>
          </w:p>
        </w:tc>
        <w:tc>
          <w:tcPr>
            <w:tcW w:w="839" w:type="dxa"/>
          </w:tcPr>
          <w:p w:rsidR="00860039" w:rsidRPr="009D7049" w:rsidRDefault="00860039" w:rsidP="001B43E0">
            <w:pPr>
              <w:jc w:val="center"/>
            </w:pPr>
            <w:r>
              <w:t>1</w:t>
            </w:r>
          </w:p>
        </w:tc>
        <w:tc>
          <w:tcPr>
            <w:tcW w:w="1340" w:type="dxa"/>
          </w:tcPr>
          <w:p w:rsidR="00860039" w:rsidRDefault="00860039" w:rsidP="001B43E0">
            <w:pPr>
              <w:jc w:val="center"/>
            </w:pPr>
          </w:p>
        </w:tc>
      </w:tr>
      <w:tr w:rsidR="00860039" w:rsidTr="001C1793">
        <w:tc>
          <w:tcPr>
            <w:tcW w:w="1080" w:type="dxa"/>
          </w:tcPr>
          <w:p w:rsidR="00860039" w:rsidRDefault="00860039" w:rsidP="003255CE">
            <w:pPr>
              <w:rPr>
                <w:i/>
                <w:sz w:val="18"/>
                <w:szCs w:val="18"/>
              </w:rPr>
            </w:pPr>
            <w:r>
              <w:rPr>
                <w:i/>
                <w:sz w:val="18"/>
                <w:szCs w:val="18"/>
              </w:rPr>
              <w:t>4.1-FS04-02</w:t>
            </w:r>
          </w:p>
        </w:tc>
        <w:tc>
          <w:tcPr>
            <w:tcW w:w="6120" w:type="dxa"/>
          </w:tcPr>
          <w:p w:rsidR="00860039" w:rsidRPr="00BD5301" w:rsidRDefault="00860039" w:rsidP="000D3CCD">
            <w:pPr>
              <w:pStyle w:val="Heading2"/>
              <w:numPr>
                <w:ilvl w:val="0"/>
                <w:numId w:val="0"/>
              </w:numPr>
              <w:rPr>
                <w:sz w:val="18"/>
                <w:szCs w:val="18"/>
              </w:rPr>
            </w:pPr>
            <w:bookmarkStart w:id="72" w:name="_Toc273697470"/>
            <w:r w:rsidRPr="00BD5301">
              <w:rPr>
                <w:sz w:val="18"/>
                <w:szCs w:val="18"/>
              </w:rPr>
              <w:t>MemberNet Advanced Search</w:t>
            </w:r>
            <w:bookmarkEnd w:id="72"/>
            <w:r w:rsidRPr="00BD5301">
              <w:rPr>
                <w:sz w:val="18"/>
                <w:szCs w:val="18"/>
              </w:rPr>
              <w:t xml:space="preserve"> </w:t>
            </w:r>
          </w:p>
          <w:p w:rsidR="00860039" w:rsidRPr="00BD5301" w:rsidRDefault="00860039" w:rsidP="000D3CCD">
            <w:pPr>
              <w:autoSpaceDE w:val="0"/>
              <w:autoSpaceDN w:val="0"/>
              <w:adjustRightInd w:val="0"/>
              <w:spacing w:line="288" w:lineRule="auto"/>
              <w:rPr>
                <w:rFonts w:cs="Arial"/>
                <w:bCs/>
                <w:color w:val="000000"/>
                <w:sz w:val="18"/>
                <w:szCs w:val="18"/>
              </w:rPr>
            </w:pPr>
            <w:r w:rsidRPr="00BD5301">
              <w:rPr>
                <w:rFonts w:cs="Arial"/>
                <w:bCs/>
                <w:color w:val="000000"/>
                <w:sz w:val="18"/>
                <w:szCs w:val="18"/>
              </w:rPr>
              <w:t>This area can be accessed via the memberNet gadget</w:t>
            </w:r>
            <w:r>
              <w:rPr>
                <w:rFonts w:cs="Arial"/>
                <w:bCs/>
                <w:color w:val="000000"/>
                <w:sz w:val="18"/>
                <w:szCs w:val="18"/>
              </w:rPr>
              <w:t xml:space="preserve"> as shown in requirement FS 04-01.  It </w:t>
            </w:r>
            <w:r w:rsidRPr="00BD5301">
              <w:rPr>
                <w:rFonts w:cs="Arial"/>
                <w:bCs/>
                <w:color w:val="000000"/>
                <w:sz w:val="18"/>
                <w:szCs w:val="18"/>
              </w:rPr>
              <w:t>will provide an advanced search feature</w:t>
            </w:r>
            <w:r>
              <w:rPr>
                <w:rFonts w:cs="Arial"/>
                <w:bCs/>
                <w:color w:val="000000"/>
                <w:sz w:val="18"/>
                <w:szCs w:val="18"/>
              </w:rPr>
              <w:t xml:space="preserve"> for users similar to what is provided in IEEE memberNet today with one caveat</w:t>
            </w:r>
            <w:r w:rsidRPr="00BD5301">
              <w:rPr>
                <w:rFonts w:cs="Arial"/>
                <w:bCs/>
                <w:color w:val="000000"/>
                <w:sz w:val="18"/>
                <w:szCs w:val="18"/>
              </w:rPr>
              <w:t>.</w:t>
            </w:r>
            <w:r>
              <w:rPr>
                <w:rFonts w:cs="Arial"/>
                <w:bCs/>
                <w:color w:val="000000"/>
                <w:sz w:val="18"/>
                <w:szCs w:val="18"/>
              </w:rPr>
              <w:t xml:space="preserve">   The country area found in the search area should be changed to “</w:t>
            </w:r>
            <w:r w:rsidR="003D3785">
              <w:rPr>
                <w:rFonts w:cs="Arial"/>
                <w:bCs/>
                <w:color w:val="000000"/>
                <w:sz w:val="18"/>
                <w:szCs w:val="18"/>
              </w:rPr>
              <w:t>Region / Country</w:t>
            </w:r>
            <w:r>
              <w:rPr>
                <w:rFonts w:cs="Arial"/>
                <w:bCs/>
                <w:color w:val="000000"/>
                <w:sz w:val="18"/>
                <w:szCs w:val="18"/>
              </w:rPr>
              <w:t>” and the IEEE regions should be added to the list in alphabetical order as shown.</w:t>
            </w:r>
          </w:p>
          <w:p w:rsidR="00860039" w:rsidRDefault="00860039" w:rsidP="000D3CCD">
            <w:pPr>
              <w:autoSpaceDE w:val="0"/>
              <w:autoSpaceDN w:val="0"/>
              <w:adjustRightInd w:val="0"/>
              <w:spacing w:line="288" w:lineRule="auto"/>
              <w:rPr>
                <w:rFonts w:cs="Arial"/>
                <w:bCs/>
                <w:color w:val="000000"/>
                <w:sz w:val="18"/>
                <w:szCs w:val="18"/>
              </w:rPr>
            </w:pPr>
          </w:p>
          <w:p w:rsidR="00860039" w:rsidRDefault="00860039" w:rsidP="000D3CCD">
            <w:pPr>
              <w:autoSpaceDE w:val="0"/>
              <w:autoSpaceDN w:val="0"/>
              <w:adjustRightInd w:val="0"/>
              <w:spacing w:line="288" w:lineRule="auto"/>
              <w:rPr>
                <w:rFonts w:cs="Arial"/>
                <w:bCs/>
                <w:color w:val="000000"/>
                <w:sz w:val="18"/>
                <w:szCs w:val="18"/>
              </w:rPr>
            </w:pPr>
            <w:r>
              <w:rPr>
                <w:rFonts w:cs="Arial"/>
                <w:bCs/>
                <w:color w:val="000000"/>
                <w:sz w:val="18"/>
                <w:szCs w:val="18"/>
              </w:rPr>
              <w:t>The advanced search query building tool can be used to define an advanced search query.  Search results will be displayed as described in requirement FS04-03.</w:t>
            </w:r>
          </w:p>
          <w:p w:rsidR="00860039" w:rsidRDefault="003D3785" w:rsidP="000D3CCD">
            <w:pPr>
              <w:autoSpaceDE w:val="0"/>
              <w:autoSpaceDN w:val="0"/>
              <w:adjustRightInd w:val="0"/>
              <w:spacing w:line="288" w:lineRule="auto"/>
              <w:rPr>
                <w:rFonts w:cs="Arial"/>
                <w:bCs/>
                <w:color w:val="000000"/>
                <w:sz w:val="18"/>
                <w:szCs w:val="18"/>
              </w:rPr>
            </w:pPr>
            <w:r>
              <w:rPr>
                <w:rFonts w:cs="Arial"/>
                <w:bCs/>
                <w:noProof/>
                <w:color w:val="000000"/>
                <w:sz w:val="18"/>
                <w:szCs w:val="18"/>
              </w:rPr>
              <w:lastRenderedPageBreak/>
              <w:drawing>
                <wp:inline distT="0" distB="0" distL="0" distR="0">
                  <wp:extent cx="3743325" cy="3987800"/>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3743325" cy="3987800"/>
                          </a:xfrm>
                          <a:prstGeom prst="rect">
                            <a:avLst/>
                          </a:prstGeom>
                          <a:noFill/>
                          <a:ln w="9525">
                            <a:noFill/>
                            <a:miter lim="800000"/>
                            <a:headEnd/>
                            <a:tailEnd/>
                          </a:ln>
                        </pic:spPr>
                      </pic:pic>
                    </a:graphicData>
                  </a:graphic>
                </wp:inline>
              </w:drawing>
            </w:r>
          </w:p>
          <w:p w:rsidR="00860039" w:rsidRPr="00BD5301" w:rsidRDefault="00860039" w:rsidP="000D3CCD">
            <w:pPr>
              <w:autoSpaceDE w:val="0"/>
              <w:autoSpaceDN w:val="0"/>
              <w:adjustRightInd w:val="0"/>
              <w:spacing w:line="288" w:lineRule="auto"/>
              <w:rPr>
                <w:rFonts w:cs="Arial"/>
                <w:bCs/>
                <w:color w:val="000000"/>
                <w:sz w:val="18"/>
                <w:szCs w:val="18"/>
              </w:rPr>
            </w:pPr>
            <w:r w:rsidRPr="00BD5301">
              <w:rPr>
                <w:rFonts w:cs="Arial"/>
                <w:bCs/>
                <w:color w:val="000000"/>
                <w:sz w:val="18"/>
                <w:szCs w:val="18"/>
              </w:rPr>
              <w:t>Please note: As memberNet does today, a banner ad is displayed.  The size of this banner ad will be adjusted to the new 720 by 90 standard.(Leaderboard Banner)  This banner will be located at the base of the page just above the footer.</w:t>
            </w:r>
          </w:p>
        </w:tc>
        <w:tc>
          <w:tcPr>
            <w:tcW w:w="839" w:type="dxa"/>
          </w:tcPr>
          <w:p w:rsidR="00860039" w:rsidRPr="009D7049" w:rsidRDefault="00860039" w:rsidP="000D3CCD">
            <w:pPr>
              <w:jc w:val="center"/>
            </w:pPr>
            <w:r>
              <w:lastRenderedPageBreak/>
              <w:t>1</w:t>
            </w:r>
          </w:p>
        </w:tc>
        <w:tc>
          <w:tcPr>
            <w:tcW w:w="1340" w:type="dxa"/>
          </w:tcPr>
          <w:p w:rsidR="00860039" w:rsidRDefault="00860039" w:rsidP="000D3CCD">
            <w:pPr>
              <w:jc w:val="center"/>
            </w:pPr>
          </w:p>
        </w:tc>
      </w:tr>
      <w:tr w:rsidR="00860039" w:rsidTr="001C1793">
        <w:tc>
          <w:tcPr>
            <w:tcW w:w="1080" w:type="dxa"/>
          </w:tcPr>
          <w:p w:rsidR="00860039" w:rsidRDefault="00860039" w:rsidP="003255CE">
            <w:pPr>
              <w:rPr>
                <w:i/>
                <w:sz w:val="18"/>
                <w:szCs w:val="18"/>
              </w:rPr>
            </w:pPr>
            <w:r>
              <w:rPr>
                <w:i/>
                <w:sz w:val="18"/>
                <w:szCs w:val="18"/>
              </w:rPr>
              <w:lastRenderedPageBreak/>
              <w:t>4.1-FS04-03</w:t>
            </w:r>
          </w:p>
        </w:tc>
        <w:tc>
          <w:tcPr>
            <w:tcW w:w="6120" w:type="dxa"/>
          </w:tcPr>
          <w:p w:rsidR="00860039" w:rsidRPr="00BD5301" w:rsidRDefault="00860039" w:rsidP="00830D62">
            <w:pPr>
              <w:pStyle w:val="Heading2"/>
              <w:numPr>
                <w:ilvl w:val="0"/>
                <w:numId w:val="0"/>
              </w:numPr>
              <w:rPr>
                <w:sz w:val="18"/>
                <w:szCs w:val="18"/>
              </w:rPr>
            </w:pPr>
            <w:bookmarkStart w:id="73" w:name="_Toc273697471"/>
            <w:r w:rsidRPr="00BD5301">
              <w:rPr>
                <w:sz w:val="18"/>
                <w:szCs w:val="18"/>
              </w:rPr>
              <w:t>MemberNet Search</w:t>
            </w:r>
            <w:r>
              <w:rPr>
                <w:sz w:val="18"/>
                <w:szCs w:val="18"/>
              </w:rPr>
              <w:t xml:space="preserve"> Results</w:t>
            </w:r>
            <w:bookmarkEnd w:id="73"/>
            <w:r w:rsidRPr="00BD5301">
              <w:rPr>
                <w:sz w:val="18"/>
                <w:szCs w:val="18"/>
              </w:rPr>
              <w:t xml:space="preserve"> </w:t>
            </w:r>
          </w:p>
          <w:p w:rsidR="00860039" w:rsidRDefault="00A04C37" w:rsidP="000B17C4">
            <w:pPr>
              <w:rPr>
                <w:noProof/>
                <w:sz w:val="18"/>
                <w:szCs w:val="18"/>
              </w:rPr>
            </w:pPr>
            <w:r>
              <w:rPr>
                <w:noProof/>
                <w:sz w:val="18"/>
                <w:szCs w:val="18"/>
              </w:rPr>
              <w:drawing>
                <wp:anchor distT="0" distB="0" distL="114300" distR="114300" simplePos="0" relativeHeight="251952128" behindDoc="1" locked="0" layoutInCell="1" allowOverlap="1">
                  <wp:simplePos x="0" y="0"/>
                  <wp:positionH relativeFrom="column">
                    <wp:posOffset>1203960</wp:posOffset>
                  </wp:positionH>
                  <wp:positionV relativeFrom="paragraph">
                    <wp:posOffset>237490</wp:posOffset>
                  </wp:positionV>
                  <wp:extent cx="2571750" cy="2851150"/>
                  <wp:effectExtent l="19050" t="0" r="0" b="0"/>
                  <wp:wrapTight wrapText="bothSides">
                    <wp:wrapPolygon edited="0">
                      <wp:start x="-160" y="0"/>
                      <wp:lineTo x="-160" y="21504"/>
                      <wp:lineTo x="21600" y="21504"/>
                      <wp:lineTo x="21600" y="0"/>
                      <wp:lineTo x="-160" y="0"/>
                    </wp:wrapPolygon>
                  </wp:wrapTight>
                  <wp:docPr id="4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srcRect/>
                          <a:stretch>
                            <a:fillRect/>
                          </a:stretch>
                        </pic:blipFill>
                        <pic:spPr bwMode="auto">
                          <a:xfrm>
                            <a:off x="0" y="0"/>
                            <a:ext cx="2571750" cy="2851150"/>
                          </a:xfrm>
                          <a:prstGeom prst="rect">
                            <a:avLst/>
                          </a:prstGeom>
                          <a:noFill/>
                          <a:ln w="9525">
                            <a:noFill/>
                            <a:miter lim="800000"/>
                            <a:headEnd/>
                            <a:tailEnd/>
                          </a:ln>
                        </pic:spPr>
                      </pic:pic>
                    </a:graphicData>
                  </a:graphic>
                </wp:anchor>
              </w:drawing>
            </w:r>
            <w:r w:rsidR="00860039">
              <w:rPr>
                <w:noProof/>
                <w:sz w:val="18"/>
                <w:szCs w:val="18"/>
              </w:rPr>
              <w:t>When a user runs a search via the</w:t>
            </w:r>
            <w:r w:rsidR="00242278">
              <w:rPr>
                <w:noProof/>
                <w:sz w:val="18"/>
                <w:szCs w:val="18"/>
              </w:rPr>
              <w:t xml:space="preserve"> myNetworks</w:t>
            </w:r>
            <w:r w:rsidR="00860039">
              <w:rPr>
                <w:noProof/>
                <w:sz w:val="18"/>
                <w:szCs w:val="18"/>
              </w:rPr>
              <w:t xml:space="preserve"> navigation area or the advanced search area a paginated list of users should be provided to users.  The list provided will contain the same data s</w:t>
            </w:r>
            <w:r w:rsidR="00242278">
              <w:rPr>
                <w:noProof/>
                <w:sz w:val="18"/>
                <w:szCs w:val="18"/>
              </w:rPr>
              <w:t>et as memberNet returns today.  Also, in todays world, the IEEE memberNet search supports parameter based searches.  This feature should be preserved and ported over</w:t>
            </w:r>
            <w:r w:rsidR="00651500">
              <w:rPr>
                <w:noProof/>
                <w:sz w:val="18"/>
                <w:szCs w:val="18"/>
              </w:rPr>
              <w:t xml:space="preserve"> as per this requirment </w:t>
            </w:r>
            <w:r w:rsidR="00242278">
              <w:rPr>
                <w:noProof/>
                <w:sz w:val="18"/>
                <w:szCs w:val="18"/>
              </w:rPr>
              <w:t xml:space="preserve">accordingly. </w:t>
            </w:r>
          </w:p>
          <w:p w:rsidR="00A04C37" w:rsidRDefault="00A04C37" w:rsidP="000B17C4">
            <w:pPr>
              <w:rPr>
                <w:noProof/>
                <w:sz w:val="18"/>
                <w:szCs w:val="18"/>
              </w:rPr>
            </w:pPr>
          </w:p>
          <w:p w:rsidR="00860039" w:rsidRPr="00995C7E" w:rsidRDefault="00860039" w:rsidP="009846E2">
            <w:pPr>
              <w:rPr>
                <w:noProof/>
                <w:sz w:val="18"/>
                <w:szCs w:val="18"/>
              </w:rPr>
            </w:pPr>
            <w:r>
              <w:rPr>
                <w:noProof/>
                <w:sz w:val="18"/>
                <w:szCs w:val="18"/>
              </w:rPr>
              <w:t>The key differences are, m</w:t>
            </w:r>
            <w:r w:rsidRPr="00BF16DA">
              <w:rPr>
                <w:noProof/>
                <w:sz w:val="18"/>
                <w:szCs w:val="18"/>
              </w:rPr>
              <w:t xml:space="preserve">ore results will be provided on the inteface for the user (20).  The </w:t>
            </w:r>
            <w:r w:rsidR="004C2BA0">
              <w:rPr>
                <w:noProof/>
                <w:sz w:val="18"/>
                <w:szCs w:val="18"/>
              </w:rPr>
              <w:t xml:space="preserve">sort </w:t>
            </w:r>
            <w:r w:rsidRPr="00BF16DA">
              <w:rPr>
                <w:noProof/>
                <w:sz w:val="18"/>
                <w:szCs w:val="18"/>
              </w:rPr>
              <w:t xml:space="preserve">features at the top of the </w:t>
            </w:r>
            <w:r w:rsidR="004C2BA0">
              <w:rPr>
                <w:noProof/>
                <w:sz w:val="18"/>
                <w:szCs w:val="18"/>
              </w:rPr>
              <w:t>grid on the</w:t>
            </w:r>
            <w:r w:rsidRPr="00BF16DA">
              <w:rPr>
                <w:noProof/>
                <w:sz w:val="18"/>
                <w:szCs w:val="18"/>
              </w:rPr>
              <w:t xml:space="preserve"> interface</w:t>
            </w:r>
            <w:r w:rsidR="004C2BA0">
              <w:rPr>
                <w:noProof/>
                <w:sz w:val="18"/>
                <w:szCs w:val="18"/>
              </w:rPr>
              <w:t>(Next to Name and grade)</w:t>
            </w:r>
            <w:r>
              <w:rPr>
                <w:noProof/>
                <w:sz w:val="18"/>
                <w:szCs w:val="18"/>
              </w:rPr>
              <w:t>,</w:t>
            </w:r>
            <w:r w:rsidR="004C2BA0">
              <w:rPr>
                <w:noProof/>
                <w:sz w:val="18"/>
                <w:szCs w:val="18"/>
              </w:rPr>
              <w:t xml:space="preserve"> and </w:t>
            </w:r>
            <w:r>
              <w:rPr>
                <w:noProof/>
                <w:sz w:val="18"/>
                <w:szCs w:val="18"/>
              </w:rPr>
              <w:t xml:space="preserve">the links and information found at the base of the search results below the pagination should be preserved and priovided via </w:t>
            </w:r>
            <w:r w:rsidR="004C2BA0">
              <w:rPr>
                <w:noProof/>
                <w:sz w:val="18"/>
                <w:szCs w:val="18"/>
              </w:rPr>
              <w:t xml:space="preserve">the new </w:t>
            </w:r>
            <w:r>
              <w:rPr>
                <w:noProof/>
                <w:sz w:val="18"/>
                <w:szCs w:val="18"/>
              </w:rPr>
              <w:t>myIEEE</w:t>
            </w:r>
            <w:r w:rsidR="004C2BA0">
              <w:rPr>
                <w:noProof/>
                <w:sz w:val="18"/>
                <w:szCs w:val="18"/>
              </w:rPr>
              <w:t xml:space="preserve"> implimentation</w:t>
            </w:r>
            <w:r w:rsidRPr="00BF16DA">
              <w:rPr>
                <w:noProof/>
                <w:sz w:val="18"/>
                <w:szCs w:val="18"/>
              </w:rPr>
              <w:t>.</w:t>
            </w:r>
          </w:p>
        </w:tc>
        <w:tc>
          <w:tcPr>
            <w:tcW w:w="839" w:type="dxa"/>
          </w:tcPr>
          <w:p w:rsidR="00860039" w:rsidRDefault="00860039" w:rsidP="000D3CCD">
            <w:pPr>
              <w:jc w:val="center"/>
            </w:pPr>
          </w:p>
        </w:tc>
        <w:tc>
          <w:tcPr>
            <w:tcW w:w="1340" w:type="dxa"/>
          </w:tcPr>
          <w:p w:rsidR="00860039" w:rsidRDefault="00860039" w:rsidP="000D3CCD">
            <w:pPr>
              <w:jc w:val="center"/>
            </w:pPr>
          </w:p>
        </w:tc>
      </w:tr>
      <w:tr w:rsidR="00860039" w:rsidTr="001C1793">
        <w:tc>
          <w:tcPr>
            <w:tcW w:w="1080" w:type="dxa"/>
          </w:tcPr>
          <w:p w:rsidR="00860039" w:rsidRDefault="00860039" w:rsidP="000A70A8">
            <w:pPr>
              <w:rPr>
                <w:i/>
                <w:sz w:val="18"/>
                <w:szCs w:val="18"/>
              </w:rPr>
            </w:pPr>
            <w:r>
              <w:rPr>
                <w:i/>
                <w:sz w:val="18"/>
                <w:szCs w:val="18"/>
              </w:rPr>
              <w:lastRenderedPageBreak/>
              <w:t>4.1-FS05-01</w:t>
            </w:r>
          </w:p>
        </w:tc>
        <w:tc>
          <w:tcPr>
            <w:tcW w:w="6120" w:type="dxa"/>
          </w:tcPr>
          <w:p w:rsidR="00242278" w:rsidRDefault="00860039" w:rsidP="00242278">
            <w:pPr>
              <w:pStyle w:val="Heading2"/>
              <w:numPr>
                <w:ilvl w:val="0"/>
                <w:numId w:val="0"/>
              </w:numPr>
              <w:rPr>
                <w:sz w:val="18"/>
                <w:szCs w:val="18"/>
              </w:rPr>
            </w:pPr>
            <w:bookmarkStart w:id="74" w:name="_Toc273697472"/>
            <w:r w:rsidRPr="00BD5301">
              <w:rPr>
                <w:sz w:val="18"/>
                <w:szCs w:val="18"/>
              </w:rPr>
              <w:t>myProfile</w:t>
            </w:r>
            <w:bookmarkEnd w:id="74"/>
          </w:p>
          <w:p w:rsidR="00242278" w:rsidRDefault="00242278" w:rsidP="00242278">
            <w:pPr>
              <w:pStyle w:val="Heading2Text"/>
              <w:ind w:left="0"/>
            </w:pPr>
          </w:p>
          <w:p w:rsidR="00416906" w:rsidRPr="00CC0143" w:rsidRDefault="00242278" w:rsidP="00242278">
            <w:pPr>
              <w:pStyle w:val="Heading2Text"/>
              <w:ind w:left="0"/>
              <w:rPr>
                <w:sz w:val="18"/>
                <w:szCs w:val="18"/>
              </w:rPr>
            </w:pPr>
            <w:r w:rsidRPr="00CC0143">
              <w:rPr>
                <w:noProof/>
                <w:sz w:val="18"/>
                <w:szCs w:val="18"/>
              </w:rPr>
              <w:drawing>
                <wp:anchor distT="0" distB="0" distL="114300" distR="114300" simplePos="0" relativeHeight="251896832" behindDoc="1" locked="0" layoutInCell="1" allowOverlap="1">
                  <wp:simplePos x="0" y="0"/>
                  <wp:positionH relativeFrom="column">
                    <wp:posOffset>2137410</wp:posOffset>
                  </wp:positionH>
                  <wp:positionV relativeFrom="paragraph">
                    <wp:posOffset>-407035</wp:posOffset>
                  </wp:positionV>
                  <wp:extent cx="1628775" cy="619125"/>
                  <wp:effectExtent l="19050" t="0" r="9525" b="0"/>
                  <wp:wrapTight wrapText="bothSides">
                    <wp:wrapPolygon edited="0">
                      <wp:start x="-253" y="0"/>
                      <wp:lineTo x="-253" y="21268"/>
                      <wp:lineTo x="21726" y="21268"/>
                      <wp:lineTo x="21726" y="0"/>
                      <wp:lineTo x="-253" y="0"/>
                    </wp:wrapPolygon>
                  </wp:wrapTight>
                  <wp:docPr id="7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srcRect/>
                          <a:stretch>
                            <a:fillRect/>
                          </a:stretch>
                        </pic:blipFill>
                        <pic:spPr bwMode="auto">
                          <a:xfrm>
                            <a:off x="0" y="0"/>
                            <a:ext cx="1628775" cy="619125"/>
                          </a:xfrm>
                          <a:prstGeom prst="rect">
                            <a:avLst/>
                          </a:prstGeom>
                          <a:noFill/>
                          <a:ln w="9525">
                            <a:noFill/>
                            <a:miter lim="800000"/>
                            <a:headEnd/>
                            <a:tailEnd/>
                          </a:ln>
                        </pic:spPr>
                      </pic:pic>
                    </a:graphicData>
                  </a:graphic>
                </wp:anchor>
              </w:drawing>
            </w:r>
            <w:r w:rsidRPr="00CC0143">
              <w:rPr>
                <w:sz w:val="18"/>
                <w:szCs w:val="18"/>
              </w:rPr>
              <w:t>The myProfile link will bring users to a version of their own profile for reviewing. By selecting the link in the header titled “myProfile”, the content area of myIEEE will change to display the users profile information as shown.  In addition to the users profile, the Service Advisor gadget will be positioned on the right of the personal profile information when users are viewing their own profiles.</w:t>
            </w:r>
            <w:r w:rsidR="00651500" w:rsidRPr="00CC0143">
              <w:rPr>
                <w:sz w:val="18"/>
                <w:szCs w:val="18"/>
              </w:rPr>
              <w:t xml:space="preserve">  </w:t>
            </w:r>
          </w:p>
          <w:p w:rsidR="00416906" w:rsidRPr="00CC0143" w:rsidRDefault="00416906" w:rsidP="00242278">
            <w:pPr>
              <w:pStyle w:val="Heading2Text"/>
              <w:ind w:left="0"/>
              <w:rPr>
                <w:sz w:val="18"/>
                <w:szCs w:val="18"/>
              </w:rPr>
            </w:pPr>
          </w:p>
          <w:p w:rsidR="00242278" w:rsidRPr="00CC0143" w:rsidRDefault="00651500" w:rsidP="00242278">
            <w:pPr>
              <w:pStyle w:val="Heading2Text"/>
              <w:ind w:left="0"/>
              <w:rPr>
                <w:sz w:val="18"/>
                <w:szCs w:val="18"/>
              </w:rPr>
            </w:pPr>
            <w:r w:rsidRPr="00CC0143">
              <w:rPr>
                <w:sz w:val="18"/>
                <w:szCs w:val="18"/>
              </w:rPr>
              <w:t>The service advisor gadget should be changed to remove the technical interests from the interface.</w:t>
            </w:r>
            <w:r w:rsidR="00416906" w:rsidRPr="00CC0143">
              <w:rPr>
                <w:sz w:val="18"/>
                <w:szCs w:val="18"/>
              </w:rPr>
              <w:t xml:space="preserve">  The links provided in the recommended publication products should be clickable.  This can be achieved by 1) Generating the add to cart button logic to add this pub to the cart via myIEEE. OR 2) If the add to cart button is not feasible</w:t>
            </w:r>
            <w:r w:rsidRPr="00CC0143">
              <w:rPr>
                <w:sz w:val="18"/>
                <w:szCs w:val="18"/>
              </w:rPr>
              <w:t xml:space="preserve">, the IEEE Xplore XML gateway </w:t>
            </w:r>
            <w:r w:rsidR="00416906" w:rsidRPr="00CC0143">
              <w:rPr>
                <w:sz w:val="18"/>
                <w:szCs w:val="18"/>
              </w:rPr>
              <w:t xml:space="preserve">could </w:t>
            </w:r>
            <w:r w:rsidRPr="00CC0143">
              <w:rPr>
                <w:sz w:val="18"/>
                <w:szCs w:val="18"/>
              </w:rPr>
              <w:t>be used to generate the recommended publication products list</w:t>
            </w:r>
            <w:r w:rsidR="00416906" w:rsidRPr="00CC0143">
              <w:rPr>
                <w:sz w:val="18"/>
                <w:szCs w:val="18"/>
              </w:rPr>
              <w:t>.  Al</w:t>
            </w:r>
            <w:r w:rsidRPr="00CC0143">
              <w:rPr>
                <w:sz w:val="18"/>
                <w:szCs w:val="18"/>
              </w:rPr>
              <w:t>l items found in this list will be linked to the appropriate location in IEEE Xplore.   URLS and titles can be retrieved from the IEEE Xplore XML gateway. (API spec provided)</w:t>
            </w:r>
            <w:r w:rsidR="004C2BA0" w:rsidRPr="00CC0143">
              <w:rPr>
                <w:sz w:val="18"/>
                <w:szCs w:val="18"/>
              </w:rPr>
              <w:t xml:space="preserve"> </w:t>
            </w:r>
            <w:r w:rsidR="00416906" w:rsidRPr="00CC0143">
              <w:rPr>
                <w:sz w:val="18"/>
                <w:szCs w:val="18"/>
              </w:rPr>
              <w:t xml:space="preserve">  If this approach is chosen, </w:t>
            </w:r>
            <w:r w:rsidR="004C2BA0" w:rsidRPr="00CC0143">
              <w:rPr>
                <w:sz w:val="18"/>
                <w:szCs w:val="18"/>
              </w:rPr>
              <w:t>Tip codes will be used in conjunction with the Xplore XML gateway to provide a list of recommended publications.</w:t>
            </w:r>
          </w:p>
          <w:p w:rsidR="00E9406D" w:rsidRDefault="00E9406D" w:rsidP="00632416">
            <w:pPr>
              <w:pStyle w:val="Heading2Text"/>
              <w:ind w:left="0"/>
              <w:rPr>
                <w:rFonts w:cs="Arial"/>
                <w:bCs/>
                <w:color w:val="000000"/>
                <w:sz w:val="18"/>
                <w:szCs w:val="18"/>
              </w:rPr>
            </w:pPr>
          </w:p>
          <w:p w:rsidR="00E9406D" w:rsidRDefault="00E9406D" w:rsidP="00632416">
            <w:pPr>
              <w:pStyle w:val="Heading2Text"/>
              <w:ind w:left="0"/>
              <w:rPr>
                <w:rFonts w:cs="Arial"/>
                <w:color w:val="000000"/>
                <w:sz w:val="18"/>
                <w:szCs w:val="18"/>
              </w:rPr>
            </w:pPr>
            <w:r>
              <w:rPr>
                <w:rFonts w:cs="Arial"/>
                <w:b/>
                <w:noProof/>
                <w:color w:val="000000"/>
                <w:sz w:val="18"/>
                <w:szCs w:val="18"/>
              </w:rPr>
              <w:drawing>
                <wp:anchor distT="0" distB="0" distL="114300" distR="114300" simplePos="0" relativeHeight="251935744" behindDoc="1" locked="0" layoutInCell="1" allowOverlap="1">
                  <wp:simplePos x="0" y="0"/>
                  <wp:positionH relativeFrom="column">
                    <wp:posOffset>946785</wp:posOffset>
                  </wp:positionH>
                  <wp:positionV relativeFrom="paragraph">
                    <wp:posOffset>387350</wp:posOffset>
                  </wp:positionV>
                  <wp:extent cx="2819400" cy="3048000"/>
                  <wp:effectExtent l="19050" t="0" r="0" b="0"/>
                  <wp:wrapTight wrapText="bothSides">
                    <wp:wrapPolygon edited="0">
                      <wp:start x="-146" y="0"/>
                      <wp:lineTo x="-146" y="21465"/>
                      <wp:lineTo x="21600" y="21465"/>
                      <wp:lineTo x="21600" y="0"/>
                      <wp:lineTo x="-146" y="0"/>
                    </wp:wrapPolygon>
                  </wp:wrapTight>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a:stretch>
                            <a:fillRect/>
                          </a:stretch>
                        </pic:blipFill>
                        <pic:spPr bwMode="auto">
                          <a:xfrm>
                            <a:off x="0" y="0"/>
                            <a:ext cx="2819400" cy="3048000"/>
                          </a:xfrm>
                          <a:prstGeom prst="rect">
                            <a:avLst/>
                          </a:prstGeom>
                          <a:noFill/>
                          <a:ln w="9525">
                            <a:noFill/>
                            <a:miter lim="800000"/>
                            <a:headEnd/>
                            <a:tailEnd/>
                          </a:ln>
                        </pic:spPr>
                      </pic:pic>
                    </a:graphicData>
                  </a:graphic>
                </wp:anchor>
              </w:drawing>
            </w:r>
            <w:r w:rsidRPr="0034088F">
              <w:rPr>
                <w:rFonts w:cs="Arial"/>
                <w:b/>
                <w:color w:val="000000"/>
                <w:sz w:val="18"/>
                <w:szCs w:val="18"/>
              </w:rPr>
              <w:t xml:space="preserve">New </w:t>
            </w:r>
            <w:r>
              <w:rPr>
                <w:rFonts w:cs="Arial"/>
                <w:b/>
                <w:color w:val="000000"/>
                <w:sz w:val="18"/>
                <w:szCs w:val="18"/>
              </w:rPr>
              <w:t xml:space="preserve">profile </w:t>
            </w:r>
            <w:r w:rsidRPr="0034088F">
              <w:rPr>
                <w:rFonts w:cs="Arial"/>
                <w:b/>
                <w:color w:val="000000"/>
                <w:sz w:val="18"/>
                <w:szCs w:val="18"/>
              </w:rPr>
              <w:t>requirement</w:t>
            </w:r>
            <w:r>
              <w:rPr>
                <w:rFonts w:cs="Arial"/>
                <w:color w:val="000000"/>
                <w:sz w:val="18"/>
                <w:szCs w:val="18"/>
              </w:rPr>
              <w:t xml:space="preserve"> – Currently memberNet offers an area in the profile to show each members location information.  This area will be enhanced to include, City, State or Providence and Country as shown.  If the respective opt-in checkbox area has been selected as per requirement FS05-02, the location in the profile will now show city, state/ providence, country and section.</w:t>
            </w:r>
          </w:p>
          <w:p w:rsidR="00E9406D" w:rsidRDefault="00E9406D" w:rsidP="00632416">
            <w:pPr>
              <w:pStyle w:val="Heading2Text"/>
              <w:ind w:left="0"/>
              <w:rPr>
                <w:rFonts w:cs="Arial"/>
                <w:bCs/>
                <w:color w:val="000000"/>
                <w:sz w:val="18"/>
                <w:szCs w:val="18"/>
              </w:rPr>
            </w:pPr>
          </w:p>
          <w:p w:rsidR="00860039" w:rsidRDefault="00860039" w:rsidP="00632416">
            <w:pPr>
              <w:pStyle w:val="Heading2Text"/>
              <w:ind w:left="0"/>
              <w:rPr>
                <w:rFonts w:cs="Arial"/>
                <w:bCs/>
                <w:color w:val="000000"/>
                <w:sz w:val="18"/>
                <w:szCs w:val="18"/>
              </w:rPr>
            </w:pPr>
            <w:r>
              <w:rPr>
                <w:rFonts w:cs="Arial"/>
                <w:bCs/>
                <w:color w:val="000000"/>
                <w:sz w:val="18"/>
                <w:szCs w:val="18"/>
              </w:rPr>
              <w:t xml:space="preserve">If a user is viewing their </w:t>
            </w:r>
            <w:r>
              <w:rPr>
                <w:rFonts w:cs="Arial"/>
                <w:bCs/>
                <w:color w:val="000000"/>
                <w:sz w:val="18"/>
                <w:szCs w:val="18"/>
              </w:rPr>
              <w:lastRenderedPageBreak/>
              <w:t>profile, and the messaging feature has been activated, the button will show “Messaging Active”.  If messaging has been activated, the button provided will not be linkable.  Furthermore, a</w:t>
            </w:r>
            <w:r w:rsidRPr="00BD5301">
              <w:rPr>
                <w:rFonts w:cs="Arial"/>
                <w:bCs/>
                <w:color w:val="000000"/>
                <w:sz w:val="18"/>
                <w:szCs w:val="18"/>
              </w:rPr>
              <w:t xml:space="preserve"> 720 by 90 Leaderboard Banner will be placed at the base of the page just above the footer</w:t>
            </w:r>
            <w:r>
              <w:rPr>
                <w:rFonts w:cs="Arial"/>
                <w:bCs/>
                <w:color w:val="000000"/>
                <w:sz w:val="18"/>
                <w:szCs w:val="18"/>
              </w:rPr>
              <w:t xml:space="preserve"> to preserve the sponsor presence</w:t>
            </w:r>
            <w:r w:rsidRPr="00BD5301">
              <w:rPr>
                <w:rFonts w:cs="Arial"/>
                <w:bCs/>
                <w:color w:val="000000"/>
                <w:sz w:val="18"/>
                <w:szCs w:val="18"/>
              </w:rPr>
              <w:t xml:space="preserve">. </w:t>
            </w:r>
          </w:p>
          <w:p w:rsidR="00860039" w:rsidRPr="00047C2F" w:rsidRDefault="00860039" w:rsidP="002F5136">
            <w:pPr>
              <w:autoSpaceDE w:val="0"/>
              <w:autoSpaceDN w:val="0"/>
              <w:adjustRightInd w:val="0"/>
              <w:spacing w:line="288" w:lineRule="auto"/>
              <w:rPr>
                <w:rFonts w:cs="Arial"/>
                <w:bCs/>
                <w:color w:val="000000"/>
                <w:sz w:val="18"/>
                <w:szCs w:val="18"/>
              </w:rPr>
            </w:pPr>
          </w:p>
        </w:tc>
        <w:tc>
          <w:tcPr>
            <w:tcW w:w="839" w:type="dxa"/>
          </w:tcPr>
          <w:p w:rsidR="00860039" w:rsidRPr="00B96CB2" w:rsidRDefault="00860039" w:rsidP="000A70A8">
            <w:pPr>
              <w:jc w:val="center"/>
            </w:pPr>
            <w:r w:rsidRPr="00B96CB2">
              <w:lastRenderedPageBreak/>
              <w:t>1</w:t>
            </w:r>
          </w:p>
        </w:tc>
        <w:tc>
          <w:tcPr>
            <w:tcW w:w="1340" w:type="dxa"/>
          </w:tcPr>
          <w:p w:rsidR="00860039" w:rsidRDefault="00860039" w:rsidP="000A70A8">
            <w:pPr>
              <w:jc w:val="center"/>
            </w:pPr>
          </w:p>
        </w:tc>
      </w:tr>
      <w:tr w:rsidR="00860039" w:rsidTr="001C1793">
        <w:tc>
          <w:tcPr>
            <w:tcW w:w="1080" w:type="dxa"/>
          </w:tcPr>
          <w:p w:rsidR="00860039" w:rsidRDefault="00860039" w:rsidP="00A159F8">
            <w:pPr>
              <w:rPr>
                <w:i/>
                <w:sz w:val="18"/>
                <w:szCs w:val="18"/>
              </w:rPr>
            </w:pPr>
            <w:r>
              <w:rPr>
                <w:i/>
                <w:sz w:val="18"/>
                <w:szCs w:val="18"/>
              </w:rPr>
              <w:lastRenderedPageBreak/>
              <w:t>4.1-FS05-02</w:t>
            </w:r>
          </w:p>
        </w:tc>
        <w:tc>
          <w:tcPr>
            <w:tcW w:w="6120" w:type="dxa"/>
          </w:tcPr>
          <w:p w:rsidR="00860039" w:rsidRDefault="004A5F13" w:rsidP="00A159F8">
            <w:pPr>
              <w:pStyle w:val="Heading2"/>
              <w:numPr>
                <w:ilvl w:val="0"/>
                <w:numId w:val="0"/>
              </w:numPr>
              <w:rPr>
                <w:sz w:val="18"/>
                <w:szCs w:val="18"/>
              </w:rPr>
            </w:pPr>
            <w:r>
              <w:rPr>
                <w:noProof/>
                <w:sz w:val="18"/>
                <w:szCs w:val="18"/>
              </w:rPr>
              <w:drawing>
                <wp:anchor distT="0" distB="0" distL="114300" distR="114300" simplePos="0" relativeHeight="251872256" behindDoc="1" locked="0" layoutInCell="1" allowOverlap="1">
                  <wp:simplePos x="0" y="0"/>
                  <wp:positionH relativeFrom="column">
                    <wp:posOffset>1746885</wp:posOffset>
                  </wp:positionH>
                  <wp:positionV relativeFrom="paragraph">
                    <wp:posOffset>49530</wp:posOffset>
                  </wp:positionV>
                  <wp:extent cx="1940560" cy="802005"/>
                  <wp:effectExtent l="19050" t="0" r="2540" b="0"/>
                  <wp:wrapTight wrapText="bothSides">
                    <wp:wrapPolygon edited="0">
                      <wp:start x="-212" y="0"/>
                      <wp:lineTo x="-212" y="21036"/>
                      <wp:lineTo x="21628" y="21036"/>
                      <wp:lineTo x="21628" y="0"/>
                      <wp:lineTo x="-212" y="0"/>
                    </wp:wrapPolygon>
                  </wp:wrapTight>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1940560" cy="802005"/>
                          </a:xfrm>
                          <a:prstGeom prst="rect">
                            <a:avLst/>
                          </a:prstGeom>
                          <a:noFill/>
                          <a:ln w="9525">
                            <a:noFill/>
                            <a:miter lim="800000"/>
                            <a:headEnd/>
                            <a:tailEnd/>
                          </a:ln>
                        </pic:spPr>
                      </pic:pic>
                    </a:graphicData>
                  </a:graphic>
                </wp:anchor>
              </w:drawing>
            </w:r>
            <w:r w:rsidR="00860039" w:rsidRPr="00BD5301">
              <w:rPr>
                <w:sz w:val="18"/>
                <w:szCs w:val="18"/>
              </w:rPr>
              <w:t xml:space="preserve"> </w:t>
            </w:r>
            <w:bookmarkStart w:id="75" w:name="_Toc273697473"/>
            <w:r w:rsidR="00860039" w:rsidRPr="00BD5301">
              <w:rPr>
                <w:sz w:val="18"/>
                <w:szCs w:val="18"/>
              </w:rPr>
              <w:t xml:space="preserve">Edit </w:t>
            </w:r>
            <w:r w:rsidR="00860039">
              <w:rPr>
                <w:sz w:val="18"/>
                <w:szCs w:val="18"/>
              </w:rPr>
              <w:t>My Opt-in Preferences</w:t>
            </w:r>
            <w:bookmarkEnd w:id="75"/>
          </w:p>
          <w:p w:rsidR="00860039" w:rsidRDefault="00860039" w:rsidP="000D60FC">
            <w:pPr>
              <w:autoSpaceDE w:val="0"/>
              <w:autoSpaceDN w:val="0"/>
              <w:adjustRightInd w:val="0"/>
              <w:spacing w:line="288" w:lineRule="auto"/>
              <w:rPr>
                <w:rFonts w:cs="Arial"/>
                <w:color w:val="000000"/>
                <w:sz w:val="18"/>
                <w:szCs w:val="18"/>
              </w:rPr>
            </w:pPr>
            <w:r>
              <w:rPr>
                <w:rFonts w:cs="Arial"/>
                <w:color w:val="000000"/>
                <w:sz w:val="18"/>
                <w:szCs w:val="18"/>
              </w:rPr>
              <w:t xml:space="preserve">When the “Edit My Opt-In Preferences” button </w:t>
            </w:r>
            <w:r w:rsidRPr="00BD5301">
              <w:rPr>
                <w:rFonts w:cs="Arial"/>
                <w:color w:val="000000"/>
                <w:sz w:val="18"/>
                <w:szCs w:val="18"/>
              </w:rPr>
              <w:t>is selected</w:t>
            </w:r>
            <w:r>
              <w:rPr>
                <w:rFonts w:cs="Arial"/>
                <w:color w:val="000000"/>
                <w:sz w:val="18"/>
                <w:szCs w:val="18"/>
              </w:rPr>
              <w:t xml:space="preserve"> via a users profile,</w:t>
            </w:r>
            <w:r w:rsidRPr="00BD5301">
              <w:rPr>
                <w:rFonts w:cs="Arial"/>
                <w:color w:val="000000"/>
                <w:sz w:val="18"/>
                <w:szCs w:val="18"/>
              </w:rPr>
              <w:t xml:space="preserve"> the user </w:t>
            </w:r>
            <w:r>
              <w:rPr>
                <w:rFonts w:cs="Arial"/>
                <w:color w:val="000000"/>
                <w:sz w:val="18"/>
                <w:szCs w:val="18"/>
              </w:rPr>
              <w:t>will be</w:t>
            </w:r>
            <w:r w:rsidRPr="00BD5301">
              <w:rPr>
                <w:rFonts w:cs="Arial"/>
                <w:color w:val="000000"/>
                <w:sz w:val="18"/>
                <w:szCs w:val="18"/>
              </w:rPr>
              <w:t xml:space="preserve"> presented with the </w:t>
            </w:r>
            <w:r>
              <w:rPr>
                <w:rFonts w:cs="Arial"/>
                <w:color w:val="000000"/>
                <w:sz w:val="18"/>
                <w:szCs w:val="18"/>
              </w:rPr>
              <w:t xml:space="preserve">edit opt in preferences screen </w:t>
            </w:r>
            <w:r w:rsidRPr="00BD5301">
              <w:rPr>
                <w:rFonts w:cs="Arial"/>
                <w:color w:val="000000"/>
                <w:sz w:val="18"/>
                <w:szCs w:val="18"/>
              </w:rPr>
              <w:t xml:space="preserve">that </w:t>
            </w:r>
            <w:r>
              <w:rPr>
                <w:rFonts w:cs="Arial"/>
                <w:color w:val="000000"/>
                <w:sz w:val="18"/>
                <w:szCs w:val="18"/>
              </w:rPr>
              <w:t xml:space="preserve">provides the interface to </w:t>
            </w:r>
            <w:r w:rsidRPr="00BD5301">
              <w:rPr>
                <w:rFonts w:cs="Arial"/>
                <w:color w:val="000000"/>
                <w:sz w:val="18"/>
                <w:szCs w:val="18"/>
              </w:rPr>
              <w:t>opt-in th</w:t>
            </w:r>
            <w:r>
              <w:rPr>
                <w:rFonts w:cs="Arial"/>
                <w:color w:val="000000"/>
                <w:sz w:val="18"/>
                <w:szCs w:val="18"/>
              </w:rPr>
              <w:t>e individual components of a member</w:t>
            </w:r>
            <w:r w:rsidRPr="00BD5301">
              <w:rPr>
                <w:rFonts w:cs="Arial"/>
                <w:color w:val="000000"/>
                <w:sz w:val="18"/>
                <w:szCs w:val="18"/>
              </w:rPr>
              <w:t xml:space="preserve"> profile.(Matching existing functionality)</w:t>
            </w:r>
            <w:r w:rsidR="0034088F">
              <w:rPr>
                <w:rFonts w:cs="Arial"/>
                <w:color w:val="000000"/>
                <w:sz w:val="18"/>
                <w:szCs w:val="18"/>
              </w:rPr>
              <w:t xml:space="preserve">.  </w:t>
            </w:r>
          </w:p>
          <w:p w:rsidR="00E9406D" w:rsidRDefault="00E9406D" w:rsidP="000D60FC">
            <w:pPr>
              <w:autoSpaceDE w:val="0"/>
              <w:autoSpaceDN w:val="0"/>
              <w:adjustRightInd w:val="0"/>
              <w:spacing w:line="288" w:lineRule="auto"/>
              <w:rPr>
                <w:rFonts w:cs="Arial"/>
                <w:color w:val="000000"/>
                <w:sz w:val="18"/>
                <w:szCs w:val="18"/>
              </w:rPr>
            </w:pPr>
          </w:p>
          <w:p w:rsidR="0034088F" w:rsidRDefault="0034088F" w:rsidP="000D60FC">
            <w:pPr>
              <w:autoSpaceDE w:val="0"/>
              <w:autoSpaceDN w:val="0"/>
              <w:adjustRightInd w:val="0"/>
              <w:spacing w:line="288" w:lineRule="auto"/>
              <w:rPr>
                <w:rFonts w:cs="Arial"/>
                <w:color w:val="000000"/>
                <w:sz w:val="18"/>
                <w:szCs w:val="18"/>
              </w:rPr>
            </w:pPr>
            <w:r w:rsidRPr="0034088F">
              <w:rPr>
                <w:rFonts w:cs="Arial"/>
                <w:b/>
                <w:color w:val="000000"/>
                <w:sz w:val="18"/>
                <w:szCs w:val="18"/>
              </w:rPr>
              <w:t>New opt-in requirement</w:t>
            </w:r>
            <w:r>
              <w:rPr>
                <w:rFonts w:cs="Arial"/>
                <w:color w:val="000000"/>
                <w:sz w:val="18"/>
                <w:szCs w:val="18"/>
              </w:rPr>
              <w:t xml:space="preserve"> – Currently memberNet </w:t>
            </w:r>
            <w:r w:rsidR="00E9406D">
              <w:rPr>
                <w:rFonts w:cs="Arial"/>
                <w:color w:val="000000"/>
                <w:sz w:val="18"/>
                <w:szCs w:val="18"/>
              </w:rPr>
              <w:t>offers an area for members to opt in location</w:t>
            </w:r>
            <w:r w:rsidR="00C93925">
              <w:rPr>
                <w:rFonts w:cs="Arial"/>
                <w:color w:val="000000"/>
                <w:sz w:val="18"/>
                <w:szCs w:val="18"/>
              </w:rPr>
              <w:t xml:space="preserve"> </w:t>
            </w:r>
            <w:r w:rsidR="00E9406D">
              <w:rPr>
                <w:rFonts w:cs="Arial"/>
                <w:color w:val="000000"/>
                <w:sz w:val="18"/>
                <w:szCs w:val="18"/>
              </w:rPr>
              <w:t xml:space="preserve">information.  This area will be enhanced to include, </w:t>
            </w:r>
            <w:r>
              <w:rPr>
                <w:rFonts w:cs="Arial"/>
                <w:color w:val="000000"/>
                <w:sz w:val="18"/>
                <w:szCs w:val="18"/>
              </w:rPr>
              <w:t>City, State</w:t>
            </w:r>
            <w:r w:rsidR="009846E2">
              <w:rPr>
                <w:rFonts w:cs="Arial"/>
                <w:color w:val="000000"/>
                <w:sz w:val="18"/>
                <w:szCs w:val="18"/>
              </w:rPr>
              <w:t xml:space="preserve"> or Providence</w:t>
            </w:r>
            <w:r w:rsidR="00E9406D">
              <w:rPr>
                <w:rFonts w:cs="Arial"/>
                <w:color w:val="000000"/>
                <w:sz w:val="18"/>
                <w:szCs w:val="18"/>
              </w:rPr>
              <w:t xml:space="preserve"> and </w:t>
            </w:r>
            <w:r w:rsidR="00632416">
              <w:rPr>
                <w:rFonts w:cs="Arial"/>
                <w:color w:val="000000"/>
                <w:sz w:val="18"/>
                <w:szCs w:val="18"/>
              </w:rPr>
              <w:t>Country</w:t>
            </w:r>
            <w:r w:rsidR="00E9406D">
              <w:rPr>
                <w:rFonts w:cs="Arial"/>
                <w:color w:val="000000"/>
                <w:sz w:val="18"/>
                <w:szCs w:val="18"/>
              </w:rPr>
              <w:t xml:space="preserve"> as shown.  If the r</w:t>
            </w:r>
            <w:r>
              <w:rPr>
                <w:rFonts w:cs="Arial"/>
                <w:color w:val="000000"/>
                <w:sz w:val="18"/>
                <w:szCs w:val="18"/>
              </w:rPr>
              <w:t xml:space="preserve">espective opt-in </w:t>
            </w:r>
            <w:r w:rsidR="009846E2">
              <w:rPr>
                <w:rFonts w:cs="Arial"/>
                <w:color w:val="000000"/>
                <w:sz w:val="18"/>
                <w:szCs w:val="18"/>
              </w:rPr>
              <w:t>checkbox area</w:t>
            </w:r>
            <w:r w:rsidR="00E9406D">
              <w:rPr>
                <w:rFonts w:cs="Arial"/>
                <w:color w:val="000000"/>
                <w:sz w:val="18"/>
                <w:szCs w:val="18"/>
              </w:rPr>
              <w:t xml:space="preserve"> has been selected, the </w:t>
            </w:r>
            <w:r w:rsidR="009846E2">
              <w:rPr>
                <w:rFonts w:cs="Arial"/>
                <w:color w:val="000000"/>
                <w:sz w:val="18"/>
                <w:szCs w:val="18"/>
              </w:rPr>
              <w:t>location in the profiles as per requirement FS05-01</w:t>
            </w:r>
            <w:r w:rsidR="00E9406D">
              <w:rPr>
                <w:rFonts w:cs="Arial"/>
                <w:color w:val="000000"/>
                <w:sz w:val="18"/>
                <w:szCs w:val="18"/>
              </w:rPr>
              <w:t xml:space="preserve"> will now show city, state/providence, country and section</w:t>
            </w:r>
            <w:r w:rsidR="009846E2">
              <w:rPr>
                <w:rFonts w:cs="Arial"/>
                <w:color w:val="000000"/>
                <w:sz w:val="18"/>
                <w:szCs w:val="18"/>
              </w:rPr>
              <w:t>.</w:t>
            </w:r>
          </w:p>
          <w:p w:rsidR="0034088F" w:rsidRPr="00BD5301" w:rsidRDefault="00E9406D" w:rsidP="000D60FC">
            <w:pPr>
              <w:autoSpaceDE w:val="0"/>
              <w:autoSpaceDN w:val="0"/>
              <w:adjustRightInd w:val="0"/>
              <w:spacing w:line="288" w:lineRule="auto"/>
              <w:rPr>
                <w:rFonts w:cs="Arial"/>
                <w:noProof/>
                <w:color w:val="000000"/>
                <w:sz w:val="18"/>
                <w:szCs w:val="18"/>
              </w:rPr>
            </w:pPr>
            <w:r>
              <w:rPr>
                <w:rFonts w:cs="Arial"/>
                <w:noProof/>
                <w:color w:val="000000"/>
                <w:sz w:val="18"/>
                <w:szCs w:val="18"/>
              </w:rPr>
              <w:drawing>
                <wp:inline distT="0" distB="0" distL="0" distR="0">
                  <wp:extent cx="3743325" cy="470535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3743325" cy="4705350"/>
                          </a:xfrm>
                          <a:prstGeom prst="rect">
                            <a:avLst/>
                          </a:prstGeom>
                          <a:noFill/>
                          <a:ln w="9525">
                            <a:noFill/>
                            <a:miter lim="800000"/>
                            <a:headEnd/>
                            <a:tailEnd/>
                          </a:ln>
                        </pic:spPr>
                      </pic:pic>
                    </a:graphicData>
                  </a:graphic>
                </wp:inline>
              </w:drawing>
            </w:r>
          </w:p>
          <w:p w:rsidR="009A6E72" w:rsidRPr="0034088F" w:rsidRDefault="00860039" w:rsidP="00A159F8">
            <w:pPr>
              <w:autoSpaceDE w:val="0"/>
              <w:autoSpaceDN w:val="0"/>
              <w:adjustRightInd w:val="0"/>
              <w:spacing w:line="288" w:lineRule="auto"/>
              <w:rPr>
                <w:rFonts w:cs="Arial"/>
                <w:bCs/>
                <w:color w:val="000000"/>
                <w:sz w:val="18"/>
                <w:szCs w:val="18"/>
              </w:rPr>
            </w:pPr>
            <w:r w:rsidRPr="00BD5301">
              <w:rPr>
                <w:rFonts w:cs="Arial"/>
                <w:color w:val="000000"/>
                <w:sz w:val="18"/>
                <w:szCs w:val="18"/>
              </w:rPr>
              <w:lastRenderedPageBreak/>
              <w:t xml:space="preserve">The </w:t>
            </w:r>
            <w:r>
              <w:rPr>
                <w:rFonts w:cs="Arial"/>
                <w:color w:val="000000"/>
                <w:sz w:val="18"/>
                <w:szCs w:val="18"/>
              </w:rPr>
              <w:t xml:space="preserve">default search selected in the dropdown </w:t>
            </w:r>
            <w:r w:rsidRPr="00BD5301">
              <w:rPr>
                <w:rFonts w:cs="Arial"/>
                <w:color w:val="000000"/>
                <w:sz w:val="18"/>
                <w:szCs w:val="18"/>
              </w:rPr>
              <w:t xml:space="preserve">box </w:t>
            </w:r>
            <w:r>
              <w:rPr>
                <w:rFonts w:cs="Arial"/>
                <w:color w:val="000000"/>
                <w:sz w:val="18"/>
                <w:szCs w:val="18"/>
              </w:rPr>
              <w:t>found in the header will be changed to search IEEE</w:t>
            </w:r>
            <w:r w:rsidRPr="00BD5301">
              <w:rPr>
                <w:rFonts w:cs="Arial"/>
                <w:color w:val="000000"/>
                <w:sz w:val="18"/>
                <w:szCs w:val="18"/>
              </w:rPr>
              <w:t xml:space="preserve"> </w:t>
            </w:r>
            <w:r>
              <w:rPr>
                <w:rFonts w:cs="Arial"/>
                <w:color w:val="000000"/>
                <w:sz w:val="18"/>
                <w:szCs w:val="18"/>
              </w:rPr>
              <w:t>memberNet. The “Service A</w:t>
            </w:r>
            <w:r w:rsidRPr="00BD5301">
              <w:rPr>
                <w:rFonts w:cs="Arial"/>
                <w:color w:val="000000"/>
                <w:sz w:val="18"/>
                <w:szCs w:val="18"/>
              </w:rPr>
              <w:t>dvisor</w:t>
            </w:r>
            <w:r>
              <w:rPr>
                <w:rFonts w:cs="Arial"/>
                <w:color w:val="000000"/>
                <w:sz w:val="18"/>
                <w:szCs w:val="18"/>
              </w:rPr>
              <w:t>”</w:t>
            </w:r>
            <w:r w:rsidRPr="00BD5301">
              <w:rPr>
                <w:rFonts w:cs="Arial"/>
                <w:color w:val="000000"/>
                <w:sz w:val="18"/>
                <w:szCs w:val="18"/>
              </w:rPr>
              <w:t xml:space="preserve"> </w:t>
            </w:r>
            <w:r>
              <w:rPr>
                <w:rFonts w:cs="Arial"/>
                <w:color w:val="000000"/>
                <w:sz w:val="18"/>
                <w:szCs w:val="18"/>
              </w:rPr>
              <w:t>gadget will</w:t>
            </w:r>
            <w:r w:rsidRPr="00BD5301">
              <w:rPr>
                <w:rFonts w:cs="Arial"/>
                <w:color w:val="000000"/>
                <w:sz w:val="18"/>
                <w:szCs w:val="18"/>
              </w:rPr>
              <w:t xml:space="preserve"> </w:t>
            </w:r>
            <w:r>
              <w:rPr>
                <w:rFonts w:cs="Arial"/>
                <w:color w:val="000000"/>
                <w:sz w:val="18"/>
                <w:szCs w:val="18"/>
              </w:rPr>
              <w:t>remain on</w:t>
            </w:r>
            <w:r w:rsidRPr="00BD5301">
              <w:rPr>
                <w:rFonts w:cs="Arial"/>
                <w:color w:val="000000"/>
                <w:sz w:val="18"/>
                <w:szCs w:val="18"/>
              </w:rPr>
              <w:t xml:space="preserve"> the right </w:t>
            </w:r>
            <w:r>
              <w:rPr>
                <w:rFonts w:cs="Arial"/>
                <w:color w:val="000000"/>
                <w:sz w:val="18"/>
                <w:szCs w:val="18"/>
              </w:rPr>
              <w:t xml:space="preserve">side </w:t>
            </w:r>
            <w:r w:rsidRPr="00BD5301">
              <w:rPr>
                <w:rFonts w:cs="Arial"/>
                <w:color w:val="000000"/>
                <w:sz w:val="18"/>
                <w:szCs w:val="18"/>
              </w:rPr>
              <w:t xml:space="preserve">of the personal profile. </w:t>
            </w:r>
            <w:r>
              <w:rPr>
                <w:rFonts w:cs="Arial"/>
                <w:color w:val="000000"/>
                <w:sz w:val="18"/>
                <w:szCs w:val="18"/>
              </w:rPr>
              <w:t xml:space="preserve">Furthermore, </w:t>
            </w:r>
            <w:r w:rsidRPr="00BD5301">
              <w:rPr>
                <w:rFonts w:cs="Arial"/>
                <w:color w:val="000000"/>
                <w:sz w:val="18"/>
                <w:szCs w:val="18"/>
              </w:rPr>
              <w:t>a</w:t>
            </w:r>
            <w:r w:rsidRPr="00BD5301">
              <w:rPr>
                <w:rFonts w:cs="Arial"/>
                <w:bCs/>
                <w:color w:val="000000"/>
                <w:sz w:val="18"/>
                <w:szCs w:val="18"/>
              </w:rPr>
              <w:t xml:space="preserve"> 720 by 90 Leaderboard Banner </w:t>
            </w:r>
            <w:r>
              <w:rPr>
                <w:rFonts w:cs="Arial"/>
                <w:bCs/>
                <w:color w:val="000000"/>
                <w:sz w:val="18"/>
                <w:szCs w:val="18"/>
              </w:rPr>
              <w:t>will</w:t>
            </w:r>
            <w:r w:rsidRPr="00BD5301">
              <w:rPr>
                <w:rFonts w:cs="Arial"/>
                <w:bCs/>
                <w:color w:val="000000"/>
                <w:sz w:val="18"/>
                <w:szCs w:val="18"/>
              </w:rPr>
              <w:t xml:space="preserve"> be placed at the base of the page just above the footer.</w:t>
            </w:r>
            <w:r>
              <w:rPr>
                <w:rFonts w:cs="Arial"/>
                <w:bCs/>
                <w:color w:val="000000"/>
                <w:sz w:val="18"/>
                <w:szCs w:val="18"/>
              </w:rPr>
              <w:t xml:space="preserve"> (JS code will be provided)</w:t>
            </w:r>
          </w:p>
        </w:tc>
        <w:tc>
          <w:tcPr>
            <w:tcW w:w="839" w:type="dxa"/>
          </w:tcPr>
          <w:p w:rsidR="00860039" w:rsidRPr="00B96CB2" w:rsidRDefault="00860039" w:rsidP="00A159F8">
            <w:pPr>
              <w:jc w:val="center"/>
            </w:pPr>
            <w:r w:rsidRPr="00B96CB2">
              <w:lastRenderedPageBreak/>
              <w:t>1</w:t>
            </w:r>
          </w:p>
        </w:tc>
        <w:tc>
          <w:tcPr>
            <w:tcW w:w="1340" w:type="dxa"/>
          </w:tcPr>
          <w:p w:rsidR="00860039" w:rsidRDefault="00860039" w:rsidP="00A159F8">
            <w:pPr>
              <w:jc w:val="center"/>
            </w:pPr>
          </w:p>
        </w:tc>
      </w:tr>
      <w:tr w:rsidR="00860039" w:rsidTr="001C1793">
        <w:tc>
          <w:tcPr>
            <w:tcW w:w="1080" w:type="dxa"/>
          </w:tcPr>
          <w:p w:rsidR="00860039" w:rsidRDefault="00860039" w:rsidP="00FD4259">
            <w:pPr>
              <w:rPr>
                <w:i/>
                <w:sz w:val="18"/>
                <w:szCs w:val="18"/>
              </w:rPr>
            </w:pPr>
            <w:r>
              <w:rPr>
                <w:i/>
                <w:sz w:val="18"/>
                <w:szCs w:val="18"/>
              </w:rPr>
              <w:lastRenderedPageBreak/>
              <w:t>4.1-FS06-01</w:t>
            </w:r>
          </w:p>
        </w:tc>
        <w:tc>
          <w:tcPr>
            <w:tcW w:w="6120" w:type="dxa"/>
          </w:tcPr>
          <w:p w:rsidR="00860039" w:rsidRPr="00BD5301" w:rsidRDefault="00860039" w:rsidP="008E6C78">
            <w:pPr>
              <w:pStyle w:val="Heading2"/>
              <w:numPr>
                <w:ilvl w:val="0"/>
                <w:numId w:val="0"/>
              </w:numPr>
              <w:rPr>
                <w:sz w:val="18"/>
                <w:szCs w:val="18"/>
              </w:rPr>
            </w:pPr>
            <w:bookmarkStart w:id="76" w:name="_Toc273697474"/>
            <w:r w:rsidRPr="00BD5301">
              <w:rPr>
                <w:sz w:val="18"/>
                <w:szCs w:val="18"/>
              </w:rPr>
              <w:t>Member Profile</w:t>
            </w:r>
            <w:r>
              <w:rPr>
                <w:sz w:val="18"/>
                <w:szCs w:val="18"/>
              </w:rPr>
              <w:t>s</w:t>
            </w:r>
            <w:bookmarkEnd w:id="76"/>
          </w:p>
          <w:p w:rsidR="00651500" w:rsidRDefault="00860039" w:rsidP="00242278">
            <w:pPr>
              <w:autoSpaceDE w:val="0"/>
              <w:autoSpaceDN w:val="0"/>
              <w:adjustRightInd w:val="0"/>
              <w:spacing w:line="288" w:lineRule="auto"/>
              <w:rPr>
                <w:rFonts w:cs="Arial"/>
                <w:color w:val="000000"/>
                <w:sz w:val="18"/>
                <w:szCs w:val="18"/>
              </w:rPr>
            </w:pPr>
            <w:r>
              <w:rPr>
                <w:rFonts w:cs="Arial"/>
                <w:color w:val="000000"/>
                <w:sz w:val="18"/>
                <w:szCs w:val="18"/>
              </w:rPr>
              <w:t>If the m</w:t>
            </w:r>
            <w:r w:rsidRPr="00BD5301">
              <w:rPr>
                <w:rFonts w:cs="Arial"/>
                <w:color w:val="000000"/>
                <w:sz w:val="18"/>
                <w:szCs w:val="18"/>
              </w:rPr>
              <w:t xml:space="preserve">ember </w:t>
            </w:r>
            <w:r>
              <w:rPr>
                <w:rFonts w:cs="Arial"/>
                <w:color w:val="000000"/>
                <w:sz w:val="18"/>
                <w:szCs w:val="18"/>
              </w:rPr>
              <w:t xml:space="preserve">name is provided </w:t>
            </w:r>
            <w:r w:rsidRPr="00BD5301">
              <w:rPr>
                <w:rFonts w:cs="Arial"/>
                <w:color w:val="000000"/>
                <w:sz w:val="18"/>
                <w:szCs w:val="18"/>
              </w:rPr>
              <w:t xml:space="preserve">from </w:t>
            </w:r>
            <w:r>
              <w:rPr>
                <w:rFonts w:cs="Arial"/>
                <w:color w:val="000000"/>
                <w:sz w:val="18"/>
                <w:szCs w:val="18"/>
              </w:rPr>
              <w:t>any gadget</w:t>
            </w:r>
            <w:r w:rsidR="00651500">
              <w:rPr>
                <w:rFonts w:cs="Arial"/>
                <w:color w:val="000000"/>
                <w:sz w:val="18"/>
                <w:szCs w:val="18"/>
              </w:rPr>
              <w:t xml:space="preserve"> embedded on a desktop</w:t>
            </w:r>
            <w:r w:rsidRPr="00BD5301">
              <w:rPr>
                <w:rFonts w:cs="Arial"/>
                <w:color w:val="000000"/>
                <w:sz w:val="18"/>
                <w:szCs w:val="18"/>
              </w:rPr>
              <w:t xml:space="preserve"> in myIEEE</w:t>
            </w:r>
            <w:r>
              <w:rPr>
                <w:rFonts w:cs="Arial"/>
                <w:color w:val="000000"/>
                <w:sz w:val="18"/>
                <w:szCs w:val="18"/>
              </w:rPr>
              <w:t>, it</w:t>
            </w:r>
            <w:r w:rsidRPr="00BD5301">
              <w:rPr>
                <w:rFonts w:cs="Arial"/>
                <w:color w:val="000000"/>
                <w:sz w:val="18"/>
                <w:szCs w:val="18"/>
              </w:rPr>
              <w:t xml:space="preserve"> </w:t>
            </w:r>
            <w:r>
              <w:rPr>
                <w:rFonts w:cs="Arial"/>
                <w:color w:val="000000"/>
                <w:sz w:val="18"/>
                <w:szCs w:val="18"/>
              </w:rPr>
              <w:t>should bring the user to</w:t>
            </w:r>
            <w:r w:rsidRPr="00BD5301">
              <w:rPr>
                <w:rFonts w:cs="Arial"/>
                <w:color w:val="000000"/>
                <w:sz w:val="18"/>
                <w:szCs w:val="18"/>
              </w:rPr>
              <w:t xml:space="preserve"> the</w:t>
            </w:r>
            <w:r>
              <w:rPr>
                <w:rFonts w:cs="Arial"/>
                <w:color w:val="000000"/>
                <w:sz w:val="18"/>
                <w:szCs w:val="18"/>
              </w:rPr>
              <w:t xml:space="preserve"> associated member’s</w:t>
            </w:r>
            <w:r w:rsidRPr="00BD5301">
              <w:rPr>
                <w:rFonts w:cs="Arial"/>
                <w:color w:val="000000"/>
                <w:sz w:val="18"/>
                <w:szCs w:val="18"/>
              </w:rPr>
              <w:t xml:space="preserve"> profile</w:t>
            </w:r>
            <w:r>
              <w:rPr>
                <w:rFonts w:cs="Arial"/>
                <w:color w:val="000000"/>
                <w:sz w:val="18"/>
                <w:szCs w:val="18"/>
              </w:rPr>
              <w:t xml:space="preserve"> </w:t>
            </w:r>
            <w:r w:rsidRPr="00BD5301">
              <w:rPr>
                <w:rFonts w:cs="Arial"/>
                <w:color w:val="000000"/>
                <w:sz w:val="18"/>
                <w:szCs w:val="18"/>
              </w:rPr>
              <w:t xml:space="preserve">on the community </w:t>
            </w:r>
            <w:r>
              <w:rPr>
                <w:rFonts w:cs="Arial"/>
                <w:color w:val="000000"/>
                <w:sz w:val="18"/>
                <w:szCs w:val="18"/>
              </w:rPr>
              <w:t>desktop. This includes,</w:t>
            </w:r>
            <w:r w:rsidR="00651500">
              <w:rPr>
                <w:rFonts w:cs="Arial"/>
                <w:color w:val="000000"/>
                <w:sz w:val="18"/>
                <w:szCs w:val="18"/>
              </w:rPr>
              <w:t xml:space="preserve"> IEEE</w:t>
            </w:r>
            <w:r>
              <w:rPr>
                <w:rFonts w:cs="Arial"/>
                <w:color w:val="000000"/>
                <w:sz w:val="18"/>
                <w:szCs w:val="18"/>
              </w:rPr>
              <w:t xml:space="preserve"> </w:t>
            </w:r>
            <w:r w:rsidR="00651500">
              <w:rPr>
                <w:rFonts w:cs="Arial"/>
                <w:color w:val="000000"/>
                <w:sz w:val="18"/>
                <w:szCs w:val="18"/>
              </w:rPr>
              <w:t xml:space="preserve">memberNet, </w:t>
            </w:r>
            <w:r>
              <w:rPr>
                <w:rFonts w:cs="Arial"/>
                <w:color w:val="000000"/>
                <w:sz w:val="18"/>
                <w:szCs w:val="18"/>
              </w:rPr>
              <w:t>Search R</w:t>
            </w:r>
            <w:r w:rsidRPr="00BD5301">
              <w:rPr>
                <w:rFonts w:cs="Arial"/>
                <w:color w:val="000000"/>
                <w:sz w:val="18"/>
                <w:szCs w:val="18"/>
              </w:rPr>
              <w:t>esults, Member spotlight</w:t>
            </w:r>
            <w:r>
              <w:rPr>
                <w:rFonts w:cs="Arial"/>
                <w:color w:val="000000"/>
                <w:sz w:val="18"/>
                <w:szCs w:val="18"/>
              </w:rPr>
              <w:t>, Who’s New, and Elevations</w:t>
            </w:r>
            <w:r w:rsidRPr="00BD5301">
              <w:rPr>
                <w:rFonts w:cs="Arial"/>
                <w:color w:val="000000"/>
                <w:sz w:val="18"/>
                <w:szCs w:val="18"/>
              </w:rPr>
              <w:t>.</w:t>
            </w:r>
            <w:r w:rsidR="00651500">
              <w:rPr>
                <w:rFonts w:cs="Arial"/>
                <w:color w:val="000000"/>
                <w:sz w:val="18"/>
                <w:szCs w:val="18"/>
              </w:rPr>
              <w:t xml:space="preserve">  </w:t>
            </w:r>
          </w:p>
          <w:p w:rsidR="00416906" w:rsidRDefault="00416906" w:rsidP="00416906">
            <w:pPr>
              <w:autoSpaceDE w:val="0"/>
              <w:autoSpaceDN w:val="0"/>
              <w:adjustRightInd w:val="0"/>
              <w:spacing w:line="288" w:lineRule="auto"/>
              <w:rPr>
                <w:rFonts w:cs="Arial"/>
                <w:b/>
                <w:color w:val="000000"/>
                <w:sz w:val="18"/>
                <w:szCs w:val="18"/>
              </w:rPr>
            </w:pPr>
          </w:p>
          <w:p w:rsidR="00416906" w:rsidRDefault="00416906" w:rsidP="00416906">
            <w:pPr>
              <w:autoSpaceDE w:val="0"/>
              <w:autoSpaceDN w:val="0"/>
              <w:adjustRightInd w:val="0"/>
              <w:spacing w:line="288" w:lineRule="auto"/>
              <w:rPr>
                <w:rFonts w:cs="Arial"/>
                <w:color w:val="000000"/>
                <w:sz w:val="18"/>
                <w:szCs w:val="18"/>
              </w:rPr>
            </w:pPr>
            <w:r w:rsidRPr="0034088F">
              <w:rPr>
                <w:rFonts w:cs="Arial"/>
                <w:b/>
                <w:color w:val="000000"/>
                <w:sz w:val="18"/>
                <w:szCs w:val="18"/>
              </w:rPr>
              <w:t>New opt-in requirement</w:t>
            </w:r>
            <w:r>
              <w:rPr>
                <w:rFonts w:cs="Arial"/>
                <w:color w:val="000000"/>
                <w:sz w:val="18"/>
                <w:szCs w:val="18"/>
              </w:rPr>
              <w:t xml:space="preserve"> – Currently memberNet offers an area for members to opt in location information.  This area will be enhanced to include, City, State or Providence and Country as shown in FS05-02.  If the respective opt-in checkbox area has been selected, the location in the profiles as per requirement FS05-01 will now show city, state/providence, country and section.</w:t>
            </w:r>
          </w:p>
          <w:p w:rsidR="00416906" w:rsidRPr="00242278" w:rsidRDefault="00416906" w:rsidP="00632416">
            <w:pPr>
              <w:pStyle w:val="Heading2Text"/>
              <w:ind w:left="0"/>
            </w:pPr>
            <w:r>
              <w:rPr>
                <w:noProof/>
              </w:rPr>
              <w:drawing>
                <wp:anchor distT="0" distB="0" distL="114300" distR="114300" simplePos="0" relativeHeight="251876352" behindDoc="1" locked="0" layoutInCell="1" allowOverlap="1">
                  <wp:simplePos x="0" y="0"/>
                  <wp:positionH relativeFrom="column">
                    <wp:posOffset>22860</wp:posOffset>
                  </wp:positionH>
                  <wp:positionV relativeFrom="paragraph">
                    <wp:posOffset>20955</wp:posOffset>
                  </wp:positionV>
                  <wp:extent cx="3590925" cy="1924050"/>
                  <wp:effectExtent l="19050" t="0" r="9525" b="0"/>
                  <wp:wrapTight wrapText="bothSides">
                    <wp:wrapPolygon edited="0">
                      <wp:start x="-115" y="0"/>
                      <wp:lineTo x="-115" y="21386"/>
                      <wp:lineTo x="21657" y="21386"/>
                      <wp:lineTo x="21657" y="0"/>
                      <wp:lineTo x="-115" y="0"/>
                    </wp:wrapPolygon>
                  </wp:wrapTight>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3590925" cy="1924050"/>
                          </a:xfrm>
                          <a:prstGeom prst="rect">
                            <a:avLst/>
                          </a:prstGeom>
                          <a:noFill/>
                          <a:ln w="9525">
                            <a:noFill/>
                            <a:miter lim="800000"/>
                            <a:headEnd/>
                            <a:tailEnd/>
                          </a:ln>
                        </pic:spPr>
                      </pic:pic>
                    </a:graphicData>
                  </a:graphic>
                </wp:anchor>
              </w:drawing>
            </w:r>
          </w:p>
          <w:p w:rsidR="00860039" w:rsidRPr="00806BCB" w:rsidRDefault="00651500" w:rsidP="00242278">
            <w:pPr>
              <w:autoSpaceDE w:val="0"/>
              <w:autoSpaceDN w:val="0"/>
              <w:adjustRightInd w:val="0"/>
              <w:spacing w:line="288" w:lineRule="auto"/>
              <w:rPr>
                <w:rFonts w:cs="Arial"/>
                <w:bCs/>
                <w:color w:val="000000"/>
                <w:sz w:val="18"/>
                <w:szCs w:val="18"/>
              </w:rPr>
            </w:pPr>
            <w:r>
              <w:rPr>
                <w:rFonts w:cs="Arial"/>
                <w:color w:val="000000"/>
                <w:sz w:val="18"/>
                <w:szCs w:val="18"/>
              </w:rPr>
              <w:t>If a</w:t>
            </w:r>
            <w:r w:rsidR="00860039">
              <w:rPr>
                <w:rFonts w:cs="Arial"/>
                <w:color w:val="000000"/>
                <w:sz w:val="18"/>
                <w:szCs w:val="18"/>
              </w:rPr>
              <w:t xml:space="preserve"> user is viewing a member list in myIEEE via any other area from within an</w:t>
            </w:r>
            <w:r w:rsidR="00860039" w:rsidRPr="00BD5301">
              <w:rPr>
                <w:rFonts w:cs="Arial"/>
                <w:color w:val="000000"/>
                <w:sz w:val="18"/>
                <w:szCs w:val="18"/>
              </w:rPr>
              <w:t xml:space="preserve"> inline pop-up</w:t>
            </w:r>
            <w:r w:rsidR="00860039">
              <w:rPr>
                <w:rFonts w:cs="Arial"/>
                <w:color w:val="000000"/>
                <w:sz w:val="18"/>
                <w:szCs w:val="18"/>
              </w:rPr>
              <w:t>, the transition will be made to the associated p</w:t>
            </w:r>
            <w:r w:rsidR="00860039" w:rsidRPr="00BD5301">
              <w:rPr>
                <w:rFonts w:cs="Arial"/>
                <w:color w:val="000000"/>
                <w:sz w:val="18"/>
                <w:szCs w:val="18"/>
              </w:rPr>
              <w:t>rofile</w:t>
            </w:r>
            <w:r w:rsidR="00860039">
              <w:rPr>
                <w:rFonts w:cs="Arial"/>
                <w:color w:val="000000"/>
                <w:sz w:val="18"/>
                <w:szCs w:val="18"/>
              </w:rPr>
              <w:t xml:space="preserve"> quick view inline area</w:t>
            </w:r>
            <w:r w:rsidR="00860039" w:rsidRPr="00BD5301">
              <w:rPr>
                <w:rFonts w:cs="Arial"/>
                <w:color w:val="000000"/>
                <w:sz w:val="18"/>
                <w:szCs w:val="18"/>
              </w:rPr>
              <w:t xml:space="preserve"> </w:t>
            </w:r>
            <w:r w:rsidR="00860039">
              <w:rPr>
                <w:rFonts w:cs="Arial"/>
                <w:color w:val="000000"/>
                <w:sz w:val="18"/>
                <w:szCs w:val="18"/>
              </w:rPr>
              <w:t xml:space="preserve">will be </w:t>
            </w:r>
            <w:r w:rsidR="00860039" w:rsidRPr="00BD5301">
              <w:rPr>
                <w:rFonts w:cs="Arial"/>
                <w:color w:val="000000"/>
                <w:sz w:val="18"/>
                <w:szCs w:val="18"/>
              </w:rPr>
              <w:t>launched</w:t>
            </w:r>
            <w:r w:rsidR="00860039">
              <w:rPr>
                <w:rFonts w:cs="Arial"/>
                <w:color w:val="000000"/>
                <w:sz w:val="18"/>
                <w:szCs w:val="18"/>
              </w:rPr>
              <w:t xml:space="preserve"> as described in requirement FS06-02</w:t>
            </w:r>
            <w:r w:rsidR="00860039" w:rsidRPr="00BD5301">
              <w:rPr>
                <w:rFonts w:cs="Arial"/>
                <w:color w:val="000000"/>
                <w:sz w:val="18"/>
                <w:szCs w:val="18"/>
              </w:rPr>
              <w:t>.</w:t>
            </w:r>
            <w:r w:rsidR="00242278">
              <w:rPr>
                <w:rFonts w:cs="Arial"/>
                <w:color w:val="000000"/>
                <w:sz w:val="18"/>
                <w:szCs w:val="18"/>
              </w:rPr>
              <w:t xml:space="preserve">  </w:t>
            </w:r>
            <w:r w:rsidR="00860039" w:rsidRPr="00BD5301">
              <w:rPr>
                <w:rFonts w:cs="Arial"/>
                <w:bCs/>
                <w:color w:val="000000"/>
                <w:sz w:val="18"/>
                <w:szCs w:val="18"/>
              </w:rPr>
              <w:t xml:space="preserve">A 720 by 90 Leaderboard Banner will be placed at the base of the page just above the footer. </w:t>
            </w:r>
          </w:p>
        </w:tc>
        <w:tc>
          <w:tcPr>
            <w:tcW w:w="839" w:type="dxa"/>
          </w:tcPr>
          <w:p w:rsidR="00860039" w:rsidRPr="009D7049" w:rsidRDefault="00860039" w:rsidP="00B51641">
            <w:pPr>
              <w:jc w:val="center"/>
            </w:pPr>
            <w:r>
              <w:t>1</w:t>
            </w:r>
          </w:p>
        </w:tc>
        <w:tc>
          <w:tcPr>
            <w:tcW w:w="1340" w:type="dxa"/>
          </w:tcPr>
          <w:p w:rsidR="00860039" w:rsidRDefault="00860039" w:rsidP="00B51641">
            <w:pPr>
              <w:jc w:val="center"/>
            </w:pPr>
          </w:p>
        </w:tc>
      </w:tr>
      <w:tr w:rsidR="00860039" w:rsidTr="001C1793">
        <w:tc>
          <w:tcPr>
            <w:tcW w:w="1080" w:type="dxa"/>
          </w:tcPr>
          <w:p w:rsidR="00860039" w:rsidRPr="000F1992" w:rsidRDefault="00860039" w:rsidP="00B96CB2">
            <w:pPr>
              <w:rPr>
                <w:i/>
                <w:sz w:val="18"/>
                <w:szCs w:val="18"/>
              </w:rPr>
            </w:pPr>
            <w:r w:rsidRPr="000F1992">
              <w:rPr>
                <w:i/>
                <w:sz w:val="18"/>
                <w:szCs w:val="18"/>
              </w:rPr>
              <w:t xml:space="preserve"> </w:t>
            </w:r>
            <w:r>
              <w:rPr>
                <w:i/>
                <w:sz w:val="18"/>
                <w:szCs w:val="18"/>
              </w:rPr>
              <w:t>4.1-</w:t>
            </w:r>
            <w:r w:rsidRPr="000F1992">
              <w:rPr>
                <w:i/>
                <w:sz w:val="18"/>
                <w:szCs w:val="18"/>
              </w:rPr>
              <w:t>FS0</w:t>
            </w:r>
            <w:r>
              <w:rPr>
                <w:i/>
                <w:sz w:val="18"/>
                <w:szCs w:val="18"/>
              </w:rPr>
              <w:t>6</w:t>
            </w:r>
            <w:r w:rsidRPr="000F1992">
              <w:rPr>
                <w:i/>
                <w:sz w:val="18"/>
                <w:szCs w:val="18"/>
              </w:rPr>
              <w:t>-</w:t>
            </w:r>
            <w:r>
              <w:rPr>
                <w:i/>
                <w:sz w:val="18"/>
                <w:szCs w:val="18"/>
              </w:rPr>
              <w:t>02</w:t>
            </w:r>
          </w:p>
        </w:tc>
        <w:tc>
          <w:tcPr>
            <w:tcW w:w="6120" w:type="dxa"/>
          </w:tcPr>
          <w:p w:rsidR="00860039" w:rsidRPr="00BD5301" w:rsidRDefault="00860039" w:rsidP="00D346E9">
            <w:pPr>
              <w:pStyle w:val="Heading2"/>
              <w:numPr>
                <w:ilvl w:val="0"/>
                <w:numId w:val="0"/>
              </w:numPr>
              <w:rPr>
                <w:sz w:val="18"/>
                <w:szCs w:val="18"/>
              </w:rPr>
            </w:pPr>
            <w:bookmarkStart w:id="77" w:name="_Toc273697475"/>
            <w:r w:rsidRPr="00BD5301">
              <w:rPr>
                <w:sz w:val="18"/>
                <w:szCs w:val="18"/>
              </w:rPr>
              <w:t>Profile Quick Views</w:t>
            </w:r>
            <w:bookmarkEnd w:id="77"/>
            <w:r w:rsidRPr="00BD5301">
              <w:rPr>
                <w:sz w:val="18"/>
                <w:szCs w:val="18"/>
              </w:rPr>
              <w:t xml:space="preserve">  </w:t>
            </w:r>
          </w:p>
          <w:p w:rsidR="00632416" w:rsidRDefault="00860039" w:rsidP="00CA4C42">
            <w:pPr>
              <w:autoSpaceDE w:val="0"/>
              <w:autoSpaceDN w:val="0"/>
              <w:adjustRightInd w:val="0"/>
              <w:spacing w:line="288" w:lineRule="auto"/>
              <w:rPr>
                <w:rFonts w:cs="Arial"/>
                <w:color w:val="000000"/>
                <w:sz w:val="18"/>
                <w:szCs w:val="18"/>
              </w:rPr>
            </w:pPr>
            <w:r w:rsidRPr="00BD5301">
              <w:rPr>
                <w:rFonts w:cs="Arial"/>
                <w:color w:val="000000"/>
                <w:sz w:val="18"/>
                <w:szCs w:val="18"/>
              </w:rPr>
              <w:t>The application wi</w:t>
            </w:r>
            <w:r>
              <w:rPr>
                <w:rFonts w:cs="Arial"/>
                <w:color w:val="000000"/>
                <w:sz w:val="18"/>
                <w:szCs w:val="18"/>
              </w:rPr>
              <w:t>ll provide “Profile Quick Views” for use when a</w:t>
            </w:r>
            <w:r w:rsidRPr="00BD5301">
              <w:rPr>
                <w:rFonts w:cs="Arial"/>
                <w:color w:val="000000"/>
                <w:sz w:val="18"/>
                <w:szCs w:val="18"/>
              </w:rPr>
              <w:t xml:space="preserve"> user is </w:t>
            </w:r>
            <w:r>
              <w:rPr>
                <w:rFonts w:cs="Arial"/>
                <w:color w:val="000000"/>
                <w:sz w:val="18"/>
                <w:szCs w:val="18"/>
              </w:rPr>
              <w:t xml:space="preserve">clicking on a member name from </w:t>
            </w:r>
            <w:r w:rsidRPr="00BD5301">
              <w:rPr>
                <w:rFonts w:cs="Arial"/>
                <w:color w:val="000000"/>
                <w:sz w:val="18"/>
                <w:szCs w:val="18"/>
              </w:rPr>
              <w:t>within an inline popup</w:t>
            </w:r>
            <w:r>
              <w:rPr>
                <w:rFonts w:cs="Arial"/>
                <w:color w:val="000000"/>
                <w:sz w:val="18"/>
                <w:szCs w:val="18"/>
              </w:rPr>
              <w:t xml:space="preserve">.  Upon click, the member profile is transitioned from the active inline view to </w:t>
            </w:r>
            <w:r w:rsidRPr="00BD5301">
              <w:rPr>
                <w:rFonts w:cs="Arial"/>
                <w:color w:val="000000"/>
                <w:sz w:val="18"/>
                <w:szCs w:val="18"/>
              </w:rPr>
              <w:t xml:space="preserve">the </w:t>
            </w:r>
            <w:r>
              <w:rPr>
                <w:rFonts w:cs="Arial"/>
                <w:color w:val="000000"/>
                <w:sz w:val="18"/>
                <w:szCs w:val="18"/>
              </w:rPr>
              <w:t xml:space="preserve">profile </w:t>
            </w:r>
            <w:r w:rsidRPr="00BD5301">
              <w:rPr>
                <w:rFonts w:cs="Arial"/>
                <w:color w:val="000000"/>
                <w:sz w:val="18"/>
                <w:szCs w:val="18"/>
              </w:rPr>
              <w:t xml:space="preserve">quick view </w:t>
            </w:r>
            <w:r>
              <w:rPr>
                <w:rFonts w:cs="Arial"/>
                <w:color w:val="000000"/>
                <w:sz w:val="18"/>
                <w:szCs w:val="18"/>
              </w:rPr>
              <w:t xml:space="preserve">interface inline.  Examples of where this feature would be used are: Who’s Online, Executive officers, </w:t>
            </w:r>
            <w:r w:rsidR="00651500">
              <w:rPr>
                <w:rFonts w:cs="Arial"/>
                <w:color w:val="000000"/>
                <w:sz w:val="18"/>
                <w:szCs w:val="18"/>
              </w:rPr>
              <w:t xml:space="preserve">IEEE Grade Elevations,  </w:t>
            </w:r>
            <w:r>
              <w:rPr>
                <w:rFonts w:cs="Arial"/>
                <w:color w:val="000000"/>
                <w:sz w:val="18"/>
                <w:szCs w:val="18"/>
              </w:rPr>
              <w:t>more</w:t>
            </w:r>
            <w:r w:rsidR="00651500">
              <w:rPr>
                <w:rFonts w:cs="Arial"/>
                <w:color w:val="000000"/>
                <w:sz w:val="18"/>
                <w:szCs w:val="18"/>
              </w:rPr>
              <w:t xml:space="preserve"> via member elevations(section and membership </w:t>
            </w:r>
            <w:r w:rsidR="00CC7458">
              <w:rPr>
                <w:rFonts w:cs="Arial"/>
                <w:color w:val="000000"/>
                <w:sz w:val="18"/>
                <w:szCs w:val="18"/>
              </w:rPr>
              <w:t>gadgets</w:t>
            </w:r>
            <w:r w:rsidR="00651500">
              <w:rPr>
                <w:rFonts w:cs="Arial"/>
                <w:color w:val="000000"/>
                <w:sz w:val="18"/>
                <w:szCs w:val="18"/>
              </w:rPr>
              <w:t xml:space="preserve">) </w:t>
            </w:r>
            <w:r>
              <w:rPr>
                <w:rFonts w:cs="Arial"/>
                <w:color w:val="000000"/>
                <w:sz w:val="18"/>
                <w:szCs w:val="18"/>
              </w:rPr>
              <w:t xml:space="preserve">or any other gadget that includes a </w:t>
            </w:r>
            <w:r w:rsidR="004C2BA0">
              <w:rPr>
                <w:rFonts w:cs="Arial"/>
                <w:color w:val="000000"/>
                <w:sz w:val="18"/>
                <w:szCs w:val="18"/>
              </w:rPr>
              <w:t xml:space="preserve">“more” </w:t>
            </w:r>
            <w:r w:rsidR="00651500">
              <w:rPr>
                <w:rFonts w:cs="Arial"/>
                <w:color w:val="000000"/>
                <w:sz w:val="18"/>
                <w:szCs w:val="18"/>
              </w:rPr>
              <w:t xml:space="preserve">link to an inline </w:t>
            </w:r>
            <w:r>
              <w:rPr>
                <w:rFonts w:cs="Arial"/>
                <w:color w:val="000000"/>
                <w:sz w:val="18"/>
                <w:szCs w:val="18"/>
              </w:rPr>
              <w:t>list of members. If the user is viewing a member list in myIEEE via any other area aside from an</w:t>
            </w:r>
            <w:r w:rsidRPr="00BD5301">
              <w:rPr>
                <w:rFonts w:cs="Arial"/>
                <w:color w:val="000000"/>
                <w:sz w:val="18"/>
                <w:szCs w:val="18"/>
              </w:rPr>
              <w:t xml:space="preserve"> inline pop-up</w:t>
            </w:r>
            <w:r>
              <w:rPr>
                <w:rFonts w:cs="Arial"/>
                <w:color w:val="000000"/>
                <w:sz w:val="18"/>
                <w:szCs w:val="18"/>
              </w:rPr>
              <w:t>, the member p</w:t>
            </w:r>
            <w:r w:rsidRPr="00BD5301">
              <w:rPr>
                <w:rFonts w:cs="Arial"/>
                <w:color w:val="000000"/>
                <w:sz w:val="18"/>
                <w:szCs w:val="18"/>
              </w:rPr>
              <w:t xml:space="preserve">rofile page </w:t>
            </w:r>
            <w:r>
              <w:rPr>
                <w:rFonts w:cs="Arial"/>
                <w:color w:val="000000"/>
                <w:sz w:val="18"/>
                <w:szCs w:val="18"/>
              </w:rPr>
              <w:t xml:space="preserve">will be </w:t>
            </w:r>
            <w:r w:rsidRPr="00BD5301">
              <w:rPr>
                <w:rFonts w:cs="Arial"/>
                <w:color w:val="000000"/>
                <w:sz w:val="18"/>
                <w:szCs w:val="18"/>
              </w:rPr>
              <w:t>launched</w:t>
            </w:r>
            <w:r>
              <w:rPr>
                <w:rFonts w:cs="Arial"/>
                <w:color w:val="000000"/>
                <w:sz w:val="18"/>
                <w:szCs w:val="18"/>
              </w:rPr>
              <w:t xml:space="preserve"> via the community desktop as described in requirement FS06-01</w:t>
            </w:r>
            <w:r w:rsidRPr="00BD5301">
              <w:rPr>
                <w:rFonts w:cs="Arial"/>
                <w:color w:val="000000"/>
                <w:sz w:val="18"/>
                <w:szCs w:val="18"/>
              </w:rPr>
              <w:t>.</w:t>
            </w:r>
            <w:r>
              <w:rPr>
                <w:rFonts w:cs="Arial"/>
                <w:color w:val="000000"/>
                <w:sz w:val="18"/>
                <w:szCs w:val="18"/>
              </w:rPr>
              <w:t xml:space="preserve">  The back button provided here will not close the inline </w:t>
            </w:r>
            <w:r w:rsidR="00651500">
              <w:rPr>
                <w:rFonts w:cs="Arial"/>
                <w:color w:val="000000"/>
                <w:sz w:val="18"/>
                <w:szCs w:val="18"/>
              </w:rPr>
              <w:t>view;</w:t>
            </w:r>
            <w:r>
              <w:rPr>
                <w:rFonts w:cs="Arial"/>
                <w:color w:val="000000"/>
                <w:sz w:val="18"/>
                <w:szCs w:val="18"/>
              </w:rPr>
              <w:t xml:space="preserve"> instead it will bring the user back to </w:t>
            </w:r>
            <w:r w:rsidR="00651500">
              <w:rPr>
                <w:rFonts w:cs="Arial"/>
                <w:color w:val="000000"/>
                <w:sz w:val="18"/>
                <w:szCs w:val="18"/>
              </w:rPr>
              <w:t>the list</w:t>
            </w:r>
            <w:r>
              <w:rPr>
                <w:rFonts w:cs="Arial"/>
                <w:color w:val="000000"/>
                <w:sz w:val="18"/>
                <w:szCs w:val="18"/>
              </w:rPr>
              <w:t xml:space="preserve"> from which they selected the</w:t>
            </w:r>
            <w:r w:rsidR="00651500">
              <w:rPr>
                <w:rFonts w:cs="Arial"/>
                <w:color w:val="000000"/>
                <w:sz w:val="18"/>
                <w:szCs w:val="18"/>
              </w:rPr>
              <w:t xml:space="preserve"> members profile from as shown.  During </w:t>
            </w:r>
            <w:r w:rsidR="00651500">
              <w:rPr>
                <w:rFonts w:cs="Arial"/>
                <w:color w:val="000000"/>
                <w:sz w:val="18"/>
                <w:szCs w:val="18"/>
              </w:rPr>
              <w:lastRenderedPageBreak/>
              <w:t>the time the inline popup is being populated with content, the user should be shown a loading animation.</w:t>
            </w:r>
          </w:p>
          <w:p w:rsidR="00416906" w:rsidRDefault="00416906" w:rsidP="00CA4C42">
            <w:pPr>
              <w:autoSpaceDE w:val="0"/>
              <w:autoSpaceDN w:val="0"/>
              <w:adjustRightInd w:val="0"/>
              <w:spacing w:line="288" w:lineRule="auto"/>
              <w:rPr>
                <w:rFonts w:cs="Arial"/>
                <w:color w:val="000000"/>
                <w:sz w:val="18"/>
                <w:szCs w:val="18"/>
              </w:rPr>
            </w:pPr>
          </w:p>
          <w:p w:rsidR="00416906" w:rsidRDefault="00416906" w:rsidP="00416906">
            <w:pPr>
              <w:autoSpaceDE w:val="0"/>
              <w:autoSpaceDN w:val="0"/>
              <w:adjustRightInd w:val="0"/>
              <w:spacing w:line="288" w:lineRule="auto"/>
              <w:rPr>
                <w:rFonts w:cs="Arial"/>
                <w:color w:val="000000"/>
                <w:sz w:val="18"/>
                <w:szCs w:val="18"/>
              </w:rPr>
            </w:pPr>
            <w:r w:rsidRPr="0034088F">
              <w:rPr>
                <w:rFonts w:cs="Arial"/>
                <w:b/>
                <w:color w:val="000000"/>
                <w:sz w:val="18"/>
                <w:szCs w:val="18"/>
              </w:rPr>
              <w:t>New opt-in requirement</w:t>
            </w:r>
            <w:r>
              <w:rPr>
                <w:rFonts w:cs="Arial"/>
                <w:color w:val="000000"/>
                <w:sz w:val="18"/>
                <w:szCs w:val="18"/>
              </w:rPr>
              <w:t xml:space="preserve"> – Currently memberNet offers an area for members to opt in location information.  This area will be enhanced to include, City, State or Providence and Country as shown in FS05-02.  If the respective opt-in checkbox area has been selected, the location in the profiles as per requirement FS05-01 will now show city, state/providence, country and section.</w:t>
            </w:r>
          </w:p>
          <w:p w:rsidR="00416906" w:rsidRDefault="00416906" w:rsidP="00CA4C42">
            <w:pPr>
              <w:autoSpaceDE w:val="0"/>
              <w:autoSpaceDN w:val="0"/>
              <w:adjustRightInd w:val="0"/>
              <w:spacing w:line="288" w:lineRule="auto"/>
              <w:rPr>
                <w:rFonts w:cs="Arial"/>
                <w:color w:val="000000"/>
                <w:sz w:val="18"/>
                <w:szCs w:val="18"/>
              </w:rPr>
            </w:pPr>
          </w:p>
          <w:p w:rsidR="00860039" w:rsidRPr="00DE31EB" w:rsidRDefault="00632416" w:rsidP="00632416">
            <w:pPr>
              <w:autoSpaceDE w:val="0"/>
              <w:autoSpaceDN w:val="0"/>
              <w:adjustRightInd w:val="0"/>
              <w:spacing w:line="288" w:lineRule="auto"/>
              <w:rPr>
                <w:rFonts w:cs="Arial"/>
                <w:color w:val="000000"/>
                <w:sz w:val="18"/>
                <w:szCs w:val="18"/>
              </w:rPr>
            </w:pPr>
            <w:r>
              <w:rPr>
                <w:rFonts w:cs="Arial"/>
                <w:noProof/>
                <w:color w:val="000000"/>
                <w:sz w:val="18"/>
                <w:szCs w:val="18"/>
              </w:rPr>
              <w:drawing>
                <wp:anchor distT="0" distB="0" distL="114300" distR="114300" simplePos="0" relativeHeight="251934720" behindDoc="1" locked="0" layoutInCell="1" allowOverlap="1">
                  <wp:simplePos x="0" y="0"/>
                  <wp:positionH relativeFrom="column">
                    <wp:posOffset>99060</wp:posOffset>
                  </wp:positionH>
                  <wp:positionV relativeFrom="paragraph">
                    <wp:posOffset>50800</wp:posOffset>
                  </wp:positionV>
                  <wp:extent cx="3522980" cy="2228850"/>
                  <wp:effectExtent l="19050" t="0" r="1270" b="0"/>
                  <wp:wrapTight wrapText="bothSides">
                    <wp:wrapPolygon edited="0">
                      <wp:start x="-117" y="0"/>
                      <wp:lineTo x="-117" y="21415"/>
                      <wp:lineTo x="21608" y="21415"/>
                      <wp:lineTo x="21608" y="0"/>
                      <wp:lineTo x="-117" y="0"/>
                    </wp:wrapPolygon>
                  </wp:wrapTight>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srcRect/>
                          <a:stretch>
                            <a:fillRect/>
                          </a:stretch>
                        </pic:blipFill>
                        <pic:spPr bwMode="auto">
                          <a:xfrm>
                            <a:off x="0" y="0"/>
                            <a:ext cx="3522980" cy="2228850"/>
                          </a:xfrm>
                          <a:prstGeom prst="rect">
                            <a:avLst/>
                          </a:prstGeom>
                          <a:noFill/>
                          <a:ln w="9525">
                            <a:noFill/>
                            <a:miter lim="800000"/>
                            <a:headEnd/>
                            <a:tailEnd/>
                          </a:ln>
                        </pic:spPr>
                      </pic:pic>
                    </a:graphicData>
                  </a:graphic>
                </wp:anchor>
              </w:drawing>
            </w:r>
            <w:r w:rsidR="00860039" w:rsidRPr="00BD5301">
              <w:rPr>
                <w:rFonts w:cs="Arial"/>
                <w:color w:val="000000"/>
                <w:sz w:val="18"/>
                <w:szCs w:val="18"/>
              </w:rPr>
              <w:t xml:space="preserve">Additionally, the application will support the capability to have a </w:t>
            </w:r>
            <w:r w:rsidR="00860039" w:rsidRPr="00BD5301">
              <w:rPr>
                <w:rFonts w:cs="Arial"/>
                <w:b/>
                <w:bCs/>
                <w:color w:val="000000"/>
                <w:sz w:val="18"/>
                <w:szCs w:val="18"/>
              </w:rPr>
              <w:t xml:space="preserve"> </w:t>
            </w:r>
            <w:r w:rsidR="00860039" w:rsidRPr="00BD5301">
              <w:rPr>
                <w:rFonts w:cs="Arial"/>
                <w:bCs/>
                <w:color w:val="000000"/>
                <w:sz w:val="18"/>
                <w:szCs w:val="18"/>
              </w:rPr>
              <w:t>720/90 leader</w:t>
            </w:r>
            <w:r>
              <w:rPr>
                <w:rFonts w:cs="Arial"/>
                <w:bCs/>
                <w:color w:val="000000"/>
                <w:sz w:val="18"/>
                <w:szCs w:val="18"/>
              </w:rPr>
              <w:t xml:space="preserve"> </w:t>
            </w:r>
            <w:r w:rsidR="00860039" w:rsidRPr="00BD5301">
              <w:rPr>
                <w:rFonts w:cs="Arial"/>
                <w:bCs/>
                <w:color w:val="000000"/>
                <w:sz w:val="18"/>
                <w:szCs w:val="18"/>
              </w:rPr>
              <w:t>board banner ad at the bottom of the member profile quick view inline JS window.</w:t>
            </w:r>
          </w:p>
        </w:tc>
        <w:tc>
          <w:tcPr>
            <w:tcW w:w="839" w:type="dxa"/>
          </w:tcPr>
          <w:p w:rsidR="00860039" w:rsidRPr="009D7049" w:rsidRDefault="00860039" w:rsidP="00B51641">
            <w:pPr>
              <w:jc w:val="center"/>
            </w:pPr>
            <w:r w:rsidRPr="009D7049">
              <w:lastRenderedPageBreak/>
              <w:t>1</w:t>
            </w:r>
          </w:p>
        </w:tc>
        <w:tc>
          <w:tcPr>
            <w:tcW w:w="1340" w:type="dxa"/>
          </w:tcPr>
          <w:p w:rsidR="00860039" w:rsidRDefault="00860039" w:rsidP="00B51641">
            <w:pPr>
              <w:jc w:val="center"/>
            </w:pPr>
          </w:p>
        </w:tc>
      </w:tr>
      <w:tr w:rsidR="00860039" w:rsidTr="001C1793">
        <w:tc>
          <w:tcPr>
            <w:tcW w:w="1080" w:type="dxa"/>
          </w:tcPr>
          <w:p w:rsidR="00860039" w:rsidRPr="00E61CF3" w:rsidRDefault="00860039" w:rsidP="00DE31EB">
            <w:pPr>
              <w:rPr>
                <w:i/>
                <w:sz w:val="18"/>
                <w:szCs w:val="18"/>
              </w:rPr>
            </w:pPr>
            <w:r>
              <w:rPr>
                <w:i/>
                <w:sz w:val="18"/>
                <w:szCs w:val="18"/>
              </w:rPr>
              <w:lastRenderedPageBreak/>
              <w:t>4.1-</w:t>
            </w:r>
            <w:r w:rsidRPr="00E61CF3">
              <w:rPr>
                <w:i/>
                <w:sz w:val="18"/>
                <w:szCs w:val="18"/>
              </w:rPr>
              <w:t xml:space="preserve"> FS0</w:t>
            </w:r>
            <w:r>
              <w:rPr>
                <w:i/>
                <w:sz w:val="18"/>
                <w:szCs w:val="18"/>
              </w:rPr>
              <w:t>7</w:t>
            </w:r>
            <w:r w:rsidRPr="00E61CF3">
              <w:rPr>
                <w:i/>
                <w:sz w:val="18"/>
                <w:szCs w:val="18"/>
              </w:rPr>
              <w:t>-01</w:t>
            </w:r>
          </w:p>
        </w:tc>
        <w:tc>
          <w:tcPr>
            <w:tcW w:w="6120" w:type="dxa"/>
          </w:tcPr>
          <w:p w:rsidR="00860039" w:rsidRPr="00BD5301" w:rsidRDefault="00860039" w:rsidP="00D346E9">
            <w:pPr>
              <w:pStyle w:val="Heading2"/>
              <w:numPr>
                <w:ilvl w:val="0"/>
                <w:numId w:val="0"/>
              </w:numPr>
              <w:rPr>
                <w:sz w:val="18"/>
                <w:szCs w:val="18"/>
              </w:rPr>
            </w:pPr>
            <w:bookmarkStart w:id="78" w:name="_Toc273697476"/>
            <w:r>
              <w:rPr>
                <w:sz w:val="18"/>
                <w:szCs w:val="18"/>
              </w:rPr>
              <w:t>myIEEE Alerts – Release Message</w:t>
            </w:r>
            <w:bookmarkEnd w:id="78"/>
          </w:p>
          <w:p w:rsidR="00860039" w:rsidRPr="00BD5301" w:rsidRDefault="00A04C37" w:rsidP="00C7582B">
            <w:pPr>
              <w:autoSpaceDE w:val="0"/>
              <w:autoSpaceDN w:val="0"/>
              <w:adjustRightInd w:val="0"/>
              <w:spacing w:line="288" w:lineRule="auto"/>
              <w:rPr>
                <w:rFonts w:cs="Arial"/>
                <w:color w:val="000000"/>
                <w:sz w:val="18"/>
                <w:szCs w:val="18"/>
              </w:rPr>
            </w:pPr>
            <w:r>
              <w:rPr>
                <w:rFonts w:cs="Arial"/>
                <w:noProof/>
                <w:color w:val="000000"/>
                <w:sz w:val="18"/>
                <w:szCs w:val="18"/>
              </w:rPr>
              <w:drawing>
                <wp:anchor distT="0" distB="0" distL="114300" distR="114300" simplePos="0" relativeHeight="251883520" behindDoc="1" locked="0" layoutInCell="1" allowOverlap="1">
                  <wp:simplePos x="0" y="0"/>
                  <wp:positionH relativeFrom="column">
                    <wp:posOffset>695960</wp:posOffset>
                  </wp:positionH>
                  <wp:positionV relativeFrom="paragraph">
                    <wp:posOffset>1520190</wp:posOffset>
                  </wp:positionV>
                  <wp:extent cx="2317115" cy="1866900"/>
                  <wp:effectExtent l="19050" t="0" r="6985" b="0"/>
                  <wp:wrapTight wrapText="bothSides">
                    <wp:wrapPolygon edited="0">
                      <wp:start x="-178" y="0"/>
                      <wp:lineTo x="-178" y="21380"/>
                      <wp:lineTo x="21665" y="21380"/>
                      <wp:lineTo x="21665" y="0"/>
                      <wp:lineTo x="-178" y="0"/>
                    </wp:wrapPolygon>
                  </wp:wrapTight>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2317115" cy="1866900"/>
                          </a:xfrm>
                          <a:prstGeom prst="rect">
                            <a:avLst/>
                          </a:prstGeom>
                          <a:noFill/>
                          <a:ln w="9525">
                            <a:noFill/>
                            <a:miter lim="800000"/>
                            <a:headEnd/>
                            <a:tailEnd/>
                          </a:ln>
                        </pic:spPr>
                      </pic:pic>
                    </a:graphicData>
                  </a:graphic>
                </wp:anchor>
              </w:drawing>
            </w:r>
            <w:r w:rsidR="00860039">
              <w:rPr>
                <w:rFonts w:cs="Arial"/>
                <w:noProof/>
                <w:color w:val="000000"/>
                <w:sz w:val="18"/>
                <w:szCs w:val="18"/>
              </w:rPr>
              <w:drawing>
                <wp:anchor distT="0" distB="0" distL="114300" distR="114300" simplePos="0" relativeHeight="251884544" behindDoc="1" locked="0" layoutInCell="1" allowOverlap="1">
                  <wp:simplePos x="0" y="0"/>
                  <wp:positionH relativeFrom="column">
                    <wp:posOffset>1767840</wp:posOffset>
                  </wp:positionH>
                  <wp:positionV relativeFrom="paragraph">
                    <wp:posOffset>-240665</wp:posOffset>
                  </wp:positionV>
                  <wp:extent cx="2000250" cy="1057275"/>
                  <wp:effectExtent l="19050" t="0" r="0" b="0"/>
                  <wp:wrapTight wrapText="bothSides">
                    <wp:wrapPolygon edited="0">
                      <wp:start x="-206" y="0"/>
                      <wp:lineTo x="-206" y="21405"/>
                      <wp:lineTo x="21600" y="21405"/>
                      <wp:lineTo x="21600" y="0"/>
                      <wp:lineTo x="-206" y="0"/>
                    </wp:wrapPolygon>
                  </wp:wrapTight>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2000250" cy="1057275"/>
                          </a:xfrm>
                          <a:prstGeom prst="rect">
                            <a:avLst/>
                          </a:prstGeom>
                          <a:noFill/>
                          <a:ln w="9525">
                            <a:noFill/>
                            <a:miter lim="800000"/>
                            <a:headEnd/>
                            <a:tailEnd/>
                          </a:ln>
                        </pic:spPr>
                      </pic:pic>
                    </a:graphicData>
                  </a:graphic>
                </wp:anchor>
              </w:drawing>
            </w:r>
            <w:r w:rsidR="00860039" w:rsidRPr="00BD5301">
              <w:rPr>
                <w:rFonts w:cs="Arial"/>
                <w:color w:val="000000"/>
                <w:sz w:val="18"/>
                <w:szCs w:val="18"/>
              </w:rPr>
              <w:t>The first time users log in to myIEEE</w:t>
            </w:r>
            <w:r w:rsidR="00860039">
              <w:rPr>
                <w:rFonts w:cs="Arial"/>
                <w:color w:val="000000"/>
                <w:sz w:val="18"/>
                <w:szCs w:val="18"/>
              </w:rPr>
              <w:t xml:space="preserve"> after the 1.9 release </w:t>
            </w:r>
            <w:r w:rsidR="00860039" w:rsidRPr="00BD5301">
              <w:rPr>
                <w:rFonts w:cs="Arial"/>
                <w:color w:val="000000"/>
                <w:sz w:val="18"/>
                <w:szCs w:val="18"/>
              </w:rPr>
              <w:t>they will be presented with a</w:t>
            </w:r>
            <w:r w:rsidR="00860039">
              <w:rPr>
                <w:rFonts w:cs="Arial"/>
                <w:color w:val="000000"/>
                <w:sz w:val="18"/>
                <w:szCs w:val="18"/>
              </w:rPr>
              <w:t xml:space="preserve"> new alert via the myIEEE Account Alerts area(being developed in myIEEE rev 1.85).  This link will bring the user to a</w:t>
            </w:r>
            <w:r w:rsidR="00860039" w:rsidRPr="00BD5301">
              <w:rPr>
                <w:rFonts w:cs="Arial"/>
                <w:color w:val="000000"/>
                <w:sz w:val="18"/>
                <w:szCs w:val="18"/>
              </w:rPr>
              <w:t>n inline dialog box</w:t>
            </w:r>
            <w:r w:rsidR="00860039">
              <w:rPr>
                <w:rFonts w:cs="Arial"/>
                <w:color w:val="000000"/>
                <w:sz w:val="18"/>
                <w:szCs w:val="18"/>
              </w:rPr>
              <w:t xml:space="preserve"> advising each user that the community desktop has been re-vamped</w:t>
            </w:r>
            <w:r w:rsidR="00860039" w:rsidRPr="00BD5301">
              <w:rPr>
                <w:rFonts w:cs="Arial"/>
                <w:color w:val="000000"/>
                <w:sz w:val="18"/>
                <w:szCs w:val="18"/>
              </w:rPr>
              <w:t>.  This box will contain text explaini</w:t>
            </w:r>
            <w:r w:rsidR="00860039">
              <w:rPr>
                <w:rFonts w:cs="Arial"/>
                <w:color w:val="000000"/>
                <w:sz w:val="18"/>
                <w:szCs w:val="18"/>
              </w:rPr>
              <w:t>ng the contents of this release</w:t>
            </w:r>
            <w:r w:rsidR="00860039" w:rsidRPr="00BD5301">
              <w:rPr>
                <w:rFonts w:cs="Arial"/>
                <w:color w:val="000000"/>
                <w:sz w:val="18"/>
                <w:szCs w:val="18"/>
              </w:rPr>
              <w:t xml:space="preserve">. </w:t>
            </w:r>
          </w:p>
          <w:p w:rsidR="00860039" w:rsidRPr="00BD5301" w:rsidRDefault="00860039" w:rsidP="00C7582B">
            <w:pPr>
              <w:autoSpaceDE w:val="0"/>
              <w:autoSpaceDN w:val="0"/>
              <w:adjustRightInd w:val="0"/>
              <w:spacing w:line="288" w:lineRule="auto"/>
              <w:rPr>
                <w:rFonts w:cs="Arial"/>
                <w:color w:val="000000"/>
                <w:sz w:val="18"/>
                <w:szCs w:val="18"/>
              </w:rPr>
            </w:pPr>
          </w:p>
          <w:p w:rsidR="00860039" w:rsidRDefault="00860039" w:rsidP="00C7582B">
            <w:pPr>
              <w:autoSpaceDE w:val="0"/>
              <w:autoSpaceDN w:val="0"/>
              <w:adjustRightInd w:val="0"/>
              <w:spacing w:line="288" w:lineRule="auto"/>
              <w:rPr>
                <w:rFonts w:cs="Arial"/>
                <w:color w:val="000000"/>
                <w:sz w:val="18"/>
                <w:szCs w:val="18"/>
              </w:rPr>
            </w:pPr>
            <w:r w:rsidRPr="00BD5301">
              <w:rPr>
                <w:rFonts w:cs="Arial"/>
                <w:color w:val="000000"/>
                <w:sz w:val="18"/>
                <w:szCs w:val="18"/>
              </w:rPr>
              <w:t>Sample:</w:t>
            </w:r>
          </w:p>
          <w:p w:rsidR="00860039" w:rsidRPr="00BD5301" w:rsidRDefault="00860039" w:rsidP="00C7582B">
            <w:pPr>
              <w:autoSpaceDE w:val="0"/>
              <w:autoSpaceDN w:val="0"/>
              <w:adjustRightInd w:val="0"/>
              <w:spacing w:line="288" w:lineRule="auto"/>
              <w:rPr>
                <w:rFonts w:cs="Arial"/>
                <w:color w:val="000000"/>
                <w:sz w:val="18"/>
                <w:szCs w:val="18"/>
              </w:rPr>
            </w:pPr>
          </w:p>
          <w:p w:rsidR="00860039" w:rsidRPr="00BD5301" w:rsidRDefault="00860039" w:rsidP="00C7582B">
            <w:pPr>
              <w:autoSpaceDE w:val="0"/>
              <w:autoSpaceDN w:val="0"/>
              <w:adjustRightInd w:val="0"/>
              <w:spacing w:line="288" w:lineRule="auto"/>
              <w:rPr>
                <w:rFonts w:cs="Arial"/>
                <w:color w:val="000000"/>
                <w:sz w:val="18"/>
                <w:szCs w:val="18"/>
              </w:rPr>
            </w:pPr>
          </w:p>
          <w:p w:rsidR="00860039" w:rsidRDefault="00860039" w:rsidP="00C7582B">
            <w:pPr>
              <w:autoSpaceDE w:val="0"/>
              <w:autoSpaceDN w:val="0"/>
              <w:adjustRightInd w:val="0"/>
              <w:spacing w:line="288" w:lineRule="auto"/>
              <w:rPr>
                <w:sz w:val="18"/>
                <w:szCs w:val="18"/>
              </w:rPr>
            </w:pPr>
          </w:p>
          <w:p w:rsidR="00860039" w:rsidRDefault="00860039" w:rsidP="00C7582B">
            <w:pPr>
              <w:autoSpaceDE w:val="0"/>
              <w:autoSpaceDN w:val="0"/>
              <w:adjustRightInd w:val="0"/>
              <w:spacing w:line="288" w:lineRule="auto"/>
              <w:rPr>
                <w:sz w:val="18"/>
                <w:szCs w:val="18"/>
              </w:rPr>
            </w:pPr>
          </w:p>
          <w:p w:rsidR="00860039" w:rsidRDefault="00860039" w:rsidP="00C7582B">
            <w:pPr>
              <w:autoSpaceDE w:val="0"/>
              <w:autoSpaceDN w:val="0"/>
              <w:adjustRightInd w:val="0"/>
              <w:spacing w:line="288" w:lineRule="auto"/>
              <w:rPr>
                <w:sz w:val="18"/>
                <w:szCs w:val="18"/>
              </w:rPr>
            </w:pPr>
          </w:p>
          <w:p w:rsidR="00860039" w:rsidRDefault="00860039" w:rsidP="00C7582B">
            <w:pPr>
              <w:autoSpaceDE w:val="0"/>
              <w:autoSpaceDN w:val="0"/>
              <w:adjustRightInd w:val="0"/>
              <w:spacing w:line="288" w:lineRule="auto"/>
              <w:rPr>
                <w:sz w:val="18"/>
                <w:szCs w:val="18"/>
              </w:rPr>
            </w:pPr>
          </w:p>
          <w:p w:rsidR="00860039" w:rsidRDefault="00860039" w:rsidP="00C7582B">
            <w:pPr>
              <w:autoSpaceDE w:val="0"/>
              <w:autoSpaceDN w:val="0"/>
              <w:adjustRightInd w:val="0"/>
              <w:spacing w:line="288" w:lineRule="auto"/>
              <w:rPr>
                <w:sz w:val="18"/>
                <w:szCs w:val="18"/>
              </w:rPr>
            </w:pPr>
          </w:p>
          <w:p w:rsidR="00860039" w:rsidRDefault="00860039" w:rsidP="00C7582B">
            <w:pPr>
              <w:autoSpaceDE w:val="0"/>
              <w:autoSpaceDN w:val="0"/>
              <w:adjustRightInd w:val="0"/>
              <w:spacing w:line="288" w:lineRule="auto"/>
              <w:rPr>
                <w:sz w:val="18"/>
                <w:szCs w:val="18"/>
              </w:rPr>
            </w:pPr>
          </w:p>
          <w:p w:rsidR="00860039" w:rsidRDefault="00860039" w:rsidP="00C7582B">
            <w:pPr>
              <w:autoSpaceDE w:val="0"/>
              <w:autoSpaceDN w:val="0"/>
              <w:adjustRightInd w:val="0"/>
              <w:spacing w:line="288" w:lineRule="auto"/>
              <w:rPr>
                <w:sz w:val="18"/>
                <w:szCs w:val="18"/>
              </w:rPr>
            </w:pPr>
          </w:p>
          <w:p w:rsidR="00860039" w:rsidRDefault="00860039" w:rsidP="00C7582B">
            <w:pPr>
              <w:autoSpaceDE w:val="0"/>
              <w:autoSpaceDN w:val="0"/>
              <w:adjustRightInd w:val="0"/>
              <w:spacing w:line="288" w:lineRule="auto"/>
              <w:rPr>
                <w:sz w:val="18"/>
                <w:szCs w:val="18"/>
              </w:rPr>
            </w:pPr>
          </w:p>
          <w:p w:rsidR="004C2BA0" w:rsidRPr="00BD5301" w:rsidRDefault="004C2BA0" w:rsidP="00C7582B">
            <w:pPr>
              <w:autoSpaceDE w:val="0"/>
              <w:autoSpaceDN w:val="0"/>
              <w:adjustRightInd w:val="0"/>
              <w:spacing w:line="288" w:lineRule="auto"/>
              <w:rPr>
                <w:sz w:val="18"/>
                <w:szCs w:val="18"/>
              </w:rPr>
            </w:pPr>
          </w:p>
        </w:tc>
        <w:tc>
          <w:tcPr>
            <w:tcW w:w="839" w:type="dxa"/>
          </w:tcPr>
          <w:p w:rsidR="00860039" w:rsidRPr="00B96CB2" w:rsidRDefault="00860039" w:rsidP="00B51641">
            <w:pPr>
              <w:jc w:val="center"/>
            </w:pPr>
            <w:r w:rsidRPr="00B96CB2">
              <w:lastRenderedPageBreak/>
              <w:t>1</w:t>
            </w:r>
          </w:p>
        </w:tc>
        <w:tc>
          <w:tcPr>
            <w:tcW w:w="1340" w:type="dxa"/>
          </w:tcPr>
          <w:p w:rsidR="00860039" w:rsidRDefault="00860039" w:rsidP="00B51641">
            <w:pPr>
              <w:jc w:val="center"/>
            </w:pPr>
          </w:p>
        </w:tc>
      </w:tr>
      <w:tr w:rsidR="00860039" w:rsidTr="001C1793">
        <w:tc>
          <w:tcPr>
            <w:tcW w:w="1080" w:type="dxa"/>
          </w:tcPr>
          <w:p w:rsidR="00860039" w:rsidRDefault="00860039" w:rsidP="000A70A8">
            <w:pPr>
              <w:rPr>
                <w:i/>
                <w:sz w:val="18"/>
                <w:szCs w:val="18"/>
              </w:rPr>
            </w:pPr>
            <w:r>
              <w:rPr>
                <w:i/>
                <w:sz w:val="18"/>
                <w:szCs w:val="18"/>
              </w:rPr>
              <w:lastRenderedPageBreak/>
              <w:t>4.1-FS07-02</w:t>
            </w:r>
          </w:p>
        </w:tc>
        <w:tc>
          <w:tcPr>
            <w:tcW w:w="6120" w:type="dxa"/>
          </w:tcPr>
          <w:p w:rsidR="00860039" w:rsidRPr="00BD5301" w:rsidRDefault="00860039" w:rsidP="000A70A8">
            <w:pPr>
              <w:pStyle w:val="Heading2"/>
              <w:numPr>
                <w:ilvl w:val="0"/>
                <w:numId w:val="0"/>
              </w:numPr>
              <w:rPr>
                <w:noProof/>
                <w:sz w:val="18"/>
                <w:szCs w:val="18"/>
              </w:rPr>
            </w:pPr>
            <w:bookmarkStart w:id="79" w:name="_Toc273697477"/>
            <w:r>
              <w:rPr>
                <w:noProof/>
                <w:sz w:val="18"/>
                <w:szCs w:val="18"/>
              </w:rPr>
              <w:t>Executive Officers</w:t>
            </w:r>
            <w:bookmarkEnd w:id="79"/>
            <w:r>
              <w:rPr>
                <w:noProof/>
                <w:sz w:val="18"/>
                <w:szCs w:val="18"/>
              </w:rPr>
              <w:t xml:space="preserve"> </w:t>
            </w:r>
          </w:p>
          <w:p w:rsidR="00860039" w:rsidRDefault="00860039" w:rsidP="000A70A8">
            <w:pPr>
              <w:autoSpaceDE w:val="0"/>
              <w:autoSpaceDN w:val="0"/>
              <w:adjustRightInd w:val="0"/>
              <w:spacing w:line="288" w:lineRule="auto"/>
              <w:rPr>
                <w:rFonts w:cs="Arial"/>
                <w:noProof/>
                <w:color w:val="000000"/>
                <w:sz w:val="18"/>
                <w:szCs w:val="18"/>
              </w:rPr>
            </w:pPr>
          </w:p>
          <w:p w:rsidR="00860039" w:rsidRPr="00BD5301" w:rsidRDefault="00860039" w:rsidP="00DD0995">
            <w:pPr>
              <w:autoSpaceDE w:val="0"/>
              <w:autoSpaceDN w:val="0"/>
              <w:adjustRightInd w:val="0"/>
              <w:spacing w:line="288" w:lineRule="auto"/>
              <w:rPr>
                <w:rFonts w:cs="Arial"/>
                <w:noProof/>
                <w:color w:val="000000"/>
                <w:sz w:val="18"/>
                <w:szCs w:val="18"/>
              </w:rPr>
            </w:pPr>
            <w:r>
              <w:rPr>
                <w:rFonts w:cs="Arial"/>
                <w:noProof/>
                <w:color w:val="000000"/>
                <w:sz w:val="18"/>
                <w:szCs w:val="18"/>
              </w:rPr>
              <w:drawing>
                <wp:anchor distT="0" distB="0" distL="114300" distR="114300" simplePos="0" relativeHeight="251877376" behindDoc="1" locked="0" layoutInCell="1" allowOverlap="1">
                  <wp:simplePos x="0" y="0"/>
                  <wp:positionH relativeFrom="column">
                    <wp:posOffset>1734185</wp:posOffset>
                  </wp:positionH>
                  <wp:positionV relativeFrom="paragraph">
                    <wp:posOffset>23495</wp:posOffset>
                  </wp:positionV>
                  <wp:extent cx="2033270" cy="1801495"/>
                  <wp:effectExtent l="19050" t="0" r="5080" b="0"/>
                  <wp:wrapTight wrapText="bothSides">
                    <wp:wrapPolygon edited="0">
                      <wp:start x="-202" y="0"/>
                      <wp:lineTo x="-202" y="21471"/>
                      <wp:lineTo x="21654" y="21471"/>
                      <wp:lineTo x="21654" y="0"/>
                      <wp:lineTo x="-202" y="0"/>
                    </wp:wrapPolygon>
                  </wp:wrapTight>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srcRect/>
                          <a:stretch>
                            <a:fillRect/>
                          </a:stretch>
                        </pic:blipFill>
                        <pic:spPr bwMode="auto">
                          <a:xfrm>
                            <a:off x="0" y="0"/>
                            <a:ext cx="2033270" cy="1801495"/>
                          </a:xfrm>
                          <a:prstGeom prst="rect">
                            <a:avLst/>
                          </a:prstGeom>
                          <a:noFill/>
                          <a:ln w="9525">
                            <a:noFill/>
                            <a:miter lim="800000"/>
                            <a:headEnd/>
                            <a:tailEnd/>
                          </a:ln>
                        </pic:spPr>
                      </pic:pic>
                    </a:graphicData>
                  </a:graphic>
                </wp:anchor>
              </w:drawing>
            </w:r>
            <w:r>
              <w:rPr>
                <w:rFonts w:cs="Arial"/>
                <w:noProof/>
                <w:color w:val="000000"/>
                <w:sz w:val="18"/>
                <w:szCs w:val="18"/>
              </w:rPr>
              <w:t>In various places across myIEEE today the rolodex icon (</w:t>
            </w:r>
            <w:r>
              <w:rPr>
                <w:rFonts w:cs="Arial"/>
                <w:noProof/>
                <w:color w:val="000000"/>
                <w:sz w:val="18"/>
                <w:szCs w:val="18"/>
              </w:rPr>
              <w:drawing>
                <wp:inline distT="0" distB="0" distL="0" distR="0">
                  <wp:extent cx="144723" cy="131120"/>
                  <wp:effectExtent l="19050" t="0" r="7677" b="0"/>
                  <wp:docPr id="4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srcRect/>
                          <a:stretch>
                            <a:fillRect/>
                          </a:stretch>
                        </pic:blipFill>
                        <pic:spPr bwMode="auto">
                          <a:xfrm>
                            <a:off x="0" y="0"/>
                            <a:ext cx="147241" cy="133402"/>
                          </a:xfrm>
                          <a:prstGeom prst="rect">
                            <a:avLst/>
                          </a:prstGeom>
                          <a:noFill/>
                          <a:ln w="9525">
                            <a:noFill/>
                            <a:miter lim="800000"/>
                            <a:headEnd/>
                            <a:tailEnd/>
                          </a:ln>
                        </pic:spPr>
                      </pic:pic>
                    </a:graphicData>
                  </a:graphic>
                </wp:inline>
              </w:drawing>
            </w:r>
            <w:r>
              <w:rPr>
                <w:rFonts w:cs="Arial"/>
                <w:noProof/>
                <w:color w:val="000000"/>
                <w:sz w:val="18"/>
                <w:szCs w:val="18"/>
              </w:rPr>
              <w:t xml:space="preserve">) is provided to users.  This capability provides users with a link to an </w:t>
            </w:r>
            <w:r w:rsidRPr="00BD5301">
              <w:rPr>
                <w:rFonts w:cs="Arial"/>
                <w:noProof/>
                <w:color w:val="000000"/>
                <w:sz w:val="18"/>
                <w:szCs w:val="18"/>
              </w:rPr>
              <w:t>inline popup</w:t>
            </w:r>
            <w:r>
              <w:rPr>
                <w:rFonts w:cs="Arial"/>
                <w:noProof/>
                <w:color w:val="000000"/>
                <w:sz w:val="18"/>
                <w:szCs w:val="18"/>
              </w:rPr>
              <w:t xml:space="preserve"> window that contains the executive o</w:t>
            </w:r>
            <w:r w:rsidRPr="00BD5301">
              <w:rPr>
                <w:rFonts w:cs="Arial"/>
                <w:noProof/>
                <w:color w:val="000000"/>
                <w:sz w:val="18"/>
                <w:szCs w:val="18"/>
              </w:rPr>
              <w:t xml:space="preserve">fficers </w:t>
            </w:r>
            <w:r>
              <w:rPr>
                <w:rFonts w:cs="Arial"/>
                <w:noProof/>
                <w:color w:val="000000"/>
                <w:sz w:val="18"/>
                <w:szCs w:val="18"/>
              </w:rPr>
              <w:t>from a given organi</w:t>
            </w:r>
            <w:r w:rsidRPr="00BD5301">
              <w:rPr>
                <w:rFonts w:cs="Arial"/>
                <w:noProof/>
                <w:color w:val="000000"/>
                <w:sz w:val="18"/>
                <w:szCs w:val="18"/>
              </w:rPr>
              <w:t>zation</w:t>
            </w:r>
            <w:r>
              <w:rPr>
                <w:rFonts w:cs="Arial"/>
                <w:noProof/>
                <w:color w:val="000000"/>
                <w:sz w:val="18"/>
                <w:szCs w:val="18"/>
              </w:rPr>
              <w:t>al</w:t>
            </w:r>
            <w:r w:rsidRPr="00BD5301">
              <w:rPr>
                <w:rFonts w:cs="Arial"/>
                <w:noProof/>
                <w:color w:val="000000"/>
                <w:sz w:val="18"/>
                <w:szCs w:val="18"/>
              </w:rPr>
              <w:t xml:space="preserve"> unit</w:t>
            </w:r>
            <w:r>
              <w:rPr>
                <w:rFonts w:cs="Arial"/>
                <w:noProof/>
                <w:color w:val="000000"/>
                <w:sz w:val="18"/>
                <w:szCs w:val="18"/>
              </w:rPr>
              <w:t>.  The m</w:t>
            </w:r>
            <w:r w:rsidRPr="00BD5301">
              <w:rPr>
                <w:rFonts w:cs="Arial"/>
                <w:noProof/>
                <w:color w:val="000000"/>
                <w:sz w:val="18"/>
                <w:szCs w:val="18"/>
              </w:rPr>
              <w:t xml:space="preserve">ember name </w:t>
            </w:r>
            <w:r>
              <w:rPr>
                <w:rFonts w:cs="Arial"/>
                <w:noProof/>
                <w:color w:val="000000"/>
                <w:sz w:val="18"/>
                <w:szCs w:val="18"/>
              </w:rPr>
              <w:t xml:space="preserve">provided here is hyperlink to the associated </w:t>
            </w:r>
            <w:r w:rsidRPr="00BD5301">
              <w:rPr>
                <w:rFonts w:cs="Arial"/>
                <w:noProof/>
                <w:color w:val="000000"/>
                <w:sz w:val="18"/>
                <w:szCs w:val="18"/>
              </w:rPr>
              <w:t>quick view profile</w:t>
            </w:r>
            <w:r>
              <w:rPr>
                <w:rFonts w:cs="Arial"/>
                <w:noProof/>
                <w:color w:val="000000"/>
                <w:sz w:val="18"/>
                <w:szCs w:val="18"/>
              </w:rPr>
              <w:t>.  For more on the quick view functionality see requirment FS06-02.   Please Note, this feature functionality is available in the current version of myIEEE.</w:t>
            </w:r>
          </w:p>
        </w:tc>
        <w:tc>
          <w:tcPr>
            <w:tcW w:w="839" w:type="dxa"/>
          </w:tcPr>
          <w:p w:rsidR="00860039" w:rsidRPr="009D7049" w:rsidRDefault="00860039" w:rsidP="000A70A8">
            <w:pPr>
              <w:jc w:val="center"/>
            </w:pPr>
            <w:r>
              <w:t>1</w:t>
            </w:r>
          </w:p>
        </w:tc>
        <w:tc>
          <w:tcPr>
            <w:tcW w:w="1340" w:type="dxa"/>
          </w:tcPr>
          <w:p w:rsidR="00860039" w:rsidRDefault="00860039" w:rsidP="000A70A8">
            <w:pPr>
              <w:jc w:val="center"/>
            </w:pPr>
          </w:p>
        </w:tc>
      </w:tr>
      <w:tr w:rsidR="00860039" w:rsidTr="001C1793">
        <w:tc>
          <w:tcPr>
            <w:tcW w:w="1080" w:type="dxa"/>
          </w:tcPr>
          <w:p w:rsidR="00860039" w:rsidRDefault="00860039" w:rsidP="00DD0995">
            <w:pPr>
              <w:rPr>
                <w:i/>
                <w:sz w:val="18"/>
                <w:szCs w:val="18"/>
              </w:rPr>
            </w:pPr>
            <w:r>
              <w:rPr>
                <w:i/>
                <w:sz w:val="18"/>
                <w:szCs w:val="18"/>
              </w:rPr>
              <w:t>4.1-FS07-03</w:t>
            </w:r>
          </w:p>
        </w:tc>
        <w:tc>
          <w:tcPr>
            <w:tcW w:w="6120" w:type="dxa"/>
          </w:tcPr>
          <w:p w:rsidR="00860039" w:rsidRPr="00BD5301" w:rsidRDefault="00860039" w:rsidP="0068027D">
            <w:pPr>
              <w:pStyle w:val="Heading2"/>
              <w:numPr>
                <w:ilvl w:val="0"/>
                <w:numId w:val="0"/>
              </w:numPr>
              <w:rPr>
                <w:sz w:val="18"/>
                <w:szCs w:val="18"/>
              </w:rPr>
            </w:pPr>
            <w:bookmarkStart w:id="80" w:name="_Toc273697478"/>
            <w:r>
              <w:rPr>
                <w:sz w:val="18"/>
                <w:szCs w:val="18"/>
              </w:rPr>
              <w:t>Who</w:t>
            </w:r>
            <w:r>
              <w:rPr>
                <w:rFonts w:hint="eastAsia"/>
                <w:sz w:val="18"/>
                <w:szCs w:val="18"/>
              </w:rPr>
              <w:t>’</w:t>
            </w:r>
            <w:r>
              <w:rPr>
                <w:sz w:val="18"/>
                <w:szCs w:val="18"/>
              </w:rPr>
              <w:t>s O</w:t>
            </w:r>
            <w:r w:rsidRPr="00BD5301">
              <w:rPr>
                <w:sz w:val="18"/>
                <w:szCs w:val="18"/>
              </w:rPr>
              <w:t xml:space="preserve">nline </w:t>
            </w:r>
            <w:r>
              <w:rPr>
                <w:sz w:val="18"/>
                <w:szCs w:val="18"/>
              </w:rPr>
              <w:t>Filter</w:t>
            </w:r>
            <w:bookmarkEnd w:id="80"/>
          </w:p>
          <w:p w:rsidR="00D86A47" w:rsidRDefault="00860039" w:rsidP="00060C80">
            <w:pPr>
              <w:autoSpaceDE w:val="0"/>
              <w:autoSpaceDN w:val="0"/>
              <w:adjustRightInd w:val="0"/>
              <w:spacing w:line="288" w:lineRule="auto"/>
              <w:rPr>
                <w:rFonts w:cs="Arial"/>
                <w:color w:val="000000"/>
                <w:sz w:val="18"/>
                <w:szCs w:val="18"/>
              </w:rPr>
            </w:pPr>
            <w:r w:rsidRPr="00BD5301">
              <w:rPr>
                <w:rFonts w:cs="Arial"/>
                <w:color w:val="000000"/>
                <w:sz w:val="18"/>
                <w:szCs w:val="18"/>
              </w:rPr>
              <w:t>The Who’s online interaction should remain consistent</w:t>
            </w:r>
            <w:r>
              <w:rPr>
                <w:rFonts w:cs="Arial"/>
                <w:color w:val="000000"/>
                <w:sz w:val="18"/>
                <w:szCs w:val="18"/>
              </w:rPr>
              <w:t xml:space="preserve"> with today’s myIEEE environment</w:t>
            </w:r>
            <w:r w:rsidRPr="00BD5301">
              <w:rPr>
                <w:rFonts w:cs="Arial"/>
                <w:color w:val="000000"/>
                <w:sz w:val="18"/>
                <w:szCs w:val="18"/>
              </w:rPr>
              <w:t>.</w:t>
            </w:r>
            <w:r>
              <w:rPr>
                <w:rFonts w:cs="Arial"/>
                <w:color w:val="000000"/>
                <w:sz w:val="18"/>
                <w:szCs w:val="18"/>
              </w:rPr>
              <w:t xml:space="preserve">  The link is available via the header and when clicked, the Who’s online area opens inline</w:t>
            </w:r>
            <w:r w:rsidRPr="00BD5301">
              <w:rPr>
                <w:rFonts w:cs="Arial"/>
                <w:color w:val="000000"/>
                <w:sz w:val="18"/>
                <w:szCs w:val="18"/>
              </w:rPr>
              <w:t>.</w:t>
            </w:r>
            <w:r>
              <w:rPr>
                <w:rFonts w:cs="Arial"/>
                <w:color w:val="000000"/>
                <w:sz w:val="18"/>
                <w:szCs w:val="18"/>
              </w:rPr>
              <w:t xml:space="preserve">  That said, a new feature will be added to the window to provide users with the ability to filter the results provided. As shown, a button will be added to the interface entitled “Filter Who’s O</w:t>
            </w:r>
            <w:r w:rsidRPr="00BD5301">
              <w:rPr>
                <w:rFonts w:cs="Arial"/>
                <w:color w:val="000000"/>
                <w:sz w:val="18"/>
                <w:szCs w:val="18"/>
              </w:rPr>
              <w:t>nline”</w:t>
            </w:r>
            <w:r>
              <w:rPr>
                <w:rFonts w:cs="Arial"/>
                <w:color w:val="000000"/>
                <w:sz w:val="18"/>
                <w:szCs w:val="18"/>
              </w:rPr>
              <w:t>.  When</w:t>
            </w:r>
            <w:r w:rsidRPr="00BD5301">
              <w:rPr>
                <w:rFonts w:cs="Arial"/>
                <w:color w:val="000000"/>
                <w:sz w:val="18"/>
                <w:szCs w:val="18"/>
              </w:rPr>
              <w:t xml:space="preserve"> selected a new display</w:t>
            </w:r>
            <w:r>
              <w:rPr>
                <w:rFonts w:cs="Arial"/>
                <w:color w:val="000000"/>
                <w:sz w:val="18"/>
                <w:szCs w:val="18"/>
              </w:rPr>
              <w:t xml:space="preserve"> will be presented showing a real time</w:t>
            </w:r>
            <w:r w:rsidRPr="00BD5301">
              <w:rPr>
                <w:rFonts w:cs="Arial"/>
                <w:color w:val="000000"/>
                <w:sz w:val="18"/>
                <w:szCs w:val="18"/>
              </w:rPr>
              <w:t xml:space="preserve"> filter</w:t>
            </w:r>
            <w:r>
              <w:rPr>
                <w:rFonts w:cs="Arial"/>
                <w:color w:val="000000"/>
                <w:sz w:val="18"/>
                <w:szCs w:val="18"/>
              </w:rPr>
              <w:t>ing capability.</w:t>
            </w:r>
            <w:r w:rsidR="00D86A47">
              <w:rPr>
                <w:rFonts w:cs="Arial"/>
                <w:color w:val="000000"/>
                <w:sz w:val="18"/>
                <w:szCs w:val="18"/>
              </w:rPr>
              <w:t xml:space="preserve">  </w:t>
            </w:r>
          </w:p>
          <w:p w:rsidR="00D86A47" w:rsidRDefault="00D86A47" w:rsidP="00060C80">
            <w:pPr>
              <w:autoSpaceDE w:val="0"/>
              <w:autoSpaceDN w:val="0"/>
              <w:adjustRightInd w:val="0"/>
              <w:spacing w:line="288" w:lineRule="auto"/>
              <w:rPr>
                <w:rFonts w:cs="Arial"/>
                <w:color w:val="000000"/>
                <w:sz w:val="18"/>
                <w:szCs w:val="18"/>
              </w:rPr>
            </w:pPr>
          </w:p>
          <w:p w:rsidR="00860039" w:rsidRDefault="00860039" w:rsidP="00060C80">
            <w:pPr>
              <w:autoSpaceDE w:val="0"/>
              <w:autoSpaceDN w:val="0"/>
              <w:adjustRightInd w:val="0"/>
              <w:spacing w:line="288" w:lineRule="auto"/>
              <w:rPr>
                <w:rFonts w:cs="Arial"/>
                <w:color w:val="000000"/>
                <w:sz w:val="18"/>
                <w:szCs w:val="18"/>
              </w:rPr>
            </w:pPr>
            <w:r>
              <w:rPr>
                <w:rFonts w:cs="Arial"/>
                <w:color w:val="000000"/>
                <w:sz w:val="18"/>
                <w:szCs w:val="18"/>
              </w:rPr>
              <w:t>The filtering</w:t>
            </w:r>
            <w:r w:rsidR="00D86A47">
              <w:rPr>
                <w:rFonts w:cs="Arial"/>
                <w:color w:val="000000"/>
                <w:sz w:val="18"/>
                <w:szCs w:val="18"/>
              </w:rPr>
              <w:t xml:space="preserve"> capability</w:t>
            </w:r>
            <w:r>
              <w:rPr>
                <w:rFonts w:cs="Arial"/>
                <w:color w:val="000000"/>
                <w:sz w:val="18"/>
                <w:szCs w:val="18"/>
              </w:rPr>
              <w:t xml:space="preserve"> will be based </w:t>
            </w:r>
            <w:r w:rsidR="00D86A47">
              <w:rPr>
                <w:rFonts w:cs="Arial"/>
                <w:color w:val="000000"/>
                <w:sz w:val="18"/>
                <w:szCs w:val="18"/>
              </w:rPr>
              <w:t xml:space="preserve">on name and grade </w:t>
            </w:r>
            <w:r>
              <w:rPr>
                <w:rFonts w:cs="Arial"/>
                <w:color w:val="000000"/>
                <w:sz w:val="18"/>
                <w:szCs w:val="18"/>
              </w:rPr>
              <w:t>and t</w:t>
            </w:r>
            <w:r w:rsidRPr="00BD5301">
              <w:rPr>
                <w:rFonts w:cs="Arial"/>
                <w:color w:val="000000"/>
                <w:sz w:val="18"/>
                <w:szCs w:val="18"/>
              </w:rPr>
              <w:t xml:space="preserve">he list provided below </w:t>
            </w:r>
            <w:r>
              <w:rPr>
                <w:rFonts w:cs="Arial"/>
                <w:color w:val="000000"/>
                <w:sz w:val="18"/>
                <w:szCs w:val="18"/>
              </w:rPr>
              <w:t xml:space="preserve">the search </w:t>
            </w:r>
            <w:r w:rsidRPr="00BD5301">
              <w:rPr>
                <w:rFonts w:cs="Arial"/>
                <w:color w:val="000000"/>
                <w:sz w:val="18"/>
                <w:szCs w:val="18"/>
              </w:rPr>
              <w:t>will be filtered in real time as the user is typing</w:t>
            </w:r>
            <w:r w:rsidR="00D86A47">
              <w:rPr>
                <w:rFonts w:cs="Arial"/>
                <w:color w:val="000000"/>
                <w:sz w:val="18"/>
                <w:szCs w:val="18"/>
              </w:rPr>
              <w:t xml:space="preserve"> in the name field or if a user selects a member grade from the dropdown</w:t>
            </w:r>
            <w:r w:rsidRPr="00BD5301">
              <w:rPr>
                <w:rFonts w:cs="Arial"/>
                <w:color w:val="000000"/>
                <w:sz w:val="18"/>
                <w:szCs w:val="18"/>
              </w:rPr>
              <w:t xml:space="preserve">.  </w:t>
            </w:r>
          </w:p>
          <w:p w:rsidR="00860039" w:rsidRDefault="00860039" w:rsidP="00060C80">
            <w:pPr>
              <w:autoSpaceDE w:val="0"/>
              <w:autoSpaceDN w:val="0"/>
              <w:adjustRightInd w:val="0"/>
              <w:spacing w:line="288" w:lineRule="auto"/>
              <w:rPr>
                <w:rFonts w:cs="Arial"/>
                <w:color w:val="000000"/>
                <w:sz w:val="18"/>
                <w:szCs w:val="18"/>
              </w:rPr>
            </w:pPr>
          </w:p>
          <w:p w:rsidR="00860039" w:rsidRPr="00BD5301" w:rsidRDefault="00D86A47" w:rsidP="00060C80">
            <w:pPr>
              <w:autoSpaceDE w:val="0"/>
              <w:autoSpaceDN w:val="0"/>
              <w:adjustRightInd w:val="0"/>
              <w:spacing w:line="288" w:lineRule="auto"/>
              <w:rPr>
                <w:rFonts w:cs="Arial"/>
                <w:color w:val="000000"/>
                <w:sz w:val="18"/>
                <w:szCs w:val="18"/>
              </w:rPr>
            </w:pPr>
            <w:r>
              <w:rPr>
                <w:rFonts w:cs="Arial"/>
                <w:noProof/>
                <w:color w:val="000000"/>
                <w:sz w:val="18"/>
                <w:szCs w:val="18"/>
              </w:rPr>
              <w:drawing>
                <wp:anchor distT="0" distB="0" distL="114300" distR="114300" simplePos="0" relativeHeight="251911168" behindDoc="1" locked="0" layoutInCell="1" allowOverlap="1">
                  <wp:simplePos x="0" y="0"/>
                  <wp:positionH relativeFrom="column">
                    <wp:posOffset>3810</wp:posOffset>
                  </wp:positionH>
                  <wp:positionV relativeFrom="paragraph">
                    <wp:posOffset>31750</wp:posOffset>
                  </wp:positionV>
                  <wp:extent cx="3743325" cy="1438275"/>
                  <wp:effectExtent l="19050" t="0" r="9525" b="0"/>
                  <wp:wrapTight wrapText="bothSides">
                    <wp:wrapPolygon edited="0">
                      <wp:start x="-110" y="0"/>
                      <wp:lineTo x="-110" y="21457"/>
                      <wp:lineTo x="21655" y="21457"/>
                      <wp:lineTo x="21655" y="0"/>
                      <wp:lineTo x="-110" y="0"/>
                    </wp:wrapPolygon>
                  </wp:wrapTight>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3743325" cy="1438275"/>
                          </a:xfrm>
                          <a:prstGeom prst="rect">
                            <a:avLst/>
                          </a:prstGeom>
                          <a:noFill/>
                          <a:ln w="9525">
                            <a:noFill/>
                            <a:miter lim="800000"/>
                            <a:headEnd/>
                            <a:tailEnd/>
                          </a:ln>
                        </pic:spPr>
                      </pic:pic>
                    </a:graphicData>
                  </a:graphic>
                </wp:anchor>
              </w:drawing>
            </w:r>
            <w:r w:rsidR="00860039" w:rsidRPr="00BD5301">
              <w:rPr>
                <w:rFonts w:cs="Arial"/>
                <w:color w:val="000000"/>
                <w:sz w:val="18"/>
                <w:szCs w:val="18"/>
              </w:rPr>
              <w:t>Key points</w:t>
            </w:r>
            <w:r w:rsidR="00860039">
              <w:rPr>
                <w:rFonts w:cs="Arial"/>
                <w:color w:val="000000"/>
                <w:sz w:val="18"/>
                <w:szCs w:val="18"/>
              </w:rPr>
              <w:t xml:space="preserve"> associated with this feature</w:t>
            </w:r>
            <w:r w:rsidR="00860039" w:rsidRPr="00BD5301">
              <w:rPr>
                <w:rFonts w:cs="Arial"/>
                <w:color w:val="000000"/>
                <w:sz w:val="18"/>
                <w:szCs w:val="18"/>
              </w:rPr>
              <w:t>:</w:t>
            </w:r>
          </w:p>
          <w:p w:rsidR="00860039" w:rsidRPr="00BD5301" w:rsidRDefault="00860039" w:rsidP="00060C80">
            <w:pPr>
              <w:autoSpaceDE w:val="0"/>
              <w:autoSpaceDN w:val="0"/>
              <w:adjustRightInd w:val="0"/>
              <w:spacing w:line="288" w:lineRule="auto"/>
              <w:rPr>
                <w:rFonts w:cs="Arial"/>
                <w:color w:val="000000"/>
                <w:sz w:val="18"/>
                <w:szCs w:val="18"/>
              </w:rPr>
            </w:pPr>
          </w:p>
          <w:p w:rsidR="00860039" w:rsidRPr="00BD5301" w:rsidRDefault="00D86A47" w:rsidP="00060C80">
            <w:pPr>
              <w:autoSpaceDE w:val="0"/>
              <w:autoSpaceDN w:val="0"/>
              <w:adjustRightInd w:val="0"/>
              <w:spacing w:line="288" w:lineRule="auto"/>
              <w:rPr>
                <w:rFonts w:cs="Arial"/>
                <w:color w:val="000000"/>
                <w:sz w:val="18"/>
                <w:szCs w:val="18"/>
              </w:rPr>
            </w:pPr>
            <w:r>
              <w:rPr>
                <w:rFonts w:cs="Arial"/>
                <w:color w:val="000000"/>
                <w:sz w:val="18"/>
                <w:szCs w:val="18"/>
              </w:rPr>
              <w:t>1) Names</w:t>
            </w:r>
            <w:r w:rsidR="00860039" w:rsidRPr="00BD5301">
              <w:rPr>
                <w:rFonts w:cs="Arial"/>
                <w:color w:val="000000"/>
                <w:sz w:val="18"/>
                <w:szCs w:val="18"/>
              </w:rPr>
              <w:t xml:space="preserve"> are search</w:t>
            </w:r>
            <w:r>
              <w:rPr>
                <w:rFonts w:cs="Arial"/>
                <w:color w:val="000000"/>
                <w:sz w:val="18"/>
                <w:szCs w:val="18"/>
              </w:rPr>
              <w:t>ed</w:t>
            </w:r>
            <w:r w:rsidR="00860039" w:rsidRPr="00BD5301">
              <w:rPr>
                <w:rFonts w:cs="Arial"/>
                <w:color w:val="000000"/>
                <w:sz w:val="18"/>
                <w:szCs w:val="18"/>
              </w:rPr>
              <w:t xml:space="preserve"> in real time as the user is typing.  In other words, if a user beings typing Baker,</w:t>
            </w:r>
            <w:r w:rsidR="00860039">
              <w:rPr>
                <w:rFonts w:cs="Arial"/>
                <w:color w:val="000000"/>
                <w:sz w:val="18"/>
                <w:szCs w:val="18"/>
              </w:rPr>
              <w:t xml:space="preserve"> the results will be shown</w:t>
            </w:r>
            <w:r w:rsidR="00860039" w:rsidRPr="00BD5301">
              <w:rPr>
                <w:rFonts w:cs="Arial"/>
                <w:color w:val="000000"/>
                <w:sz w:val="18"/>
                <w:szCs w:val="18"/>
              </w:rPr>
              <w:t xml:space="preserve"> as the user is typing.</w:t>
            </w:r>
          </w:p>
          <w:p w:rsidR="00860039" w:rsidRPr="00BD5301" w:rsidRDefault="00860039" w:rsidP="00060C80">
            <w:pPr>
              <w:autoSpaceDE w:val="0"/>
              <w:autoSpaceDN w:val="0"/>
              <w:adjustRightInd w:val="0"/>
              <w:spacing w:line="288" w:lineRule="auto"/>
              <w:rPr>
                <w:rFonts w:cs="Arial"/>
                <w:color w:val="000000"/>
                <w:sz w:val="18"/>
                <w:szCs w:val="18"/>
              </w:rPr>
            </w:pPr>
          </w:p>
          <w:p w:rsidR="00D86A47" w:rsidRDefault="00D86A47" w:rsidP="00D86A47">
            <w:pPr>
              <w:autoSpaceDE w:val="0"/>
              <w:autoSpaceDN w:val="0"/>
              <w:adjustRightInd w:val="0"/>
              <w:spacing w:line="288" w:lineRule="auto"/>
              <w:rPr>
                <w:rFonts w:cs="Arial"/>
                <w:color w:val="000000"/>
                <w:sz w:val="18"/>
                <w:szCs w:val="18"/>
              </w:rPr>
            </w:pPr>
            <w:r>
              <w:rPr>
                <w:rFonts w:cs="Arial"/>
                <w:color w:val="000000"/>
                <w:sz w:val="18"/>
                <w:szCs w:val="18"/>
              </w:rPr>
              <w:t>2</w:t>
            </w:r>
            <w:r w:rsidR="00860039">
              <w:rPr>
                <w:rFonts w:cs="Arial"/>
                <w:color w:val="000000"/>
                <w:sz w:val="18"/>
                <w:szCs w:val="18"/>
              </w:rPr>
              <w:t xml:space="preserve">) The logic utilized for showing in search results </w:t>
            </w:r>
            <w:r w:rsidR="00860039" w:rsidRPr="00BD5301">
              <w:rPr>
                <w:rFonts w:cs="Arial"/>
                <w:color w:val="000000"/>
                <w:sz w:val="18"/>
                <w:szCs w:val="18"/>
              </w:rPr>
              <w:t xml:space="preserve">is done with the same set of criteria as the IEEE MemberNet Search feature.  </w:t>
            </w:r>
            <w:r w:rsidR="00860039">
              <w:rPr>
                <w:rFonts w:cs="Arial"/>
                <w:color w:val="000000"/>
                <w:sz w:val="18"/>
                <w:szCs w:val="18"/>
              </w:rPr>
              <w:t>Specifically, m</w:t>
            </w:r>
            <w:r w:rsidR="00860039" w:rsidRPr="00BD5301">
              <w:rPr>
                <w:rFonts w:cs="Arial"/>
                <w:color w:val="000000"/>
                <w:sz w:val="18"/>
                <w:szCs w:val="18"/>
              </w:rPr>
              <w:t>embers can only be found by the criteria that they have opt</w:t>
            </w:r>
            <w:r w:rsidR="00860039">
              <w:rPr>
                <w:rFonts w:cs="Arial"/>
                <w:color w:val="000000"/>
                <w:sz w:val="18"/>
                <w:szCs w:val="18"/>
              </w:rPr>
              <w:t>-e</w:t>
            </w:r>
            <w:r w:rsidR="00860039" w:rsidRPr="00BD5301">
              <w:rPr>
                <w:rFonts w:cs="Arial"/>
                <w:color w:val="000000"/>
                <w:sz w:val="18"/>
                <w:szCs w:val="18"/>
              </w:rPr>
              <w:t xml:space="preserve">d in. </w:t>
            </w:r>
            <w:r w:rsidR="00860039">
              <w:rPr>
                <w:rFonts w:cs="Arial"/>
                <w:color w:val="000000"/>
                <w:sz w:val="18"/>
                <w:szCs w:val="18"/>
              </w:rPr>
              <w:t xml:space="preserve"> </w:t>
            </w:r>
            <w:r w:rsidR="00860039">
              <w:rPr>
                <w:rFonts w:cs="Arial"/>
                <w:color w:val="000000"/>
                <w:sz w:val="18"/>
                <w:szCs w:val="18"/>
              </w:rPr>
              <w:lastRenderedPageBreak/>
              <w:t>Additionally, i</w:t>
            </w:r>
            <w:r w:rsidR="00860039" w:rsidRPr="00BD5301">
              <w:rPr>
                <w:rFonts w:cs="Arial"/>
                <w:color w:val="000000"/>
                <w:sz w:val="18"/>
                <w:szCs w:val="18"/>
              </w:rPr>
              <w:t>f a user has toggled themse</w:t>
            </w:r>
            <w:r w:rsidR="00860039">
              <w:rPr>
                <w:rFonts w:cs="Arial"/>
                <w:color w:val="000000"/>
                <w:sz w:val="18"/>
                <w:szCs w:val="18"/>
              </w:rPr>
              <w:t>lves offline via</w:t>
            </w:r>
            <w:r w:rsidR="00860039" w:rsidRPr="00BD5301">
              <w:rPr>
                <w:rFonts w:cs="Arial"/>
                <w:color w:val="000000"/>
                <w:sz w:val="18"/>
                <w:szCs w:val="18"/>
              </w:rPr>
              <w:t xml:space="preserve"> myIEEE, the display should not show the user within the results.</w:t>
            </w:r>
          </w:p>
          <w:p w:rsidR="00D86A47" w:rsidRDefault="00D86A47" w:rsidP="00D86A47">
            <w:pPr>
              <w:autoSpaceDE w:val="0"/>
              <w:autoSpaceDN w:val="0"/>
              <w:adjustRightInd w:val="0"/>
              <w:spacing w:line="288" w:lineRule="auto"/>
              <w:rPr>
                <w:rFonts w:cs="Arial"/>
                <w:color w:val="000000"/>
                <w:sz w:val="18"/>
                <w:szCs w:val="18"/>
              </w:rPr>
            </w:pPr>
          </w:p>
          <w:p w:rsidR="00D86A47" w:rsidRDefault="00D86A47" w:rsidP="00D86A47">
            <w:pPr>
              <w:autoSpaceDE w:val="0"/>
              <w:autoSpaceDN w:val="0"/>
              <w:adjustRightInd w:val="0"/>
              <w:spacing w:line="288" w:lineRule="auto"/>
              <w:rPr>
                <w:rFonts w:cs="Arial"/>
                <w:color w:val="000000"/>
                <w:sz w:val="18"/>
                <w:szCs w:val="18"/>
              </w:rPr>
            </w:pPr>
            <w:r>
              <w:rPr>
                <w:rFonts w:cs="Arial"/>
                <w:color w:val="000000"/>
                <w:sz w:val="18"/>
                <w:szCs w:val="18"/>
              </w:rPr>
              <w:t>3) The total number of users online will be shown on the top right of the popup.</w:t>
            </w:r>
          </w:p>
          <w:p w:rsidR="00D86A47" w:rsidRDefault="00D86A47" w:rsidP="00D86A47">
            <w:pPr>
              <w:autoSpaceDE w:val="0"/>
              <w:autoSpaceDN w:val="0"/>
              <w:adjustRightInd w:val="0"/>
              <w:spacing w:line="288" w:lineRule="auto"/>
              <w:rPr>
                <w:rFonts w:cs="Arial"/>
                <w:color w:val="000000"/>
                <w:sz w:val="18"/>
                <w:szCs w:val="18"/>
              </w:rPr>
            </w:pPr>
          </w:p>
          <w:p w:rsidR="00D86A47" w:rsidRPr="00D86A47" w:rsidRDefault="00D86A47" w:rsidP="00D86A47">
            <w:pPr>
              <w:pStyle w:val="ListParagraph"/>
              <w:numPr>
                <w:ilvl w:val="0"/>
                <w:numId w:val="32"/>
              </w:numPr>
              <w:autoSpaceDE w:val="0"/>
              <w:autoSpaceDN w:val="0"/>
              <w:adjustRightInd w:val="0"/>
              <w:spacing w:line="288" w:lineRule="auto"/>
              <w:ind w:left="162" w:hanging="180"/>
              <w:rPr>
                <w:rFonts w:cs="Arial"/>
                <w:color w:val="000000"/>
                <w:sz w:val="18"/>
                <w:szCs w:val="18"/>
              </w:rPr>
            </w:pPr>
            <w:r>
              <w:rPr>
                <w:rFonts w:cs="Arial"/>
                <w:color w:val="000000"/>
                <w:sz w:val="18"/>
                <w:szCs w:val="18"/>
              </w:rPr>
              <w:t>When a user clicks on the turn filter off, the filter will be cleared, interface “window shade” will close and all who’s online results will be shown.</w:t>
            </w:r>
          </w:p>
        </w:tc>
        <w:tc>
          <w:tcPr>
            <w:tcW w:w="839" w:type="dxa"/>
          </w:tcPr>
          <w:p w:rsidR="00860039" w:rsidRPr="009D7049" w:rsidRDefault="00860039" w:rsidP="00B51641">
            <w:pPr>
              <w:jc w:val="center"/>
              <w:rPr>
                <w:i/>
              </w:rPr>
            </w:pPr>
            <w:r w:rsidRPr="009D7049">
              <w:rPr>
                <w:i/>
              </w:rPr>
              <w:lastRenderedPageBreak/>
              <w:t>1</w:t>
            </w:r>
          </w:p>
        </w:tc>
        <w:tc>
          <w:tcPr>
            <w:tcW w:w="1340" w:type="dxa"/>
          </w:tcPr>
          <w:p w:rsidR="00860039" w:rsidRDefault="00860039" w:rsidP="00B51641">
            <w:pPr>
              <w:jc w:val="center"/>
            </w:pPr>
          </w:p>
        </w:tc>
      </w:tr>
      <w:tr w:rsidR="00D9736D" w:rsidTr="001C1793">
        <w:tc>
          <w:tcPr>
            <w:tcW w:w="1080" w:type="dxa"/>
          </w:tcPr>
          <w:p w:rsidR="00D9736D" w:rsidRDefault="00D9736D" w:rsidP="005C53FF">
            <w:pPr>
              <w:rPr>
                <w:i/>
                <w:sz w:val="18"/>
                <w:szCs w:val="18"/>
              </w:rPr>
            </w:pPr>
            <w:r>
              <w:rPr>
                <w:i/>
                <w:sz w:val="18"/>
                <w:szCs w:val="18"/>
              </w:rPr>
              <w:lastRenderedPageBreak/>
              <w:t>4.1-FS07-</w:t>
            </w:r>
            <w:r w:rsidR="005C53FF">
              <w:rPr>
                <w:i/>
                <w:sz w:val="18"/>
                <w:szCs w:val="18"/>
              </w:rPr>
              <w:t>04</w:t>
            </w:r>
          </w:p>
        </w:tc>
        <w:tc>
          <w:tcPr>
            <w:tcW w:w="6120" w:type="dxa"/>
          </w:tcPr>
          <w:p w:rsidR="00D9736D" w:rsidRDefault="00D9736D" w:rsidP="00060C80">
            <w:pPr>
              <w:pStyle w:val="Heading2"/>
              <w:numPr>
                <w:ilvl w:val="0"/>
                <w:numId w:val="0"/>
              </w:numPr>
              <w:rPr>
                <w:noProof/>
                <w:sz w:val="18"/>
                <w:szCs w:val="18"/>
              </w:rPr>
            </w:pPr>
            <w:bookmarkStart w:id="81" w:name="_Toc273697480"/>
            <w:r>
              <w:rPr>
                <w:noProof/>
                <w:sz w:val="18"/>
                <w:szCs w:val="18"/>
              </w:rPr>
              <w:t>Add to library for Customize Tool</w:t>
            </w:r>
            <w:bookmarkEnd w:id="81"/>
          </w:p>
          <w:p w:rsidR="00D9736D" w:rsidRDefault="004C2BA0" w:rsidP="00820D2A">
            <w:pPr>
              <w:pStyle w:val="Heading2Text"/>
              <w:ind w:left="0"/>
            </w:pPr>
            <w:r w:rsidRPr="004C2BA0">
              <w:rPr>
                <w:b/>
              </w:rPr>
              <w:t xml:space="preserve">Customize tool changes via MyDesktop </w:t>
            </w:r>
            <w:r>
              <w:t xml:space="preserve">- </w:t>
            </w:r>
            <w:r w:rsidR="00D9736D">
              <w:t>The following gadgets will be added to the customize tool in the community area:</w:t>
            </w:r>
          </w:p>
          <w:p w:rsidR="00D9736D" w:rsidRDefault="00D9736D" w:rsidP="00D9736D">
            <w:pPr>
              <w:pStyle w:val="Heading2Text"/>
              <w:numPr>
                <w:ilvl w:val="0"/>
                <w:numId w:val="34"/>
              </w:numPr>
            </w:pPr>
            <w:r>
              <w:t>Section Gadget</w:t>
            </w:r>
          </w:p>
          <w:p w:rsidR="00D9736D" w:rsidRDefault="00D9736D" w:rsidP="00D9736D">
            <w:pPr>
              <w:pStyle w:val="Heading2Text"/>
              <w:numPr>
                <w:ilvl w:val="0"/>
                <w:numId w:val="34"/>
              </w:numPr>
            </w:pPr>
            <w:r>
              <w:t>Membership Gadget</w:t>
            </w:r>
          </w:p>
          <w:p w:rsidR="004A3CB8" w:rsidRDefault="004A3CB8" w:rsidP="00820D2A">
            <w:pPr>
              <w:pStyle w:val="Heading2Text"/>
              <w:numPr>
                <w:ilvl w:val="0"/>
                <w:numId w:val="34"/>
              </w:numPr>
            </w:pPr>
            <w:r>
              <w:t>Expand myNetworks</w:t>
            </w:r>
          </w:p>
          <w:p w:rsidR="004C2BA0" w:rsidRDefault="004C2BA0" w:rsidP="004C2BA0">
            <w:pPr>
              <w:pStyle w:val="Heading2Text"/>
              <w:ind w:left="1260"/>
            </w:pPr>
          </w:p>
          <w:p w:rsidR="00D9736D" w:rsidRDefault="00D9736D" w:rsidP="00820D2A">
            <w:pPr>
              <w:pStyle w:val="Heading2Text"/>
              <w:ind w:left="0"/>
            </w:pPr>
            <w:r>
              <w:t>The “mySection” gadget should be removed from the community area in the customize tool.</w:t>
            </w:r>
          </w:p>
          <w:p w:rsidR="004A3CB8" w:rsidRDefault="004A3CB8" w:rsidP="00D9736D">
            <w:pPr>
              <w:pStyle w:val="Heading2Text"/>
            </w:pPr>
          </w:p>
          <w:p w:rsidR="00D9736D" w:rsidRDefault="004C2BA0" w:rsidP="00820D2A">
            <w:pPr>
              <w:pStyle w:val="Heading2Text"/>
              <w:ind w:left="0"/>
            </w:pPr>
            <w:r w:rsidRPr="004C2BA0">
              <w:rPr>
                <w:b/>
              </w:rPr>
              <w:t>Customize tool changes via Volunteer Desktop</w:t>
            </w:r>
            <w:r>
              <w:t xml:space="preserve"> - </w:t>
            </w:r>
            <w:r w:rsidR="00D9736D">
              <w:t>The following gadget will be added to the customize tool in the volunteer version of the volunteer desktop:</w:t>
            </w:r>
          </w:p>
          <w:p w:rsidR="004C2BA0" w:rsidRDefault="004C2BA0" w:rsidP="00820D2A">
            <w:pPr>
              <w:pStyle w:val="Heading2Text"/>
              <w:ind w:left="0"/>
            </w:pPr>
          </w:p>
          <w:p w:rsidR="004A3CB8" w:rsidRDefault="004A3CB8" w:rsidP="004A3CB8">
            <w:pPr>
              <w:pStyle w:val="Heading2Text"/>
              <w:numPr>
                <w:ilvl w:val="0"/>
                <w:numId w:val="35"/>
              </w:numPr>
            </w:pPr>
            <w:r>
              <w:t>Prospective Volunteers</w:t>
            </w:r>
          </w:p>
          <w:p w:rsidR="00D9736D" w:rsidRDefault="004C2BA0" w:rsidP="008D245A">
            <w:pPr>
              <w:pStyle w:val="Heading2Text"/>
              <w:numPr>
                <w:ilvl w:val="0"/>
                <w:numId w:val="35"/>
              </w:numPr>
            </w:pPr>
            <w:r>
              <w:t>IEEE.tv Videos on Volunteering</w:t>
            </w:r>
          </w:p>
          <w:p w:rsidR="008D245A" w:rsidRPr="00D9736D" w:rsidRDefault="008D245A" w:rsidP="008D245A">
            <w:pPr>
              <w:pStyle w:val="Heading2Text"/>
              <w:ind w:left="1260"/>
            </w:pPr>
          </w:p>
        </w:tc>
        <w:tc>
          <w:tcPr>
            <w:tcW w:w="839" w:type="dxa"/>
          </w:tcPr>
          <w:p w:rsidR="00D9736D" w:rsidRPr="009D7049" w:rsidRDefault="00D9736D" w:rsidP="00B51641">
            <w:pPr>
              <w:jc w:val="center"/>
              <w:rPr>
                <w:i/>
              </w:rPr>
            </w:pPr>
          </w:p>
        </w:tc>
        <w:tc>
          <w:tcPr>
            <w:tcW w:w="1340" w:type="dxa"/>
          </w:tcPr>
          <w:p w:rsidR="00D9736D" w:rsidRDefault="00D9736D" w:rsidP="00B51641">
            <w:pPr>
              <w:jc w:val="center"/>
            </w:pPr>
          </w:p>
        </w:tc>
      </w:tr>
      <w:tr w:rsidR="00D9736D" w:rsidTr="001C1793">
        <w:tc>
          <w:tcPr>
            <w:tcW w:w="1080" w:type="dxa"/>
          </w:tcPr>
          <w:p w:rsidR="00D9736D" w:rsidRDefault="00D9736D" w:rsidP="005C53FF">
            <w:pPr>
              <w:rPr>
                <w:i/>
                <w:sz w:val="18"/>
                <w:szCs w:val="18"/>
              </w:rPr>
            </w:pPr>
            <w:r>
              <w:rPr>
                <w:i/>
                <w:sz w:val="18"/>
                <w:szCs w:val="18"/>
              </w:rPr>
              <w:t>4.1-FS07-0</w:t>
            </w:r>
            <w:r w:rsidR="005C53FF">
              <w:rPr>
                <w:i/>
                <w:sz w:val="18"/>
                <w:szCs w:val="18"/>
              </w:rPr>
              <w:t>5</w:t>
            </w:r>
          </w:p>
        </w:tc>
        <w:tc>
          <w:tcPr>
            <w:tcW w:w="6120" w:type="dxa"/>
          </w:tcPr>
          <w:p w:rsidR="00D9736D" w:rsidRDefault="00D9736D" w:rsidP="00060C80">
            <w:pPr>
              <w:pStyle w:val="Heading2"/>
              <w:numPr>
                <w:ilvl w:val="0"/>
                <w:numId w:val="0"/>
              </w:numPr>
              <w:rPr>
                <w:noProof/>
                <w:sz w:val="18"/>
                <w:szCs w:val="18"/>
              </w:rPr>
            </w:pPr>
            <w:bookmarkStart w:id="82" w:name="_Toc273697481"/>
            <w:r>
              <w:rPr>
                <w:noProof/>
                <w:sz w:val="18"/>
                <w:szCs w:val="18"/>
              </w:rPr>
              <w:t>Calling a memberNet profile using an encrypted member number</w:t>
            </w:r>
            <w:bookmarkEnd w:id="82"/>
          </w:p>
          <w:p w:rsidR="00D9736D" w:rsidRDefault="00D9736D" w:rsidP="00820D2A">
            <w:pPr>
              <w:pStyle w:val="Heading2Text"/>
              <w:ind w:left="0"/>
            </w:pPr>
            <w:r>
              <w:t xml:space="preserve">In </w:t>
            </w:r>
            <w:r w:rsidR="004A3CB8">
              <w:t>today’s</w:t>
            </w:r>
            <w:r>
              <w:t xml:space="preserve"> environment IEEE memberNet profiles can be called from any external system by </w:t>
            </w:r>
            <w:r w:rsidR="006B70DC">
              <w:t>using an encrypted IEEE member n</w:t>
            </w:r>
            <w:r>
              <w:t>umber.  This feature should be preserved, however instead of calling the member profile in a small popup, the system should call the full member profile as described in requirement FS06-01.</w:t>
            </w:r>
          </w:p>
          <w:p w:rsidR="00D9736D" w:rsidRPr="00D9736D" w:rsidRDefault="00D9736D" w:rsidP="00D9736D">
            <w:pPr>
              <w:pStyle w:val="Heading2Text"/>
            </w:pPr>
            <w:r>
              <w:t xml:space="preserve">    </w:t>
            </w:r>
          </w:p>
        </w:tc>
        <w:tc>
          <w:tcPr>
            <w:tcW w:w="839" w:type="dxa"/>
          </w:tcPr>
          <w:p w:rsidR="00D9736D" w:rsidRPr="009D7049" w:rsidRDefault="00D9736D" w:rsidP="00B51641">
            <w:pPr>
              <w:jc w:val="center"/>
              <w:rPr>
                <w:i/>
              </w:rPr>
            </w:pPr>
          </w:p>
        </w:tc>
        <w:tc>
          <w:tcPr>
            <w:tcW w:w="1340" w:type="dxa"/>
          </w:tcPr>
          <w:p w:rsidR="00D9736D" w:rsidRDefault="00D9736D" w:rsidP="00B51641">
            <w:pPr>
              <w:jc w:val="center"/>
            </w:pPr>
          </w:p>
        </w:tc>
      </w:tr>
      <w:tr w:rsidR="00473E57" w:rsidTr="001C1793">
        <w:tc>
          <w:tcPr>
            <w:tcW w:w="1080" w:type="dxa"/>
          </w:tcPr>
          <w:p w:rsidR="00473E57" w:rsidRDefault="009A6E72" w:rsidP="007B4A4A">
            <w:pPr>
              <w:rPr>
                <w:i/>
                <w:sz w:val="18"/>
                <w:szCs w:val="18"/>
              </w:rPr>
            </w:pPr>
            <w:r>
              <w:rPr>
                <w:i/>
                <w:sz w:val="18"/>
                <w:szCs w:val="18"/>
              </w:rPr>
              <w:t>4.1-FS07-0</w:t>
            </w:r>
            <w:r w:rsidR="005C53FF">
              <w:rPr>
                <w:i/>
                <w:sz w:val="18"/>
                <w:szCs w:val="18"/>
              </w:rPr>
              <w:t>6</w:t>
            </w:r>
          </w:p>
        </w:tc>
        <w:tc>
          <w:tcPr>
            <w:tcW w:w="6120" w:type="dxa"/>
          </w:tcPr>
          <w:p w:rsidR="00473E57" w:rsidRDefault="00820D2A" w:rsidP="00060C80">
            <w:pPr>
              <w:pStyle w:val="Heading2"/>
              <w:numPr>
                <w:ilvl w:val="0"/>
                <w:numId w:val="0"/>
              </w:numPr>
              <w:rPr>
                <w:noProof/>
                <w:sz w:val="18"/>
                <w:szCs w:val="18"/>
              </w:rPr>
            </w:pPr>
            <w:r>
              <w:rPr>
                <w:noProof/>
                <w:sz w:val="18"/>
                <w:szCs w:val="18"/>
              </w:rPr>
              <w:drawing>
                <wp:anchor distT="0" distB="0" distL="114300" distR="114300" simplePos="0" relativeHeight="251910144" behindDoc="1" locked="0" layoutInCell="1" allowOverlap="1">
                  <wp:simplePos x="0" y="0"/>
                  <wp:positionH relativeFrom="column">
                    <wp:posOffset>1499235</wp:posOffset>
                  </wp:positionH>
                  <wp:positionV relativeFrom="paragraph">
                    <wp:posOffset>260985</wp:posOffset>
                  </wp:positionV>
                  <wp:extent cx="2295525" cy="1918970"/>
                  <wp:effectExtent l="19050" t="0" r="9525" b="0"/>
                  <wp:wrapTight wrapText="bothSides">
                    <wp:wrapPolygon edited="0">
                      <wp:start x="-179" y="0"/>
                      <wp:lineTo x="-179" y="21443"/>
                      <wp:lineTo x="21690" y="21443"/>
                      <wp:lineTo x="21690" y="0"/>
                      <wp:lineTo x="-179"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2295525" cy="1918970"/>
                          </a:xfrm>
                          <a:prstGeom prst="rect">
                            <a:avLst/>
                          </a:prstGeom>
                          <a:noFill/>
                          <a:ln w="9525">
                            <a:noFill/>
                            <a:miter lim="800000"/>
                            <a:headEnd/>
                            <a:tailEnd/>
                          </a:ln>
                        </pic:spPr>
                      </pic:pic>
                    </a:graphicData>
                  </a:graphic>
                </wp:anchor>
              </w:drawing>
            </w:r>
            <w:bookmarkStart w:id="83" w:name="_Toc273697482"/>
            <w:r>
              <w:rPr>
                <w:noProof/>
                <w:sz w:val="18"/>
                <w:szCs w:val="18"/>
              </w:rPr>
              <w:t>Global</w:t>
            </w:r>
            <w:r w:rsidR="00473E57">
              <w:rPr>
                <w:noProof/>
                <w:sz w:val="18"/>
                <w:szCs w:val="18"/>
              </w:rPr>
              <w:t xml:space="preserve"> </w:t>
            </w:r>
            <w:r>
              <w:rPr>
                <w:noProof/>
                <w:sz w:val="18"/>
                <w:szCs w:val="18"/>
              </w:rPr>
              <w:t>Inline P</w:t>
            </w:r>
            <w:r w:rsidR="00473E57">
              <w:rPr>
                <w:noProof/>
                <w:sz w:val="18"/>
                <w:szCs w:val="18"/>
              </w:rPr>
              <w:t>op</w:t>
            </w:r>
            <w:r>
              <w:rPr>
                <w:noProof/>
                <w:sz w:val="18"/>
                <w:szCs w:val="18"/>
              </w:rPr>
              <w:t xml:space="preserve"> </w:t>
            </w:r>
            <w:r w:rsidR="00473E57">
              <w:rPr>
                <w:noProof/>
                <w:sz w:val="18"/>
                <w:szCs w:val="18"/>
              </w:rPr>
              <w:t>up Adjustments</w:t>
            </w:r>
            <w:bookmarkEnd w:id="83"/>
          </w:p>
          <w:p w:rsidR="00473E57" w:rsidRDefault="00820D2A" w:rsidP="00473E57">
            <w:pPr>
              <w:pStyle w:val="Heading2Text"/>
              <w:ind w:left="0"/>
            </w:pPr>
            <w:r>
              <w:t xml:space="preserve">In myIEEE if a user clicks on certain content types an inline popup is provided and the content is rendered in myIEEE.  </w:t>
            </w:r>
            <w:r w:rsidR="00473E57">
              <w:t>The following adjustments should be made to all of the inline popups found in myIEEE</w:t>
            </w:r>
            <w:r>
              <w:t xml:space="preserve"> with the intent to improve popup usability</w:t>
            </w:r>
            <w:r w:rsidR="00473E57">
              <w:t>.</w:t>
            </w:r>
          </w:p>
          <w:p w:rsidR="00473E57" w:rsidRDefault="00473E57" w:rsidP="00473E57">
            <w:pPr>
              <w:pStyle w:val="Heading2Text"/>
              <w:ind w:left="0"/>
            </w:pPr>
          </w:p>
          <w:p w:rsidR="00473E57" w:rsidRDefault="00473E57" w:rsidP="00473E57">
            <w:pPr>
              <w:pStyle w:val="Heading2Text"/>
              <w:numPr>
                <w:ilvl w:val="0"/>
                <w:numId w:val="36"/>
              </w:numPr>
            </w:pPr>
            <w:r>
              <w:t>The popup itself should contain rounded corners vs square corners as in today’s env.</w:t>
            </w:r>
          </w:p>
          <w:p w:rsidR="00473E57" w:rsidRDefault="00473E57" w:rsidP="00473E57">
            <w:pPr>
              <w:pStyle w:val="Heading2Text"/>
              <w:numPr>
                <w:ilvl w:val="0"/>
                <w:numId w:val="36"/>
              </w:numPr>
            </w:pPr>
            <w:r>
              <w:lastRenderedPageBreak/>
              <w:t>The fade effect that darkens the backdrop when an inline popup is shown should be adjusted to 50% occupancy.</w:t>
            </w:r>
          </w:p>
          <w:p w:rsidR="00473E57" w:rsidRDefault="00473E57" w:rsidP="00473E57">
            <w:pPr>
              <w:pStyle w:val="Heading2Text"/>
              <w:numPr>
                <w:ilvl w:val="0"/>
                <w:numId w:val="36"/>
              </w:numPr>
            </w:pPr>
            <w:r>
              <w:t xml:space="preserve">The close link found in the lower portion of the page should be </w:t>
            </w:r>
            <w:r w:rsidR="00820D2A">
              <w:t>changed</w:t>
            </w:r>
            <w:r>
              <w:t xml:space="preserve"> to</w:t>
            </w:r>
            <w:r w:rsidR="00820D2A">
              <w:t xml:space="preserve"> display </w:t>
            </w:r>
            <w:r>
              <w:t>a button.</w:t>
            </w:r>
          </w:p>
          <w:p w:rsidR="00473E57" w:rsidRPr="00473E57" w:rsidRDefault="00473E57" w:rsidP="00820D2A">
            <w:pPr>
              <w:pStyle w:val="Heading2Text"/>
              <w:numPr>
                <w:ilvl w:val="0"/>
                <w:numId w:val="36"/>
              </w:numPr>
            </w:pPr>
            <w:r>
              <w:t>The popup size should be generated based on the screen resolution and should not be fixed in size.</w:t>
            </w:r>
            <w:r w:rsidR="00820D2A">
              <w:t xml:space="preserve">  The popup size should provide a top and bottom padding of 40 px and the total height of the popup should not be allowed to go smaller than 300px tall.  The total width of the popup should not go smaller than 850px wide and in situations where the screen resolution permits, it should be dynamically re-sized to have a 160px pad on the right and left.</w:t>
            </w:r>
          </w:p>
        </w:tc>
        <w:tc>
          <w:tcPr>
            <w:tcW w:w="839" w:type="dxa"/>
          </w:tcPr>
          <w:p w:rsidR="00473E57" w:rsidRPr="009D7049" w:rsidRDefault="00473E57" w:rsidP="00B51641">
            <w:pPr>
              <w:jc w:val="center"/>
              <w:rPr>
                <w:i/>
              </w:rPr>
            </w:pPr>
          </w:p>
        </w:tc>
        <w:tc>
          <w:tcPr>
            <w:tcW w:w="1340" w:type="dxa"/>
          </w:tcPr>
          <w:p w:rsidR="00473E57" w:rsidRDefault="00473E57" w:rsidP="00B51641">
            <w:pPr>
              <w:jc w:val="center"/>
            </w:pPr>
          </w:p>
        </w:tc>
      </w:tr>
      <w:tr w:rsidR="007C6A9D" w:rsidTr="001C1793">
        <w:tc>
          <w:tcPr>
            <w:tcW w:w="1080" w:type="dxa"/>
          </w:tcPr>
          <w:p w:rsidR="007C6A9D" w:rsidRDefault="007C6A9D" w:rsidP="005C53FF">
            <w:pPr>
              <w:rPr>
                <w:i/>
                <w:sz w:val="18"/>
                <w:szCs w:val="18"/>
              </w:rPr>
            </w:pPr>
            <w:r>
              <w:rPr>
                <w:i/>
                <w:sz w:val="18"/>
                <w:szCs w:val="18"/>
              </w:rPr>
              <w:lastRenderedPageBreak/>
              <w:t>4.1-FS07-0</w:t>
            </w:r>
            <w:r w:rsidR="005C53FF">
              <w:rPr>
                <w:i/>
                <w:sz w:val="18"/>
                <w:szCs w:val="18"/>
              </w:rPr>
              <w:t>7</w:t>
            </w:r>
          </w:p>
        </w:tc>
        <w:tc>
          <w:tcPr>
            <w:tcW w:w="6120" w:type="dxa"/>
          </w:tcPr>
          <w:p w:rsidR="007C6A9D" w:rsidRDefault="007C6A9D" w:rsidP="007C6A9D">
            <w:pPr>
              <w:pStyle w:val="Heading2"/>
              <w:numPr>
                <w:ilvl w:val="0"/>
                <w:numId w:val="0"/>
              </w:numPr>
              <w:rPr>
                <w:sz w:val="18"/>
                <w:szCs w:val="18"/>
              </w:rPr>
            </w:pPr>
            <w:bookmarkStart w:id="84" w:name="_Toc273697483"/>
            <w:r>
              <w:rPr>
                <w:sz w:val="18"/>
                <w:szCs w:val="18"/>
              </w:rPr>
              <w:t xml:space="preserve">Default memberNet opt-in </w:t>
            </w:r>
            <w:r>
              <w:rPr>
                <w:rFonts w:hint="eastAsia"/>
                <w:sz w:val="18"/>
                <w:szCs w:val="18"/>
              </w:rPr>
              <w:t>preferences</w:t>
            </w:r>
            <w:bookmarkEnd w:id="84"/>
          </w:p>
          <w:p w:rsidR="007C6A9D" w:rsidRDefault="007C6A9D" w:rsidP="007C6A9D">
            <w:r>
              <w:t xml:space="preserve">By default and in addition to name and grade, all IEEE members will have </w:t>
            </w:r>
            <w:r w:rsidR="0034088F">
              <w:t>Location, Memberships,</w:t>
            </w:r>
            <w:r w:rsidR="00416906">
              <w:t xml:space="preserve"> and</w:t>
            </w:r>
            <w:r>
              <w:t xml:space="preserve"> </w:t>
            </w:r>
            <w:r w:rsidR="0034088F">
              <w:t>Technical I</w:t>
            </w:r>
            <w:r>
              <w:t>nterests</w:t>
            </w:r>
            <w:r w:rsidR="00416906">
              <w:t xml:space="preserve"> should be </w:t>
            </w:r>
            <w:r>
              <w:t>opted in to the system.  The functionality to opt out will remain in the system, however the default state will be changed to opt-ed in for all IEEE members</w:t>
            </w:r>
            <w:r w:rsidR="009846E2">
              <w:t xml:space="preserve"> for these fields</w:t>
            </w:r>
            <w:r>
              <w:t>.</w:t>
            </w:r>
          </w:p>
          <w:p w:rsidR="005C53FF" w:rsidRDefault="005C53FF" w:rsidP="007C6A9D">
            <w:pPr>
              <w:rPr>
                <w:noProof/>
                <w:sz w:val="18"/>
                <w:szCs w:val="18"/>
              </w:rPr>
            </w:pPr>
          </w:p>
        </w:tc>
        <w:tc>
          <w:tcPr>
            <w:tcW w:w="839" w:type="dxa"/>
          </w:tcPr>
          <w:p w:rsidR="007C6A9D" w:rsidRPr="009D7049" w:rsidRDefault="007C6A9D" w:rsidP="00B51641">
            <w:pPr>
              <w:jc w:val="center"/>
              <w:rPr>
                <w:i/>
              </w:rPr>
            </w:pPr>
          </w:p>
        </w:tc>
        <w:tc>
          <w:tcPr>
            <w:tcW w:w="1340" w:type="dxa"/>
          </w:tcPr>
          <w:p w:rsidR="007C6A9D" w:rsidRDefault="007C6A9D" w:rsidP="00B51641">
            <w:pPr>
              <w:jc w:val="center"/>
            </w:pPr>
          </w:p>
        </w:tc>
      </w:tr>
      <w:tr w:rsidR="00860039" w:rsidTr="001C1793">
        <w:tc>
          <w:tcPr>
            <w:tcW w:w="1080" w:type="dxa"/>
          </w:tcPr>
          <w:p w:rsidR="00860039" w:rsidRDefault="00860039" w:rsidP="005479FB">
            <w:pPr>
              <w:rPr>
                <w:i/>
                <w:sz w:val="18"/>
                <w:szCs w:val="18"/>
              </w:rPr>
            </w:pPr>
            <w:r>
              <w:rPr>
                <w:i/>
                <w:sz w:val="18"/>
                <w:szCs w:val="18"/>
              </w:rPr>
              <w:t>4.1-FS08-01</w:t>
            </w:r>
          </w:p>
        </w:tc>
        <w:tc>
          <w:tcPr>
            <w:tcW w:w="6120" w:type="dxa"/>
          </w:tcPr>
          <w:p w:rsidR="00860039" w:rsidRPr="00BD5301" w:rsidRDefault="00860039" w:rsidP="00770F4D">
            <w:pPr>
              <w:pStyle w:val="Heading2"/>
              <w:numPr>
                <w:ilvl w:val="0"/>
                <w:numId w:val="0"/>
              </w:numPr>
              <w:rPr>
                <w:sz w:val="18"/>
                <w:szCs w:val="18"/>
              </w:rPr>
            </w:pPr>
            <w:bookmarkStart w:id="85" w:name="_Toc273697484"/>
            <w:r w:rsidRPr="00BD5301">
              <w:rPr>
                <w:sz w:val="18"/>
                <w:szCs w:val="18"/>
              </w:rPr>
              <w:t>Volunteer Desktop</w:t>
            </w:r>
            <w:r>
              <w:rPr>
                <w:sz w:val="18"/>
                <w:szCs w:val="18"/>
              </w:rPr>
              <w:t xml:space="preserve"> for Non-Volunteers</w:t>
            </w:r>
            <w:bookmarkEnd w:id="85"/>
            <w:r w:rsidRPr="00BD5301">
              <w:rPr>
                <w:sz w:val="18"/>
                <w:szCs w:val="18"/>
              </w:rPr>
              <w:t xml:space="preserve"> </w:t>
            </w:r>
          </w:p>
          <w:p w:rsidR="00860039" w:rsidRPr="00BD5301" w:rsidRDefault="00860039" w:rsidP="00770144">
            <w:pPr>
              <w:autoSpaceDE w:val="0"/>
              <w:autoSpaceDN w:val="0"/>
              <w:adjustRightInd w:val="0"/>
              <w:spacing w:line="288" w:lineRule="auto"/>
              <w:rPr>
                <w:rFonts w:cs="Arial"/>
                <w:color w:val="000000"/>
                <w:sz w:val="18"/>
                <w:szCs w:val="18"/>
              </w:rPr>
            </w:pPr>
            <w:r>
              <w:rPr>
                <w:rFonts w:cs="Arial"/>
                <w:color w:val="000000"/>
                <w:sz w:val="18"/>
                <w:szCs w:val="18"/>
              </w:rPr>
              <w:t>The new version of the v</w:t>
            </w:r>
            <w:r w:rsidRPr="00BD5301">
              <w:rPr>
                <w:rFonts w:cs="Arial"/>
                <w:color w:val="000000"/>
                <w:sz w:val="18"/>
                <w:szCs w:val="18"/>
              </w:rPr>
              <w:t>oluntee</w:t>
            </w:r>
            <w:r>
              <w:rPr>
                <w:rFonts w:cs="Arial"/>
                <w:color w:val="000000"/>
                <w:sz w:val="18"/>
                <w:szCs w:val="18"/>
              </w:rPr>
              <w:t xml:space="preserve">r desktop will be provided to members who are not designated as a </w:t>
            </w:r>
            <w:r w:rsidRPr="00BD5301">
              <w:rPr>
                <w:rFonts w:cs="Arial"/>
                <w:color w:val="000000"/>
                <w:sz w:val="18"/>
                <w:szCs w:val="18"/>
              </w:rPr>
              <w:t>Volunteer</w:t>
            </w:r>
            <w:r>
              <w:rPr>
                <w:rFonts w:cs="Arial"/>
                <w:color w:val="000000"/>
                <w:sz w:val="18"/>
                <w:szCs w:val="18"/>
              </w:rPr>
              <w:t xml:space="preserve"> in the IEEE data</w:t>
            </w:r>
            <w:r w:rsidR="006B70DC">
              <w:rPr>
                <w:rFonts w:cs="Arial"/>
                <w:color w:val="000000"/>
                <w:sz w:val="18"/>
                <w:szCs w:val="18"/>
              </w:rPr>
              <w:t xml:space="preserve"> </w:t>
            </w:r>
            <w:r>
              <w:rPr>
                <w:rFonts w:cs="Arial"/>
                <w:color w:val="000000"/>
                <w:sz w:val="18"/>
                <w:szCs w:val="18"/>
              </w:rPr>
              <w:t xml:space="preserve">store.  </w:t>
            </w:r>
            <w:r w:rsidRPr="00BD5301">
              <w:rPr>
                <w:rFonts w:cs="Arial"/>
                <w:color w:val="000000"/>
                <w:sz w:val="18"/>
                <w:szCs w:val="18"/>
              </w:rPr>
              <w:t>The</w:t>
            </w:r>
            <w:r>
              <w:rPr>
                <w:rFonts w:cs="Arial"/>
                <w:color w:val="000000"/>
                <w:sz w:val="18"/>
                <w:szCs w:val="18"/>
              </w:rPr>
              <w:t xml:space="preserve"> main goal of this new </w:t>
            </w:r>
            <w:r w:rsidRPr="00BD5301">
              <w:rPr>
                <w:rFonts w:cs="Arial"/>
                <w:color w:val="000000"/>
                <w:sz w:val="18"/>
                <w:szCs w:val="18"/>
              </w:rPr>
              <w:t xml:space="preserve">version </w:t>
            </w:r>
            <w:r>
              <w:rPr>
                <w:rFonts w:cs="Arial"/>
                <w:color w:val="000000"/>
                <w:sz w:val="18"/>
                <w:szCs w:val="18"/>
              </w:rPr>
              <w:t xml:space="preserve">is to provide interested members with the ability to express their interest in volunteering.  This new </w:t>
            </w:r>
            <w:r w:rsidRPr="00BD5301">
              <w:rPr>
                <w:rFonts w:cs="Arial"/>
                <w:color w:val="000000"/>
                <w:sz w:val="18"/>
                <w:szCs w:val="18"/>
              </w:rPr>
              <w:t>volunt</w:t>
            </w:r>
            <w:r>
              <w:rPr>
                <w:rFonts w:cs="Arial"/>
                <w:color w:val="000000"/>
                <w:sz w:val="18"/>
                <w:szCs w:val="18"/>
              </w:rPr>
              <w:t>eer recruitment tool will be leveraged on the volunteer side of myIEEE to provide officers with a list of members who are interested in volunteering</w:t>
            </w:r>
            <w:r w:rsidRPr="00BD5301">
              <w:rPr>
                <w:rFonts w:cs="Arial"/>
                <w:color w:val="000000"/>
                <w:sz w:val="18"/>
                <w:szCs w:val="18"/>
              </w:rPr>
              <w:t>.</w:t>
            </w:r>
            <w:r>
              <w:rPr>
                <w:rFonts w:cs="Arial"/>
                <w:color w:val="000000"/>
                <w:sz w:val="18"/>
                <w:szCs w:val="18"/>
              </w:rPr>
              <w:t xml:space="preserve">  This new tab will be located on the far right side of the myIEEE navigation for members.  Please note this tab location is specific to members.  The volunteer tab developed for volunteers should not be impacted.</w:t>
            </w:r>
          </w:p>
          <w:p w:rsidR="00860039" w:rsidRPr="00BD5301" w:rsidRDefault="00860039" w:rsidP="00C7582B">
            <w:pPr>
              <w:autoSpaceDE w:val="0"/>
              <w:autoSpaceDN w:val="0"/>
              <w:adjustRightInd w:val="0"/>
              <w:spacing w:line="288" w:lineRule="auto"/>
              <w:rPr>
                <w:rFonts w:cs="Arial"/>
                <w:noProof/>
                <w:color w:val="000000"/>
                <w:sz w:val="18"/>
                <w:szCs w:val="18"/>
              </w:rPr>
            </w:pPr>
            <w:r>
              <w:rPr>
                <w:rFonts w:cs="Arial"/>
                <w:noProof/>
                <w:color w:val="000000"/>
                <w:sz w:val="18"/>
                <w:szCs w:val="18"/>
              </w:rPr>
              <w:drawing>
                <wp:inline distT="0" distB="0" distL="0" distR="0">
                  <wp:extent cx="3746500" cy="2531745"/>
                  <wp:effectExtent l="19050" t="0" r="635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srcRect/>
                          <a:stretch>
                            <a:fillRect/>
                          </a:stretch>
                        </pic:blipFill>
                        <pic:spPr bwMode="auto">
                          <a:xfrm>
                            <a:off x="0" y="0"/>
                            <a:ext cx="3746500" cy="2531745"/>
                          </a:xfrm>
                          <a:prstGeom prst="rect">
                            <a:avLst/>
                          </a:prstGeom>
                          <a:noFill/>
                          <a:ln w="9525">
                            <a:noFill/>
                            <a:miter lim="800000"/>
                            <a:headEnd/>
                            <a:tailEnd/>
                          </a:ln>
                        </pic:spPr>
                      </pic:pic>
                    </a:graphicData>
                  </a:graphic>
                </wp:inline>
              </w:drawing>
            </w:r>
          </w:p>
          <w:p w:rsidR="009A6E72" w:rsidRDefault="009A6E72" w:rsidP="00C7582B">
            <w:pPr>
              <w:autoSpaceDE w:val="0"/>
              <w:autoSpaceDN w:val="0"/>
              <w:adjustRightInd w:val="0"/>
              <w:spacing w:line="288" w:lineRule="auto"/>
              <w:rPr>
                <w:rFonts w:cs="Arial"/>
                <w:noProof/>
                <w:color w:val="000000"/>
                <w:sz w:val="18"/>
                <w:szCs w:val="18"/>
              </w:rPr>
            </w:pPr>
          </w:p>
          <w:p w:rsidR="00860039" w:rsidRDefault="00860039" w:rsidP="00C7582B">
            <w:pPr>
              <w:autoSpaceDE w:val="0"/>
              <w:autoSpaceDN w:val="0"/>
              <w:adjustRightInd w:val="0"/>
              <w:spacing w:line="288" w:lineRule="auto"/>
              <w:rPr>
                <w:rFonts w:cs="Arial"/>
                <w:noProof/>
                <w:color w:val="000000"/>
                <w:sz w:val="18"/>
                <w:szCs w:val="18"/>
              </w:rPr>
            </w:pPr>
            <w:r w:rsidRPr="00BD5301">
              <w:rPr>
                <w:rFonts w:cs="Arial"/>
                <w:noProof/>
                <w:color w:val="000000"/>
                <w:sz w:val="18"/>
                <w:szCs w:val="18"/>
              </w:rPr>
              <w:t>The gadgets of the Volunteer desktop for a non-volunteer are:</w:t>
            </w:r>
          </w:p>
          <w:p w:rsidR="009A6E72" w:rsidRPr="00BD5301" w:rsidRDefault="009A6E72" w:rsidP="00C7582B">
            <w:pPr>
              <w:autoSpaceDE w:val="0"/>
              <w:autoSpaceDN w:val="0"/>
              <w:adjustRightInd w:val="0"/>
              <w:spacing w:line="288" w:lineRule="auto"/>
              <w:rPr>
                <w:rFonts w:cs="Arial"/>
                <w:noProof/>
                <w:color w:val="000000"/>
                <w:sz w:val="18"/>
                <w:szCs w:val="18"/>
              </w:rPr>
            </w:pPr>
          </w:p>
          <w:p w:rsidR="00860039" w:rsidRPr="00A70F57" w:rsidRDefault="00860039" w:rsidP="00E86C8C">
            <w:pPr>
              <w:pStyle w:val="ListParagraph"/>
              <w:numPr>
                <w:ilvl w:val="0"/>
                <w:numId w:val="30"/>
              </w:numPr>
              <w:autoSpaceDE w:val="0"/>
              <w:autoSpaceDN w:val="0"/>
              <w:adjustRightInd w:val="0"/>
              <w:spacing w:line="288" w:lineRule="auto"/>
              <w:rPr>
                <w:rFonts w:cs="Arial"/>
                <w:noProof/>
                <w:color w:val="000000"/>
                <w:sz w:val="18"/>
                <w:szCs w:val="18"/>
              </w:rPr>
            </w:pPr>
            <w:r w:rsidRPr="00A70F57">
              <w:rPr>
                <w:rFonts w:cs="Arial"/>
                <w:noProof/>
                <w:color w:val="000000"/>
                <w:sz w:val="18"/>
                <w:szCs w:val="18"/>
              </w:rPr>
              <w:lastRenderedPageBreak/>
              <w:t>Volunteering Networks</w:t>
            </w:r>
          </w:p>
          <w:p w:rsidR="00860039" w:rsidRPr="00A70F57" w:rsidRDefault="00860039" w:rsidP="00E86C8C">
            <w:pPr>
              <w:pStyle w:val="ListParagraph"/>
              <w:numPr>
                <w:ilvl w:val="0"/>
                <w:numId w:val="30"/>
              </w:numPr>
              <w:autoSpaceDE w:val="0"/>
              <w:autoSpaceDN w:val="0"/>
              <w:adjustRightInd w:val="0"/>
              <w:spacing w:line="288" w:lineRule="auto"/>
              <w:rPr>
                <w:rFonts w:cs="Arial"/>
                <w:noProof/>
                <w:color w:val="000000"/>
                <w:sz w:val="18"/>
                <w:szCs w:val="18"/>
              </w:rPr>
            </w:pPr>
            <w:r w:rsidRPr="00A70F57">
              <w:rPr>
                <w:rFonts w:cs="Arial"/>
                <w:noProof/>
                <w:color w:val="000000"/>
                <w:sz w:val="18"/>
                <w:szCs w:val="18"/>
              </w:rPr>
              <w:t>Voluteer Recruitment</w:t>
            </w:r>
          </w:p>
          <w:p w:rsidR="00860039" w:rsidRPr="00A70F57" w:rsidRDefault="00860039" w:rsidP="00E86C8C">
            <w:pPr>
              <w:pStyle w:val="ListParagraph"/>
              <w:numPr>
                <w:ilvl w:val="0"/>
                <w:numId w:val="30"/>
              </w:numPr>
              <w:autoSpaceDE w:val="0"/>
              <w:autoSpaceDN w:val="0"/>
              <w:adjustRightInd w:val="0"/>
              <w:spacing w:line="288" w:lineRule="auto"/>
              <w:rPr>
                <w:rFonts w:cs="Arial"/>
                <w:noProof/>
                <w:color w:val="000000"/>
                <w:sz w:val="18"/>
                <w:szCs w:val="18"/>
              </w:rPr>
            </w:pPr>
            <w:r w:rsidRPr="00A70F57">
              <w:rPr>
                <w:rFonts w:cs="Arial"/>
                <w:noProof/>
                <w:color w:val="000000"/>
                <w:sz w:val="18"/>
                <w:szCs w:val="18"/>
              </w:rPr>
              <w:t>Member Spoltlight – volunteer</w:t>
            </w:r>
          </w:p>
          <w:p w:rsidR="008D245A" w:rsidRDefault="00860039" w:rsidP="008D245A">
            <w:pPr>
              <w:pStyle w:val="ListParagraph"/>
              <w:numPr>
                <w:ilvl w:val="0"/>
                <w:numId w:val="30"/>
              </w:numPr>
              <w:autoSpaceDE w:val="0"/>
              <w:autoSpaceDN w:val="0"/>
              <w:adjustRightInd w:val="0"/>
              <w:spacing w:line="288" w:lineRule="auto"/>
              <w:rPr>
                <w:rFonts w:cs="Arial"/>
                <w:noProof/>
                <w:color w:val="000000"/>
                <w:sz w:val="18"/>
                <w:szCs w:val="18"/>
              </w:rPr>
            </w:pPr>
            <w:r w:rsidRPr="00A70F57">
              <w:rPr>
                <w:rFonts w:cs="Arial"/>
                <w:noProof/>
                <w:color w:val="000000"/>
                <w:sz w:val="18"/>
                <w:szCs w:val="18"/>
              </w:rPr>
              <w:t>Volunteer resource</w:t>
            </w:r>
            <w:r w:rsidR="008D245A">
              <w:rPr>
                <w:rFonts w:cs="Arial"/>
                <w:noProof/>
                <w:color w:val="000000"/>
                <w:sz w:val="18"/>
                <w:szCs w:val="18"/>
              </w:rPr>
              <w:t>s</w:t>
            </w:r>
          </w:p>
          <w:p w:rsidR="009C7A5C" w:rsidRPr="008D245A" w:rsidRDefault="00860039" w:rsidP="008D245A">
            <w:pPr>
              <w:pStyle w:val="ListParagraph"/>
              <w:numPr>
                <w:ilvl w:val="0"/>
                <w:numId w:val="30"/>
              </w:numPr>
              <w:autoSpaceDE w:val="0"/>
              <w:autoSpaceDN w:val="0"/>
              <w:adjustRightInd w:val="0"/>
              <w:spacing w:line="288" w:lineRule="auto"/>
              <w:rPr>
                <w:rFonts w:cs="Arial"/>
                <w:noProof/>
                <w:color w:val="000000"/>
                <w:sz w:val="18"/>
                <w:szCs w:val="18"/>
              </w:rPr>
            </w:pPr>
            <w:r w:rsidRPr="008D245A">
              <w:rPr>
                <w:rFonts w:cs="Arial"/>
                <w:noProof/>
                <w:color w:val="000000"/>
                <w:sz w:val="18"/>
                <w:szCs w:val="18"/>
              </w:rPr>
              <w:t>IEEE.tv Videos on Volunteering</w:t>
            </w:r>
          </w:p>
        </w:tc>
        <w:tc>
          <w:tcPr>
            <w:tcW w:w="839" w:type="dxa"/>
          </w:tcPr>
          <w:p w:rsidR="00860039" w:rsidRPr="00B96CB2" w:rsidRDefault="00860039" w:rsidP="00B51641">
            <w:pPr>
              <w:jc w:val="center"/>
            </w:pPr>
            <w:r w:rsidRPr="00B96CB2">
              <w:lastRenderedPageBreak/>
              <w:t>1</w:t>
            </w:r>
          </w:p>
        </w:tc>
        <w:tc>
          <w:tcPr>
            <w:tcW w:w="1340" w:type="dxa"/>
          </w:tcPr>
          <w:p w:rsidR="00860039" w:rsidRDefault="00860039" w:rsidP="00B51641">
            <w:pPr>
              <w:jc w:val="center"/>
            </w:pPr>
          </w:p>
        </w:tc>
      </w:tr>
      <w:tr w:rsidR="00860039" w:rsidTr="001C1793">
        <w:tc>
          <w:tcPr>
            <w:tcW w:w="1080" w:type="dxa"/>
          </w:tcPr>
          <w:p w:rsidR="00860039" w:rsidRDefault="00860039" w:rsidP="005479FB">
            <w:pPr>
              <w:rPr>
                <w:i/>
                <w:sz w:val="18"/>
                <w:szCs w:val="18"/>
              </w:rPr>
            </w:pPr>
            <w:r>
              <w:rPr>
                <w:i/>
                <w:sz w:val="18"/>
                <w:szCs w:val="18"/>
              </w:rPr>
              <w:lastRenderedPageBreak/>
              <w:t>4.1-FS08-02</w:t>
            </w:r>
          </w:p>
        </w:tc>
        <w:tc>
          <w:tcPr>
            <w:tcW w:w="6120" w:type="dxa"/>
          </w:tcPr>
          <w:p w:rsidR="00860039" w:rsidRPr="00BD5301" w:rsidRDefault="00860039" w:rsidP="009704B1">
            <w:pPr>
              <w:pStyle w:val="Heading2"/>
              <w:numPr>
                <w:ilvl w:val="0"/>
                <w:numId w:val="0"/>
              </w:numPr>
              <w:rPr>
                <w:sz w:val="18"/>
                <w:szCs w:val="18"/>
              </w:rPr>
            </w:pPr>
            <w:bookmarkStart w:id="86" w:name="_Toc273697485"/>
            <w:r w:rsidRPr="00BD5301">
              <w:rPr>
                <w:sz w:val="18"/>
                <w:szCs w:val="18"/>
              </w:rPr>
              <w:t>Volunteering Networks Gadget</w:t>
            </w:r>
            <w:bookmarkEnd w:id="86"/>
          </w:p>
          <w:p w:rsidR="00860039" w:rsidRPr="00BD5301" w:rsidRDefault="00B07E46" w:rsidP="00E1207D">
            <w:pPr>
              <w:pStyle w:val="Heading2Text"/>
              <w:ind w:left="0"/>
              <w:rPr>
                <w:sz w:val="18"/>
                <w:szCs w:val="18"/>
              </w:rPr>
            </w:pPr>
            <w:r>
              <w:rPr>
                <w:noProof/>
                <w:sz w:val="18"/>
                <w:szCs w:val="18"/>
              </w:rPr>
              <w:drawing>
                <wp:anchor distT="0" distB="0" distL="114300" distR="114300" simplePos="0" relativeHeight="251953152" behindDoc="1" locked="0" layoutInCell="1" allowOverlap="1">
                  <wp:simplePos x="0" y="0"/>
                  <wp:positionH relativeFrom="column">
                    <wp:posOffset>1731010</wp:posOffset>
                  </wp:positionH>
                  <wp:positionV relativeFrom="paragraph">
                    <wp:posOffset>-248920</wp:posOffset>
                  </wp:positionV>
                  <wp:extent cx="2013585" cy="1689100"/>
                  <wp:effectExtent l="19050" t="0" r="5715" b="0"/>
                  <wp:wrapTight wrapText="bothSides">
                    <wp:wrapPolygon edited="0">
                      <wp:start x="-204" y="0"/>
                      <wp:lineTo x="-204" y="21438"/>
                      <wp:lineTo x="21661" y="21438"/>
                      <wp:lineTo x="21661" y="0"/>
                      <wp:lineTo x="-204"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2013585" cy="1689100"/>
                          </a:xfrm>
                          <a:prstGeom prst="rect">
                            <a:avLst/>
                          </a:prstGeom>
                          <a:noFill/>
                          <a:ln w="9525">
                            <a:noFill/>
                            <a:miter lim="800000"/>
                            <a:headEnd/>
                            <a:tailEnd/>
                          </a:ln>
                        </pic:spPr>
                      </pic:pic>
                    </a:graphicData>
                  </a:graphic>
                </wp:anchor>
              </w:drawing>
            </w:r>
            <w:r w:rsidR="00860039" w:rsidRPr="00BD5301">
              <w:rPr>
                <w:sz w:val="18"/>
                <w:szCs w:val="18"/>
              </w:rPr>
              <w:t xml:space="preserve">The volunteering Networks Gadget </w:t>
            </w:r>
            <w:r w:rsidR="00860039">
              <w:rPr>
                <w:sz w:val="18"/>
                <w:szCs w:val="18"/>
              </w:rPr>
              <w:t>will show users a list of the networks that they currently belong to in the Section and Memberships area of the community desktop.  Sections and societies listed in the “Volunteering Networks” area should e listed based on the user profile in the same approach as the community desktop.  However the categories are not visible and the links should bring the user to the associated society or section website.  Society and section websites should be retrieved from the IEEE data</w:t>
            </w:r>
            <w:r w:rsidR="004C2BA0">
              <w:rPr>
                <w:sz w:val="18"/>
                <w:szCs w:val="18"/>
              </w:rPr>
              <w:t xml:space="preserve"> </w:t>
            </w:r>
            <w:r w:rsidR="00860039">
              <w:rPr>
                <w:sz w:val="18"/>
                <w:szCs w:val="18"/>
              </w:rPr>
              <w:t>store in the same fashion as mySection and myMemberships.</w:t>
            </w:r>
          </w:p>
        </w:tc>
        <w:tc>
          <w:tcPr>
            <w:tcW w:w="839" w:type="dxa"/>
          </w:tcPr>
          <w:p w:rsidR="00860039" w:rsidRDefault="00860039" w:rsidP="00B51641">
            <w:pPr>
              <w:jc w:val="center"/>
              <w:rPr>
                <w:i/>
                <w:color w:val="BFBFBF" w:themeColor="background1" w:themeShade="BF"/>
              </w:rPr>
            </w:pPr>
          </w:p>
        </w:tc>
        <w:tc>
          <w:tcPr>
            <w:tcW w:w="1340" w:type="dxa"/>
          </w:tcPr>
          <w:p w:rsidR="00860039" w:rsidRDefault="00860039" w:rsidP="00B51641">
            <w:pPr>
              <w:jc w:val="center"/>
            </w:pPr>
            <w:r>
              <w:t>1</w:t>
            </w:r>
          </w:p>
        </w:tc>
      </w:tr>
      <w:tr w:rsidR="00860039" w:rsidTr="001C1793">
        <w:tc>
          <w:tcPr>
            <w:tcW w:w="1080" w:type="dxa"/>
          </w:tcPr>
          <w:p w:rsidR="00860039" w:rsidRDefault="00860039" w:rsidP="008D0048">
            <w:pPr>
              <w:rPr>
                <w:i/>
                <w:sz w:val="18"/>
                <w:szCs w:val="18"/>
              </w:rPr>
            </w:pPr>
            <w:r>
              <w:rPr>
                <w:i/>
                <w:sz w:val="18"/>
                <w:szCs w:val="18"/>
              </w:rPr>
              <w:t>4.1-FS08-03</w:t>
            </w:r>
          </w:p>
        </w:tc>
        <w:tc>
          <w:tcPr>
            <w:tcW w:w="6120" w:type="dxa"/>
          </w:tcPr>
          <w:p w:rsidR="00860039" w:rsidRPr="00BD5301" w:rsidRDefault="00860039" w:rsidP="008D0048">
            <w:pPr>
              <w:pStyle w:val="Heading2"/>
              <w:numPr>
                <w:ilvl w:val="0"/>
                <w:numId w:val="0"/>
              </w:numPr>
              <w:rPr>
                <w:noProof/>
                <w:sz w:val="18"/>
                <w:szCs w:val="18"/>
              </w:rPr>
            </w:pPr>
            <w:r>
              <w:rPr>
                <w:noProof/>
                <w:sz w:val="18"/>
                <w:szCs w:val="18"/>
              </w:rPr>
              <w:drawing>
                <wp:anchor distT="0" distB="0" distL="114300" distR="114300" simplePos="0" relativeHeight="251880448" behindDoc="1" locked="0" layoutInCell="1" allowOverlap="1">
                  <wp:simplePos x="0" y="0"/>
                  <wp:positionH relativeFrom="column">
                    <wp:posOffset>2559922</wp:posOffset>
                  </wp:positionH>
                  <wp:positionV relativeFrom="paragraph">
                    <wp:posOffset>2142</wp:posOffset>
                  </wp:positionV>
                  <wp:extent cx="1254476" cy="1767385"/>
                  <wp:effectExtent l="19050" t="0" r="2824" b="0"/>
                  <wp:wrapTight wrapText="bothSides">
                    <wp:wrapPolygon edited="0">
                      <wp:start x="-328" y="0"/>
                      <wp:lineTo x="-328" y="21419"/>
                      <wp:lineTo x="21649" y="21419"/>
                      <wp:lineTo x="21649" y="0"/>
                      <wp:lineTo x="-328" y="0"/>
                    </wp:wrapPolygon>
                  </wp:wrapTight>
                  <wp:docPr id="5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srcRect/>
                          <a:stretch>
                            <a:fillRect/>
                          </a:stretch>
                        </pic:blipFill>
                        <pic:spPr bwMode="auto">
                          <a:xfrm>
                            <a:off x="0" y="0"/>
                            <a:ext cx="1254476" cy="1767385"/>
                          </a:xfrm>
                          <a:prstGeom prst="rect">
                            <a:avLst/>
                          </a:prstGeom>
                          <a:noFill/>
                          <a:ln w="9525">
                            <a:noFill/>
                            <a:miter lim="800000"/>
                            <a:headEnd/>
                            <a:tailEnd/>
                          </a:ln>
                        </pic:spPr>
                      </pic:pic>
                    </a:graphicData>
                  </a:graphic>
                </wp:anchor>
              </w:drawing>
            </w:r>
            <w:bookmarkStart w:id="87" w:name="_Toc273697486"/>
            <w:r w:rsidRPr="00BD5301">
              <w:rPr>
                <w:noProof/>
                <w:sz w:val="18"/>
                <w:szCs w:val="18"/>
              </w:rPr>
              <w:t>Volunteer Resources</w:t>
            </w:r>
            <w:bookmarkEnd w:id="87"/>
            <w:r>
              <w:rPr>
                <w:b w:val="0"/>
                <w:noProof/>
                <w:sz w:val="18"/>
                <w:szCs w:val="18"/>
              </w:rPr>
              <w:t xml:space="preserve"> </w:t>
            </w:r>
          </w:p>
          <w:p w:rsidR="00860039" w:rsidRDefault="00860039" w:rsidP="00DC08E2">
            <w:pPr>
              <w:pStyle w:val="Heading2Text"/>
              <w:ind w:left="0"/>
              <w:rPr>
                <w:sz w:val="18"/>
                <w:szCs w:val="18"/>
              </w:rPr>
            </w:pPr>
            <w:r w:rsidRPr="00BD5301">
              <w:rPr>
                <w:sz w:val="18"/>
                <w:szCs w:val="18"/>
              </w:rPr>
              <w:t>Th</w:t>
            </w:r>
            <w:r>
              <w:rPr>
                <w:sz w:val="18"/>
                <w:szCs w:val="18"/>
              </w:rPr>
              <w:t>e volunteer resources gadget is a list of static</w:t>
            </w:r>
            <w:r w:rsidRPr="00BD5301">
              <w:rPr>
                <w:sz w:val="18"/>
                <w:szCs w:val="18"/>
              </w:rPr>
              <w:t xml:space="preserve"> hyperlinks to the following resources:</w:t>
            </w:r>
          </w:p>
          <w:p w:rsidR="00860039" w:rsidRDefault="00860039" w:rsidP="00DC08E2">
            <w:pPr>
              <w:pStyle w:val="Heading2Text"/>
              <w:ind w:left="0"/>
              <w:rPr>
                <w:sz w:val="18"/>
                <w:szCs w:val="18"/>
              </w:rPr>
            </w:pPr>
          </w:p>
          <w:p w:rsidR="00860039" w:rsidRPr="00DC08E2" w:rsidRDefault="00860039" w:rsidP="00DC08E2">
            <w:pPr>
              <w:pStyle w:val="Heading2Text"/>
              <w:ind w:left="0"/>
              <w:rPr>
                <w:sz w:val="18"/>
                <w:szCs w:val="18"/>
              </w:rPr>
            </w:pPr>
            <w:r>
              <w:rPr>
                <w:sz w:val="18"/>
                <w:szCs w:val="18"/>
              </w:rPr>
              <w:t xml:space="preserve">Link Title: </w:t>
            </w:r>
            <w:r w:rsidRPr="00DC08E2">
              <w:rPr>
                <w:sz w:val="18"/>
                <w:szCs w:val="18"/>
              </w:rPr>
              <w:t>Author Tools/Submission Guide</w:t>
            </w:r>
          </w:p>
          <w:p w:rsidR="00860039" w:rsidRPr="00DC08E2" w:rsidRDefault="00860039" w:rsidP="009213BF">
            <w:pPr>
              <w:pStyle w:val="Heading2Text"/>
              <w:ind w:left="0"/>
              <w:rPr>
                <w:sz w:val="18"/>
                <w:szCs w:val="18"/>
              </w:rPr>
            </w:pPr>
            <w:r>
              <w:rPr>
                <w:sz w:val="18"/>
                <w:szCs w:val="18"/>
              </w:rPr>
              <w:t xml:space="preserve">Link </w:t>
            </w:r>
            <w:r w:rsidRPr="009213BF">
              <w:rPr>
                <w:sz w:val="18"/>
                <w:szCs w:val="18"/>
              </w:rPr>
              <w:t>URL: http://www.ieee.org/publications_standards</w:t>
            </w:r>
            <w:r>
              <w:rPr>
                <w:sz w:val="18"/>
                <w:szCs w:val="18"/>
              </w:rPr>
              <w:t xml:space="preserve"> </w:t>
            </w:r>
            <w:r w:rsidRPr="00DC08E2">
              <w:rPr>
                <w:sz w:val="18"/>
                <w:szCs w:val="18"/>
              </w:rPr>
              <w:t>/publications/authors/index.html</w:t>
            </w:r>
          </w:p>
          <w:p w:rsidR="00860039" w:rsidRPr="00DC08E2" w:rsidRDefault="00860039" w:rsidP="00DC08E2">
            <w:pPr>
              <w:pStyle w:val="Heading2Text"/>
              <w:ind w:left="0"/>
              <w:rPr>
                <w:sz w:val="18"/>
                <w:szCs w:val="18"/>
              </w:rPr>
            </w:pPr>
            <w:r>
              <w:rPr>
                <w:sz w:val="18"/>
                <w:szCs w:val="18"/>
              </w:rPr>
              <w:t xml:space="preserve">Link Title: </w:t>
            </w:r>
            <w:r w:rsidRPr="00DC08E2">
              <w:rPr>
                <w:sz w:val="18"/>
                <w:szCs w:val="18"/>
              </w:rPr>
              <w:t>Conference Organizers</w:t>
            </w:r>
          </w:p>
          <w:p w:rsidR="00860039" w:rsidRDefault="00860039" w:rsidP="00DC08E2">
            <w:pPr>
              <w:pStyle w:val="Heading2Text"/>
              <w:ind w:left="0"/>
              <w:rPr>
                <w:sz w:val="18"/>
                <w:szCs w:val="18"/>
              </w:rPr>
            </w:pPr>
            <w:r>
              <w:rPr>
                <w:sz w:val="18"/>
                <w:szCs w:val="18"/>
              </w:rPr>
              <w:t xml:space="preserve">Link URL: </w:t>
            </w:r>
            <w:r w:rsidRPr="009213BF">
              <w:rPr>
                <w:sz w:val="18"/>
                <w:szCs w:val="18"/>
              </w:rPr>
              <w:t>http://www.ieee.org/conferences_events/</w:t>
            </w:r>
            <w:r>
              <w:rPr>
                <w:sz w:val="18"/>
                <w:szCs w:val="18"/>
              </w:rPr>
              <w:t xml:space="preserve"> </w:t>
            </w:r>
            <w:r w:rsidRPr="00DC08E2">
              <w:rPr>
                <w:sz w:val="18"/>
                <w:szCs w:val="18"/>
              </w:rPr>
              <w:t>conferences/organizers/index.html</w:t>
            </w:r>
            <w:r>
              <w:rPr>
                <w:sz w:val="18"/>
                <w:szCs w:val="18"/>
              </w:rPr>
              <w:t xml:space="preserve"> </w:t>
            </w:r>
          </w:p>
          <w:p w:rsidR="00860039" w:rsidRPr="00DC08E2" w:rsidRDefault="00860039" w:rsidP="00DC08E2">
            <w:pPr>
              <w:pStyle w:val="Heading2Text"/>
              <w:ind w:left="0"/>
              <w:rPr>
                <w:sz w:val="18"/>
                <w:szCs w:val="18"/>
              </w:rPr>
            </w:pPr>
            <w:r>
              <w:rPr>
                <w:sz w:val="18"/>
                <w:szCs w:val="18"/>
              </w:rPr>
              <w:t xml:space="preserve">Link Title: </w:t>
            </w:r>
            <w:r w:rsidRPr="00DC08E2">
              <w:rPr>
                <w:sz w:val="18"/>
                <w:szCs w:val="18"/>
              </w:rPr>
              <w:t>Conference Publication Organizers</w:t>
            </w:r>
          </w:p>
          <w:p w:rsidR="00860039" w:rsidRPr="00DC08E2" w:rsidRDefault="00860039" w:rsidP="00DC08E2">
            <w:pPr>
              <w:pStyle w:val="Heading2Text"/>
              <w:ind w:left="0"/>
              <w:rPr>
                <w:sz w:val="18"/>
                <w:szCs w:val="18"/>
              </w:rPr>
            </w:pPr>
            <w:r>
              <w:rPr>
                <w:sz w:val="18"/>
                <w:szCs w:val="18"/>
              </w:rPr>
              <w:t xml:space="preserve">Link URL: </w:t>
            </w:r>
            <w:r w:rsidRPr="00DC08E2">
              <w:rPr>
                <w:sz w:val="18"/>
                <w:szCs w:val="18"/>
              </w:rPr>
              <w:t>http://www.ieee.org/conferences_events/conferences/publishing/index.html</w:t>
            </w:r>
          </w:p>
          <w:p w:rsidR="00860039" w:rsidRPr="00DC08E2" w:rsidRDefault="00860039" w:rsidP="00DC08E2">
            <w:pPr>
              <w:pStyle w:val="Heading2Text"/>
              <w:ind w:left="0"/>
              <w:rPr>
                <w:sz w:val="18"/>
                <w:szCs w:val="18"/>
              </w:rPr>
            </w:pPr>
            <w:r>
              <w:rPr>
                <w:sz w:val="18"/>
                <w:szCs w:val="18"/>
              </w:rPr>
              <w:t xml:space="preserve">Link Title: </w:t>
            </w:r>
            <w:r w:rsidRPr="00DC08E2">
              <w:rPr>
                <w:sz w:val="18"/>
                <w:szCs w:val="18"/>
              </w:rPr>
              <w:t>IEEE Board of Directors Resources</w:t>
            </w:r>
          </w:p>
          <w:p w:rsidR="00860039" w:rsidRDefault="00860039" w:rsidP="00DC08E2">
            <w:pPr>
              <w:pStyle w:val="Heading2Text"/>
              <w:ind w:left="0"/>
              <w:rPr>
                <w:sz w:val="18"/>
                <w:szCs w:val="18"/>
              </w:rPr>
            </w:pPr>
            <w:r>
              <w:rPr>
                <w:sz w:val="18"/>
                <w:szCs w:val="18"/>
              </w:rPr>
              <w:t xml:space="preserve">Link URL: </w:t>
            </w:r>
            <w:r w:rsidRPr="00DC08E2">
              <w:rPr>
                <w:sz w:val="18"/>
                <w:szCs w:val="18"/>
              </w:rPr>
              <w:t>http://www.ieee.org/board</w:t>
            </w:r>
          </w:p>
          <w:p w:rsidR="00860039" w:rsidRPr="00DC08E2" w:rsidRDefault="00860039" w:rsidP="00DC08E2">
            <w:pPr>
              <w:pStyle w:val="Heading2Text"/>
              <w:ind w:left="0"/>
              <w:rPr>
                <w:sz w:val="18"/>
                <w:szCs w:val="18"/>
              </w:rPr>
            </w:pPr>
            <w:r>
              <w:rPr>
                <w:sz w:val="18"/>
                <w:szCs w:val="18"/>
              </w:rPr>
              <w:t xml:space="preserve">Link Title: </w:t>
            </w:r>
            <w:r w:rsidRPr="00DC08E2">
              <w:rPr>
                <w:sz w:val="18"/>
                <w:szCs w:val="18"/>
              </w:rPr>
              <w:t>IEEE-USA Volunteer Central</w:t>
            </w:r>
          </w:p>
          <w:p w:rsidR="00860039" w:rsidRDefault="00860039" w:rsidP="00DC08E2">
            <w:pPr>
              <w:pStyle w:val="Heading2Text"/>
              <w:ind w:left="0"/>
              <w:rPr>
                <w:sz w:val="18"/>
                <w:szCs w:val="18"/>
              </w:rPr>
            </w:pPr>
            <w:r>
              <w:rPr>
                <w:sz w:val="18"/>
                <w:szCs w:val="18"/>
              </w:rPr>
              <w:t xml:space="preserve">Link URL: </w:t>
            </w:r>
            <w:r w:rsidRPr="00DC08E2">
              <w:rPr>
                <w:sz w:val="18"/>
                <w:szCs w:val="18"/>
              </w:rPr>
              <w:t>http://www.ieeeusa.org/volunteers/default.asp</w:t>
            </w:r>
          </w:p>
          <w:p w:rsidR="00860039" w:rsidRPr="00DC08E2" w:rsidRDefault="00860039" w:rsidP="00DC08E2">
            <w:pPr>
              <w:pStyle w:val="Heading2Text"/>
              <w:ind w:left="0"/>
              <w:rPr>
                <w:sz w:val="18"/>
                <w:szCs w:val="18"/>
              </w:rPr>
            </w:pPr>
            <w:r>
              <w:rPr>
                <w:sz w:val="18"/>
                <w:szCs w:val="18"/>
              </w:rPr>
              <w:t xml:space="preserve">Link Title: </w:t>
            </w:r>
            <w:r w:rsidRPr="00DC08E2">
              <w:rPr>
                <w:sz w:val="18"/>
                <w:szCs w:val="18"/>
              </w:rPr>
              <w:t>Membership Development</w:t>
            </w:r>
          </w:p>
          <w:p w:rsidR="00860039" w:rsidRDefault="00860039" w:rsidP="00DC08E2">
            <w:pPr>
              <w:pStyle w:val="Heading2Text"/>
              <w:ind w:left="0"/>
              <w:rPr>
                <w:sz w:val="18"/>
                <w:szCs w:val="18"/>
              </w:rPr>
            </w:pPr>
            <w:r>
              <w:rPr>
                <w:sz w:val="18"/>
                <w:szCs w:val="18"/>
              </w:rPr>
              <w:t xml:space="preserve">Link URL: </w:t>
            </w:r>
            <w:r w:rsidRPr="00DC08E2">
              <w:rPr>
                <w:sz w:val="18"/>
                <w:szCs w:val="18"/>
              </w:rPr>
              <w:t>http://www.ieee.org/about/volunteers/membership_development/md_reports.html</w:t>
            </w:r>
          </w:p>
          <w:p w:rsidR="00860039" w:rsidRPr="00DC08E2" w:rsidRDefault="00860039" w:rsidP="00DC08E2">
            <w:pPr>
              <w:pStyle w:val="Heading2Text"/>
              <w:ind w:left="0"/>
              <w:rPr>
                <w:sz w:val="18"/>
                <w:szCs w:val="18"/>
              </w:rPr>
            </w:pPr>
            <w:r>
              <w:rPr>
                <w:sz w:val="18"/>
                <w:szCs w:val="18"/>
              </w:rPr>
              <w:t xml:space="preserve">Link Title: </w:t>
            </w:r>
            <w:r w:rsidRPr="00DC08E2">
              <w:rPr>
                <w:sz w:val="18"/>
                <w:szCs w:val="18"/>
              </w:rPr>
              <w:t>Section Chapter Support</w:t>
            </w:r>
          </w:p>
          <w:p w:rsidR="00860039" w:rsidRDefault="00860039" w:rsidP="00DC08E2">
            <w:pPr>
              <w:pStyle w:val="Heading2Text"/>
              <w:ind w:left="0"/>
              <w:rPr>
                <w:sz w:val="18"/>
                <w:szCs w:val="18"/>
              </w:rPr>
            </w:pPr>
            <w:r>
              <w:rPr>
                <w:sz w:val="18"/>
                <w:szCs w:val="18"/>
              </w:rPr>
              <w:t xml:space="preserve">Link URL: </w:t>
            </w:r>
            <w:r w:rsidRPr="00DC08E2">
              <w:rPr>
                <w:sz w:val="18"/>
                <w:szCs w:val="18"/>
              </w:rPr>
              <w:t>http://www.ieee.org/societies_communities/geo_activities/units/index.html</w:t>
            </w:r>
          </w:p>
          <w:p w:rsidR="00860039" w:rsidRPr="00DC08E2" w:rsidRDefault="00860039" w:rsidP="00DC08E2">
            <w:pPr>
              <w:pStyle w:val="Heading2Text"/>
              <w:ind w:left="0"/>
              <w:rPr>
                <w:sz w:val="18"/>
                <w:szCs w:val="18"/>
              </w:rPr>
            </w:pPr>
            <w:r>
              <w:rPr>
                <w:sz w:val="18"/>
                <w:szCs w:val="18"/>
              </w:rPr>
              <w:t xml:space="preserve">Link Title: </w:t>
            </w:r>
            <w:r w:rsidRPr="00DC08E2">
              <w:rPr>
                <w:sz w:val="18"/>
                <w:szCs w:val="18"/>
              </w:rPr>
              <w:t>Standards Development</w:t>
            </w:r>
          </w:p>
          <w:p w:rsidR="00860039" w:rsidRDefault="00860039" w:rsidP="00DC08E2">
            <w:pPr>
              <w:pStyle w:val="Heading2Text"/>
              <w:ind w:left="0"/>
              <w:rPr>
                <w:sz w:val="18"/>
                <w:szCs w:val="18"/>
              </w:rPr>
            </w:pPr>
            <w:r>
              <w:rPr>
                <w:sz w:val="18"/>
                <w:szCs w:val="18"/>
              </w:rPr>
              <w:t xml:space="preserve">Link URL: </w:t>
            </w:r>
            <w:r w:rsidRPr="00DC08E2">
              <w:rPr>
                <w:sz w:val="18"/>
                <w:szCs w:val="18"/>
              </w:rPr>
              <w:t>http://standards.ieee.org/stdsdev/index.html</w:t>
            </w:r>
          </w:p>
          <w:p w:rsidR="00860039" w:rsidRPr="00DC08E2" w:rsidRDefault="00860039" w:rsidP="00DC08E2">
            <w:pPr>
              <w:pStyle w:val="Heading2Text"/>
              <w:ind w:left="0"/>
              <w:rPr>
                <w:sz w:val="18"/>
                <w:szCs w:val="18"/>
              </w:rPr>
            </w:pPr>
            <w:r>
              <w:rPr>
                <w:sz w:val="18"/>
                <w:szCs w:val="18"/>
              </w:rPr>
              <w:lastRenderedPageBreak/>
              <w:t xml:space="preserve">Link Title: </w:t>
            </w:r>
            <w:r w:rsidRPr="00DC08E2">
              <w:rPr>
                <w:sz w:val="18"/>
                <w:szCs w:val="18"/>
              </w:rPr>
              <w:t>Strategic Research &amp; Planning</w:t>
            </w:r>
          </w:p>
          <w:p w:rsidR="00860039" w:rsidRDefault="00860039" w:rsidP="00DC08E2">
            <w:pPr>
              <w:pStyle w:val="Heading2Text"/>
              <w:ind w:left="0"/>
              <w:rPr>
                <w:sz w:val="18"/>
                <w:szCs w:val="18"/>
              </w:rPr>
            </w:pPr>
            <w:r>
              <w:rPr>
                <w:sz w:val="18"/>
                <w:szCs w:val="18"/>
              </w:rPr>
              <w:t xml:space="preserve">Link URL: </w:t>
            </w:r>
            <w:r w:rsidRPr="00DC08E2">
              <w:rPr>
                <w:sz w:val="18"/>
                <w:szCs w:val="18"/>
              </w:rPr>
              <w:t>http://www.ieee.org/research</w:t>
            </w:r>
            <w:r>
              <w:rPr>
                <w:sz w:val="18"/>
                <w:szCs w:val="18"/>
              </w:rPr>
              <w:t xml:space="preserve"> </w:t>
            </w:r>
          </w:p>
          <w:p w:rsidR="00860039" w:rsidRPr="00DC08E2" w:rsidRDefault="00860039" w:rsidP="00DC08E2">
            <w:pPr>
              <w:pStyle w:val="Heading2Text"/>
              <w:ind w:left="0"/>
              <w:rPr>
                <w:sz w:val="18"/>
                <w:szCs w:val="18"/>
              </w:rPr>
            </w:pPr>
            <w:r>
              <w:rPr>
                <w:sz w:val="18"/>
                <w:szCs w:val="18"/>
              </w:rPr>
              <w:t xml:space="preserve">Link Title: </w:t>
            </w:r>
            <w:r w:rsidRPr="00DC08E2">
              <w:rPr>
                <w:sz w:val="18"/>
                <w:szCs w:val="18"/>
              </w:rPr>
              <w:t>Student Concourse</w:t>
            </w:r>
          </w:p>
          <w:p w:rsidR="00860039" w:rsidRDefault="00860039" w:rsidP="00DC08E2">
            <w:pPr>
              <w:pStyle w:val="Heading2Text"/>
              <w:ind w:left="0"/>
              <w:rPr>
                <w:sz w:val="18"/>
                <w:szCs w:val="18"/>
              </w:rPr>
            </w:pPr>
            <w:r>
              <w:rPr>
                <w:sz w:val="18"/>
                <w:szCs w:val="18"/>
              </w:rPr>
              <w:t xml:space="preserve">Link URL: </w:t>
            </w:r>
            <w:r w:rsidRPr="00DC08E2">
              <w:rPr>
                <w:sz w:val="18"/>
                <w:szCs w:val="18"/>
              </w:rPr>
              <w:t>http://www.ieee.org/students</w:t>
            </w:r>
          </w:p>
          <w:p w:rsidR="00860039" w:rsidRPr="00DC08E2" w:rsidRDefault="00860039" w:rsidP="00DC08E2">
            <w:pPr>
              <w:pStyle w:val="Heading2Text"/>
              <w:ind w:left="0"/>
              <w:rPr>
                <w:sz w:val="18"/>
                <w:szCs w:val="18"/>
              </w:rPr>
            </w:pPr>
            <w:r>
              <w:rPr>
                <w:sz w:val="18"/>
                <w:szCs w:val="18"/>
              </w:rPr>
              <w:t xml:space="preserve">Link Title: </w:t>
            </w:r>
            <w:r w:rsidRPr="00DC08E2">
              <w:rPr>
                <w:sz w:val="18"/>
                <w:szCs w:val="18"/>
              </w:rPr>
              <w:t>Transnational Resources</w:t>
            </w:r>
          </w:p>
          <w:p w:rsidR="00860039" w:rsidRDefault="00860039" w:rsidP="00DC08E2">
            <w:pPr>
              <w:pStyle w:val="Heading2Text"/>
              <w:ind w:left="0"/>
              <w:rPr>
                <w:sz w:val="18"/>
                <w:szCs w:val="18"/>
              </w:rPr>
            </w:pPr>
            <w:r>
              <w:rPr>
                <w:sz w:val="18"/>
                <w:szCs w:val="18"/>
              </w:rPr>
              <w:t xml:space="preserve">Link URL: </w:t>
            </w:r>
            <w:r w:rsidRPr="00DC08E2">
              <w:rPr>
                <w:sz w:val="18"/>
                <w:szCs w:val="18"/>
              </w:rPr>
              <w:t>http://www.ieee.org/web/volunteers/transnational/home/index.html</w:t>
            </w:r>
          </w:p>
          <w:p w:rsidR="00860039" w:rsidRDefault="00860039" w:rsidP="00DC08E2">
            <w:pPr>
              <w:pStyle w:val="Heading2Text"/>
              <w:ind w:left="0"/>
              <w:rPr>
                <w:sz w:val="18"/>
                <w:szCs w:val="18"/>
              </w:rPr>
            </w:pPr>
            <w:r>
              <w:rPr>
                <w:sz w:val="18"/>
                <w:szCs w:val="18"/>
              </w:rPr>
              <w:t xml:space="preserve">Link Title: </w:t>
            </w:r>
            <w:r w:rsidRPr="00DC08E2">
              <w:rPr>
                <w:sz w:val="18"/>
                <w:szCs w:val="18"/>
              </w:rPr>
              <w:t>Volunteer Resources (general)</w:t>
            </w:r>
          </w:p>
          <w:p w:rsidR="00860039" w:rsidRPr="00BD5301" w:rsidRDefault="00860039" w:rsidP="00DC08E2">
            <w:pPr>
              <w:pStyle w:val="Heading2Text"/>
              <w:ind w:left="0"/>
              <w:rPr>
                <w:sz w:val="18"/>
                <w:szCs w:val="18"/>
              </w:rPr>
            </w:pPr>
            <w:r>
              <w:rPr>
                <w:sz w:val="18"/>
                <w:szCs w:val="18"/>
              </w:rPr>
              <w:t xml:space="preserve">Link URL: </w:t>
            </w:r>
            <w:r w:rsidRPr="00DC08E2">
              <w:rPr>
                <w:sz w:val="18"/>
                <w:szCs w:val="18"/>
              </w:rPr>
              <w:t>http://www.ieee.org/about/volunteers/index.html</w:t>
            </w:r>
          </w:p>
        </w:tc>
        <w:tc>
          <w:tcPr>
            <w:tcW w:w="839" w:type="dxa"/>
          </w:tcPr>
          <w:p w:rsidR="00860039" w:rsidRPr="00B96CB2" w:rsidRDefault="00860039" w:rsidP="008D0048">
            <w:pPr>
              <w:jc w:val="center"/>
            </w:pPr>
            <w:r w:rsidRPr="00B96CB2">
              <w:lastRenderedPageBreak/>
              <w:t>1</w:t>
            </w:r>
          </w:p>
        </w:tc>
        <w:tc>
          <w:tcPr>
            <w:tcW w:w="1340" w:type="dxa"/>
          </w:tcPr>
          <w:p w:rsidR="00860039" w:rsidRDefault="00860039" w:rsidP="008D0048">
            <w:pPr>
              <w:jc w:val="center"/>
            </w:pPr>
          </w:p>
        </w:tc>
      </w:tr>
      <w:tr w:rsidR="00860039" w:rsidTr="001C1793">
        <w:tc>
          <w:tcPr>
            <w:tcW w:w="1080" w:type="dxa"/>
          </w:tcPr>
          <w:p w:rsidR="00860039" w:rsidRDefault="00860039" w:rsidP="00C24CEE">
            <w:pPr>
              <w:rPr>
                <w:i/>
                <w:sz w:val="18"/>
                <w:szCs w:val="18"/>
              </w:rPr>
            </w:pPr>
            <w:r>
              <w:rPr>
                <w:i/>
                <w:sz w:val="18"/>
                <w:szCs w:val="18"/>
              </w:rPr>
              <w:lastRenderedPageBreak/>
              <w:t>4.1-FS08-04</w:t>
            </w:r>
          </w:p>
        </w:tc>
        <w:tc>
          <w:tcPr>
            <w:tcW w:w="6120" w:type="dxa"/>
          </w:tcPr>
          <w:p w:rsidR="00860039" w:rsidRPr="00BD5301" w:rsidRDefault="004A5F13" w:rsidP="00C24CEE">
            <w:pPr>
              <w:pStyle w:val="Heading2"/>
              <w:numPr>
                <w:ilvl w:val="0"/>
                <w:numId w:val="0"/>
              </w:numPr>
              <w:rPr>
                <w:noProof/>
                <w:sz w:val="18"/>
                <w:szCs w:val="18"/>
              </w:rPr>
            </w:pPr>
            <w:bookmarkStart w:id="88" w:name="_Toc273697487"/>
            <w:r>
              <w:rPr>
                <w:noProof/>
                <w:sz w:val="18"/>
                <w:szCs w:val="18"/>
              </w:rPr>
              <w:t>Member S</w:t>
            </w:r>
            <w:r w:rsidR="00860039" w:rsidRPr="00BD5301">
              <w:rPr>
                <w:noProof/>
                <w:sz w:val="18"/>
                <w:szCs w:val="18"/>
              </w:rPr>
              <w:t xml:space="preserve">potlight – </w:t>
            </w:r>
            <w:r>
              <w:rPr>
                <w:noProof/>
                <w:sz w:val="18"/>
                <w:szCs w:val="18"/>
              </w:rPr>
              <w:t>V</w:t>
            </w:r>
            <w:r w:rsidR="00860039" w:rsidRPr="00BD5301">
              <w:rPr>
                <w:noProof/>
                <w:sz w:val="18"/>
                <w:szCs w:val="18"/>
              </w:rPr>
              <w:t>olunteer</w:t>
            </w:r>
            <w:bookmarkEnd w:id="88"/>
          </w:p>
          <w:p w:rsidR="00860039" w:rsidRPr="00BD5301" w:rsidRDefault="00860039" w:rsidP="009213BF">
            <w:pPr>
              <w:pStyle w:val="Heading2Text"/>
              <w:ind w:left="0"/>
              <w:rPr>
                <w:sz w:val="18"/>
                <w:szCs w:val="18"/>
              </w:rPr>
            </w:pPr>
            <w:r w:rsidRPr="00BD5301">
              <w:rPr>
                <w:sz w:val="18"/>
                <w:szCs w:val="18"/>
              </w:rPr>
              <w:t>The member</w:t>
            </w:r>
            <w:r>
              <w:rPr>
                <w:sz w:val="18"/>
                <w:szCs w:val="18"/>
              </w:rPr>
              <w:t>Net</w:t>
            </w:r>
            <w:r w:rsidRPr="00BD5301">
              <w:rPr>
                <w:sz w:val="18"/>
                <w:szCs w:val="18"/>
              </w:rPr>
              <w:t xml:space="preserve"> spotlight</w:t>
            </w:r>
            <w:r>
              <w:rPr>
                <w:sz w:val="18"/>
                <w:szCs w:val="18"/>
              </w:rPr>
              <w:t xml:space="preserve"> provided on the new </w:t>
            </w:r>
            <w:r w:rsidRPr="00BD5301">
              <w:rPr>
                <w:sz w:val="18"/>
                <w:szCs w:val="18"/>
              </w:rPr>
              <w:t>volunteer</w:t>
            </w:r>
            <w:r>
              <w:rPr>
                <w:sz w:val="18"/>
                <w:szCs w:val="18"/>
              </w:rPr>
              <w:t xml:space="preserve"> desktop for non-volunteers will repurpose the same </w:t>
            </w:r>
            <w:r w:rsidRPr="00BD5301">
              <w:rPr>
                <w:sz w:val="18"/>
                <w:szCs w:val="18"/>
              </w:rPr>
              <w:t xml:space="preserve">gadget </w:t>
            </w:r>
            <w:r>
              <w:rPr>
                <w:sz w:val="18"/>
                <w:szCs w:val="18"/>
              </w:rPr>
              <w:t>that is provided in today’s environment on the volunteer version of the volunteer desktop.  This gadget spotlights only active volunteers.</w:t>
            </w:r>
            <w:r>
              <w:rPr>
                <w:noProof/>
                <w:sz w:val="18"/>
                <w:szCs w:val="18"/>
              </w:rPr>
              <w:drawing>
                <wp:anchor distT="0" distB="0" distL="114300" distR="114300" simplePos="0" relativeHeight="251881472" behindDoc="1" locked="0" layoutInCell="1" allowOverlap="1">
                  <wp:simplePos x="0" y="0"/>
                  <wp:positionH relativeFrom="column">
                    <wp:posOffset>2211705</wp:posOffset>
                  </wp:positionH>
                  <wp:positionV relativeFrom="paragraph">
                    <wp:posOffset>-1053465</wp:posOffset>
                  </wp:positionV>
                  <wp:extent cx="1584325" cy="1487170"/>
                  <wp:effectExtent l="19050" t="0" r="0" b="0"/>
                  <wp:wrapTight wrapText="bothSides">
                    <wp:wrapPolygon edited="0">
                      <wp:start x="-260" y="0"/>
                      <wp:lineTo x="-260" y="21305"/>
                      <wp:lineTo x="21557" y="21305"/>
                      <wp:lineTo x="21557" y="0"/>
                      <wp:lineTo x="-260" y="0"/>
                    </wp:wrapPolygon>
                  </wp:wrapTight>
                  <wp:docPr id="5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srcRect/>
                          <a:stretch>
                            <a:fillRect/>
                          </a:stretch>
                        </pic:blipFill>
                        <pic:spPr bwMode="auto">
                          <a:xfrm>
                            <a:off x="0" y="0"/>
                            <a:ext cx="1584325" cy="1487170"/>
                          </a:xfrm>
                          <a:prstGeom prst="rect">
                            <a:avLst/>
                          </a:prstGeom>
                          <a:noFill/>
                          <a:ln w="9525">
                            <a:noFill/>
                            <a:miter lim="800000"/>
                            <a:headEnd/>
                            <a:tailEnd/>
                          </a:ln>
                        </pic:spPr>
                      </pic:pic>
                    </a:graphicData>
                  </a:graphic>
                </wp:anchor>
              </w:drawing>
            </w:r>
          </w:p>
        </w:tc>
        <w:tc>
          <w:tcPr>
            <w:tcW w:w="839" w:type="dxa"/>
          </w:tcPr>
          <w:p w:rsidR="00860039" w:rsidRPr="00B96CB2" w:rsidRDefault="00860039" w:rsidP="00B51641">
            <w:pPr>
              <w:jc w:val="center"/>
            </w:pPr>
            <w:r>
              <w:t>1</w:t>
            </w:r>
          </w:p>
        </w:tc>
        <w:tc>
          <w:tcPr>
            <w:tcW w:w="1340" w:type="dxa"/>
          </w:tcPr>
          <w:p w:rsidR="00860039" w:rsidRDefault="00860039" w:rsidP="00B51641">
            <w:pPr>
              <w:jc w:val="center"/>
            </w:pPr>
          </w:p>
        </w:tc>
      </w:tr>
      <w:tr w:rsidR="00860039" w:rsidTr="001C1793">
        <w:tc>
          <w:tcPr>
            <w:tcW w:w="1080" w:type="dxa"/>
          </w:tcPr>
          <w:p w:rsidR="00860039" w:rsidRDefault="00860039" w:rsidP="00B96CB2">
            <w:pPr>
              <w:rPr>
                <w:i/>
                <w:sz w:val="18"/>
                <w:szCs w:val="18"/>
              </w:rPr>
            </w:pPr>
            <w:r>
              <w:rPr>
                <w:i/>
                <w:sz w:val="18"/>
                <w:szCs w:val="18"/>
              </w:rPr>
              <w:t>4.1-FS08-05</w:t>
            </w:r>
          </w:p>
        </w:tc>
        <w:tc>
          <w:tcPr>
            <w:tcW w:w="6120" w:type="dxa"/>
          </w:tcPr>
          <w:p w:rsidR="00860039" w:rsidRPr="00BD5301" w:rsidRDefault="00860039" w:rsidP="009213BF">
            <w:pPr>
              <w:pStyle w:val="Heading2"/>
              <w:numPr>
                <w:ilvl w:val="0"/>
                <w:numId w:val="0"/>
              </w:numPr>
              <w:rPr>
                <w:noProof/>
                <w:sz w:val="18"/>
                <w:szCs w:val="18"/>
              </w:rPr>
            </w:pPr>
            <w:r>
              <w:rPr>
                <w:noProof/>
                <w:sz w:val="18"/>
                <w:szCs w:val="18"/>
              </w:rPr>
              <w:drawing>
                <wp:anchor distT="0" distB="0" distL="114300" distR="114300" simplePos="0" relativeHeight="251882496" behindDoc="1" locked="0" layoutInCell="1" allowOverlap="1">
                  <wp:simplePos x="0" y="0"/>
                  <wp:positionH relativeFrom="column">
                    <wp:posOffset>2022475</wp:posOffset>
                  </wp:positionH>
                  <wp:positionV relativeFrom="paragraph">
                    <wp:posOffset>41275</wp:posOffset>
                  </wp:positionV>
                  <wp:extent cx="1774190" cy="975360"/>
                  <wp:effectExtent l="19050" t="0" r="0" b="0"/>
                  <wp:wrapTight wrapText="bothSides">
                    <wp:wrapPolygon edited="0">
                      <wp:start x="-232" y="0"/>
                      <wp:lineTo x="-232" y="21094"/>
                      <wp:lineTo x="21569" y="21094"/>
                      <wp:lineTo x="21569" y="0"/>
                      <wp:lineTo x="-232" y="0"/>
                    </wp:wrapPolygon>
                  </wp:wrapTight>
                  <wp:docPr id="5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srcRect/>
                          <a:stretch>
                            <a:fillRect/>
                          </a:stretch>
                        </pic:blipFill>
                        <pic:spPr bwMode="auto">
                          <a:xfrm>
                            <a:off x="0" y="0"/>
                            <a:ext cx="1774190" cy="975360"/>
                          </a:xfrm>
                          <a:prstGeom prst="rect">
                            <a:avLst/>
                          </a:prstGeom>
                          <a:noFill/>
                          <a:ln w="9525">
                            <a:noFill/>
                            <a:miter lim="800000"/>
                            <a:headEnd/>
                            <a:tailEnd/>
                          </a:ln>
                        </pic:spPr>
                      </pic:pic>
                    </a:graphicData>
                  </a:graphic>
                </wp:anchor>
              </w:drawing>
            </w:r>
            <w:bookmarkStart w:id="89" w:name="_Toc273697488"/>
            <w:r>
              <w:rPr>
                <w:noProof/>
                <w:sz w:val="18"/>
                <w:szCs w:val="18"/>
              </w:rPr>
              <w:t>IEEE.tv Videos on Volunteering Gadget</w:t>
            </w:r>
            <w:bookmarkEnd w:id="89"/>
          </w:p>
          <w:p w:rsidR="00860039" w:rsidRPr="00BD5301" w:rsidRDefault="00860039" w:rsidP="001818B9">
            <w:pPr>
              <w:pStyle w:val="Heading2Text"/>
              <w:ind w:left="0"/>
              <w:rPr>
                <w:sz w:val="18"/>
                <w:szCs w:val="18"/>
              </w:rPr>
            </w:pPr>
            <w:r>
              <w:rPr>
                <w:sz w:val="18"/>
                <w:szCs w:val="18"/>
              </w:rPr>
              <w:t xml:space="preserve">A new IEEE.tv gadget will be created that provides users with videos that return when a search query is ran on IEEE.tv for volunteering.  A rest API will be provided for use with this gadget from IEEE.tv and it will return XML based on search parameters.  API documentation is available.  This gadget will show title, short description, thumbnail and link.  When a user clicks on a video thumbnail or title the IEEE.tv viewer will be launched playing the video in question.   </w:t>
            </w:r>
            <w:r w:rsidRPr="00BC4F33">
              <w:rPr>
                <w:sz w:val="18"/>
                <w:szCs w:val="18"/>
              </w:rPr>
              <w:t>The result set will randomize three programs on the gadget.</w:t>
            </w:r>
          </w:p>
        </w:tc>
        <w:tc>
          <w:tcPr>
            <w:tcW w:w="839" w:type="dxa"/>
          </w:tcPr>
          <w:p w:rsidR="00860039" w:rsidRPr="00B96CB2" w:rsidRDefault="00860039" w:rsidP="00B51641">
            <w:pPr>
              <w:jc w:val="center"/>
            </w:pPr>
          </w:p>
        </w:tc>
        <w:tc>
          <w:tcPr>
            <w:tcW w:w="1340" w:type="dxa"/>
          </w:tcPr>
          <w:p w:rsidR="00860039" w:rsidRDefault="00860039" w:rsidP="00B51641">
            <w:pPr>
              <w:jc w:val="center"/>
            </w:pPr>
          </w:p>
        </w:tc>
      </w:tr>
      <w:tr w:rsidR="00860039" w:rsidTr="001C1793">
        <w:tc>
          <w:tcPr>
            <w:tcW w:w="1080" w:type="dxa"/>
          </w:tcPr>
          <w:p w:rsidR="00860039" w:rsidRDefault="00860039" w:rsidP="00DF41E5">
            <w:pPr>
              <w:rPr>
                <w:i/>
                <w:sz w:val="18"/>
                <w:szCs w:val="18"/>
              </w:rPr>
            </w:pPr>
            <w:r>
              <w:rPr>
                <w:i/>
                <w:sz w:val="18"/>
                <w:szCs w:val="18"/>
              </w:rPr>
              <w:t>4.1-FS08-06</w:t>
            </w:r>
          </w:p>
        </w:tc>
        <w:tc>
          <w:tcPr>
            <w:tcW w:w="6120" w:type="dxa"/>
          </w:tcPr>
          <w:p w:rsidR="00860039" w:rsidRDefault="00860039" w:rsidP="00DF41E5">
            <w:pPr>
              <w:pStyle w:val="Heading2"/>
              <w:numPr>
                <w:ilvl w:val="0"/>
                <w:numId w:val="0"/>
              </w:numPr>
              <w:rPr>
                <w:rFonts w:cs="Arial"/>
                <w:noProof/>
                <w:color w:val="000000"/>
                <w:sz w:val="18"/>
                <w:szCs w:val="18"/>
              </w:rPr>
            </w:pPr>
            <w:bookmarkStart w:id="90" w:name="_Toc273697489"/>
            <w:r w:rsidRPr="00BD5301">
              <w:rPr>
                <w:noProof/>
                <w:sz w:val="18"/>
                <w:szCs w:val="18"/>
              </w:rPr>
              <w:t xml:space="preserve">Volunteer Recrutiment </w:t>
            </w:r>
            <w:r>
              <w:rPr>
                <w:noProof/>
                <w:sz w:val="18"/>
                <w:szCs w:val="18"/>
              </w:rPr>
              <w:t>Gadget</w:t>
            </w:r>
            <w:bookmarkEnd w:id="90"/>
          </w:p>
          <w:p w:rsidR="00860039" w:rsidRDefault="00860039" w:rsidP="00DF41E5">
            <w:pPr>
              <w:rPr>
                <w:rFonts w:cs="Arial"/>
                <w:noProof/>
                <w:color w:val="000000"/>
                <w:sz w:val="18"/>
                <w:szCs w:val="18"/>
              </w:rPr>
            </w:pPr>
            <w:r w:rsidRPr="00D87557">
              <w:rPr>
                <w:noProof/>
                <w:sz w:val="18"/>
                <w:szCs w:val="18"/>
              </w:rPr>
              <w:t>The volunteer recrutiment tool will allow the end-user to submit a form inicating they are interested in volunteering.  The items found in this form are: Section/OU(Volunteering Network), Org</w:t>
            </w:r>
            <w:r>
              <w:rPr>
                <w:noProof/>
                <w:sz w:val="18"/>
                <w:szCs w:val="18"/>
              </w:rPr>
              <w:t>ainzation Management Skills,</w:t>
            </w:r>
            <w:r w:rsidRPr="00D87557">
              <w:rPr>
                <w:noProof/>
                <w:sz w:val="18"/>
                <w:szCs w:val="18"/>
              </w:rPr>
              <w:t xml:space="preserve"> and Comments</w:t>
            </w:r>
            <w:r>
              <w:rPr>
                <w:noProof/>
                <w:sz w:val="18"/>
                <w:szCs w:val="18"/>
              </w:rPr>
              <w:t>/Special Volunteering Skills</w:t>
            </w:r>
            <w:r w:rsidRPr="00D87557">
              <w:rPr>
                <w:noProof/>
                <w:sz w:val="18"/>
                <w:szCs w:val="18"/>
              </w:rPr>
              <w:t>.</w:t>
            </w:r>
            <w:r>
              <w:rPr>
                <w:noProof/>
                <w:sz w:val="18"/>
                <w:szCs w:val="18"/>
              </w:rPr>
              <w:t xml:space="preserve">  Both the Organizational Management Skills and the Comments/Special Volunteering Skills should be a text area limited at 2000 characters.</w:t>
            </w:r>
            <w:r w:rsidR="00521459">
              <w:rPr>
                <w:noProof/>
                <w:sz w:val="18"/>
                <w:szCs w:val="18"/>
              </w:rPr>
              <w:t xml:space="preserve">  Both form areas provided will contain a character count to illustrate the number of characters remaining in the bottom right corner.</w:t>
            </w:r>
            <w:r>
              <w:rPr>
                <w:noProof/>
                <w:sz w:val="18"/>
                <w:szCs w:val="18"/>
              </w:rPr>
              <w:t xml:space="preserve">  The items listed in the Section/OU dropdown area will be the same items found in the volunteering networks gadget defined in FS08-02</w:t>
            </w:r>
            <w:r w:rsidRPr="00D87557">
              <w:rPr>
                <w:noProof/>
                <w:sz w:val="18"/>
                <w:szCs w:val="18"/>
              </w:rPr>
              <w:t xml:space="preserve">  Once submitted</w:t>
            </w:r>
            <w:r>
              <w:rPr>
                <w:noProof/>
                <w:sz w:val="18"/>
                <w:szCs w:val="18"/>
              </w:rPr>
              <w:t>,</w:t>
            </w:r>
            <w:r w:rsidRPr="00D87557">
              <w:rPr>
                <w:noProof/>
                <w:sz w:val="18"/>
                <w:szCs w:val="18"/>
              </w:rPr>
              <w:t xml:space="preserve"> the user will be provided with a confirmation message and the information </w:t>
            </w:r>
            <w:r>
              <w:rPr>
                <w:noProof/>
                <w:sz w:val="18"/>
                <w:szCs w:val="18"/>
              </w:rPr>
              <w:t>provided is</w:t>
            </w:r>
            <w:r w:rsidRPr="00D87557">
              <w:rPr>
                <w:noProof/>
                <w:sz w:val="18"/>
                <w:szCs w:val="18"/>
              </w:rPr>
              <w:t xml:space="preserve"> passed into</w:t>
            </w:r>
            <w:r w:rsidRPr="00D87557">
              <w:rPr>
                <w:rFonts w:cs="Arial"/>
                <w:noProof/>
                <w:color w:val="000000"/>
                <w:sz w:val="18"/>
                <w:szCs w:val="18"/>
              </w:rPr>
              <w:t xml:space="preserve"> the prospective volunteers gadget</w:t>
            </w:r>
            <w:r>
              <w:rPr>
                <w:rFonts w:cs="Arial"/>
                <w:noProof/>
                <w:color w:val="000000"/>
                <w:sz w:val="18"/>
                <w:szCs w:val="18"/>
              </w:rPr>
              <w:t xml:space="preserve"> as defined in requirment FS09-01</w:t>
            </w:r>
            <w:r w:rsidRPr="00D87557">
              <w:rPr>
                <w:rFonts w:cs="Arial"/>
                <w:noProof/>
                <w:color w:val="000000"/>
                <w:sz w:val="18"/>
                <w:szCs w:val="18"/>
              </w:rPr>
              <w:t xml:space="preserve">.  </w:t>
            </w:r>
          </w:p>
          <w:p w:rsidR="00860039" w:rsidRPr="00BD5301" w:rsidRDefault="00521459" w:rsidP="00790DE9">
            <w:pPr>
              <w:rPr>
                <w:rFonts w:cs="Arial"/>
                <w:noProof/>
                <w:color w:val="000000"/>
                <w:sz w:val="18"/>
                <w:szCs w:val="18"/>
              </w:rPr>
            </w:pPr>
            <w:r>
              <w:rPr>
                <w:rFonts w:cs="Arial"/>
                <w:noProof/>
                <w:color w:val="000000"/>
                <w:sz w:val="18"/>
                <w:szCs w:val="18"/>
              </w:rPr>
              <w:lastRenderedPageBreak/>
              <w:drawing>
                <wp:anchor distT="0" distB="0" distL="114300" distR="114300" simplePos="0" relativeHeight="251912192" behindDoc="1" locked="0" layoutInCell="1" allowOverlap="1">
                  <wp:simplePos x="0" y="0"/>
                  <wp:positionH relativeFrom="column">
                    <wp:posOffset>80010</wp:posOffset>
                  </wp:positionH>
                  <wp:positionV relativeFrom="paragraph">
                    <wp:posOffset>6350</wp:posOffset>
                  </wp:positionV>
                  <wp:extent cx="3552825" cy="2867025"/>
                  <wp:effectExtent l="19050" t="0" r="9525" b="0"/>
                  <wp:wrapTight wrapText="bothSides">
                    <wp:wrapPolygon edited="0">
                      <wp:start x="-116" y="0"/>
                      <wp:lineTo x="-116" y="21528"/>
                      <wp:lineTo x="21658" y="21528"/>
                      <wp:lineTo x="21658" y="0"/>
                      <wp:lineTo x="-116" y="0"/>
                    </wp:wrapPolygon>
                  </wp:wrapTight>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srcRect/>
                          <a:stretch>
                            <a:fillRect/>
                          </a:stretch>
                        </pic:blipFill>
                        <pic:spPr bwMode="auto">
                          <a:xfrm>
                            <a:off x="0" y="0"/>
                            <a:ext cx="3552825" cy="2867025"/>
                          </a:xfrm>
                          <a:prstGeom prst="rect">
                            <a:avLst/>
                          </a:prstGeom>
                          <a:noFill/>
                          <a:ln w="9525">
                            <a:noFill/>
                            <a:miter lim="800000"/>
                            <a:headEnd/>
                            <a:tailEnd/>
                          </a:ln>
                        </pic:spPr>
                      </pic:pic>
                    </a:graphicData>
                  </a:graphic>
                </wp:anchor>
              </w:drawing>
            </w:r>
            <w:r w:rsidR="00860039">
              <w:rPr>
                <w:rFonts w:cs="Arial"/>
                <w:noProof/>
                <w:color w:val="000000"/>
                <w:sz w:val="18"/>
                <w:szCs w:val="18"/>
              </w:rPr>
              <w:t>The volunteer recruitment tool will only allow users to submit themselves to a volunteering network one time per membership term.(March 1 –Feb 28)  Once a user has submitted themselves for a position, the network should remain in the dropdown but if a user has already submitted him/herself via this tool in a given membership year the thank you message will show as shown above.</w:t>
            </w:r>
          </w:p>
        </w:tc>
        <w:tc>
          <w:tcPr>
            <w:tcW w:w="839" w:type="dxa"/>
          </w:tcPr>
          <w:p w:rsidR="00860039" w:rsidRPr="00B96CB2" w:rsidRDefault="00860039" w:rsidP="00DF41E5">
            <w:pPr>
              <w:jc w:val="center"/>
            </w:pPr>
            <w:r w:rsidRPr="00B96CB2">
              <w:lastRenderedPageBreak/>
              <w:t>1</w:t>
            </w:r>
          </w:p>
        </w:tc>
        <w:tc>
          <w:tcPr>
            <w:tcW w:w="1340" w:type="dxa"/>
          </w:tcPr>
          <w:p w:rsidR="00860039" w:rsidRDefault="00860039" w:rsidP="00DF41E5">
            <w:pPr>
              <w:jc w:val="center"/>
            </w:pPr>
          </w:p>
        </w:tc>
      </w:tr>
      <w:tr w:rsidR="00860039" w:rsidTr="001C1793">
        <w:tc>
          <w:tcPr>
            <w:tcW w:w="1080" w:type="dxa"/>
          </w:tcPr>
          <w:p w:rsidR="00860039" w:rsidRDefault="00860039" w:rsidP="00DF41E5">
            <w:pPr>
              <w:rPr>
                <w:i/>
                <w:sz w:val="18"/>
                <w:szCs w:val="18"/>
              </w:rPr>
            </w:pPr>
            <w:r>
              <w:rPr>
                <w:i/>
                <w:sz w:val="18"/>
                <w:szCs w:val="18"/>
              </w:rPr>
              <w:lastRenderedPageBreak/>
              <w:t>4.1-FS09-01</w:t>
            </w:r>
          </w:p>
        </w:tc>
        <w:tc>
          <w:tcPr>
            <w:tcW w:w="6120" w:type="dxa"/>
          </w:tcPr>
          <w:p w:rsidR="00860039" w:rsidRDefault="00860039" w:rsidP="00DF41E5">
            <w:pPr>
              <w:pStyle w:val="Heading2"/>
              <w:numPr>
                <w:ilvl w:val="0"/>
                <w:numId w:val="0"/>
              </w:numPr>
              <w:rPr>
                <w:noProof/>
                <w:sz w:val="18"/>
                <w:szCs w:val="18"/>
              </w:rPr>
            </w:pPr>
            <w:bookmarkStart w:id="91" w:name="_Toc273697490"/>
            <w:r>
              <w:rPr>
                <w:noProof/>
                <w:sz w:val="18"/>
                <w:szCs w:val="18"/>
              </w:rPr>
              <w:t>Prospective Volunteers Gadget</w:t>
            </w:r>
            <w:bookmarkEnd w:id="91"/>
          </w:p>
          <w:p w:rsidR="00860039" w:rsidRDefault="005E7C7A" w:rsidP="00DF41E5">
            <w:pPr>
              <w:rPr>
                <w:rFonts w:cs="Arial"/>
                <w:noProof/>
                <w:color w:val="000000"/>
                <w:sz w:val="18"/>
                <w:szCs w:val="18"/>
              </w:rPr>
            </w:pPr>
            <w:r>
              <w:rPr>
                <w:rFonts w:cs="Arial"/>
                <w:noProof/>
                <w:color w:val="000000"/>
                <w:sz w:val="18"/>
                <w:szCs w:val="18"/>
              </w:rPr>
              <w:drawing>
                <wp:anchor distT="0" distB="0" distL="114300" distR="114300" simplePos="0" relativeHeight="251940864" behindDoc="1" locked="0" layoutInCell="1" allowOverlap="1">
                  <wp:simplePos x="0" y="0"/>
                  <wp:positionH relativeFrom="column">
                    <wp:posOffset>1956435</wp:posOffset>
                  </wp:positionH>
                  <wp:positionV relativeFrom="paragraph">
                    <wp:posOffset>2222500</wp:posOffset>
                  </wp:positionV>
                  <wp:extent cx="1838325" cy="990600"/>
                  <wp:effectExtent l="19050" t="0" r="9525" b="0"/>
                  <wp:wrapTight wrapText="bothSides">
                    <wp:wrapPolygon edited="0">
                      <wp:start x="-224" y="0"/>
                      <wp:lineTo x="-224" y="21185"/>
                      <wp:lineTo x="21712" y="21185"/>
                      <wp:lineTo x="21712" y="0"/>
                      <wp:lineTo x="-22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srcRect/>
                          <a:stretch>
                            <a:fillRect/>
                          </a:stretch>
                        </pic:blipFill>
                        <pic:spPr bwMode="auto">
                          <a:xfrm>
                            <a:off x="0" y="0"/>
                            <a:ext cx="1838325" cy="990600"/>
                          </a:xfrm>
                          <a:prstGeom prst="rect">
                            <a:avLst/>
                          </a:prstGeom>
                          <a:noFill/>
                          <a:ln w="9525">
                            <a:noFill/>
                            <a:miter lim="800000"/>
                            <a:headEnd/>
                            <a:tailEnd/>
                          </a:ln>
                        </pic:spPr>
                      </pic:pic>
                    </a:graphicData>
                  </a:graphic>
                </wp:anchor>
              </w:drawing>
            </w:r>
            <w:r w:rsidR="00860039">
              <w:rPr>
                <w:rFonts w:cs="Arial"/>
                <w:noProof/>
                <w:color w:val="000000"/>
                <w:sz w:val="18"/>
                <w:szCs w:val="18"/>
              </w:rPr>
              <w:t>If a member who is not a volunteer has provided information via the Volunteer Recruitment Gadget(Defined in Requirement 08-06) t</w:t>
            </w:r>
            <w:r w:rsidR="00860039" w:rsidRPr="00D87557">
              <w:rPr>
                <w:rFonts w:cs="Arial"/>
                <w:noProof/>
                <w:color w:val="000000"/>
                <w:sz w:val="18"/>
                <w:szCs w:val="18"/>
              </w:rPr>
              <w:t xml:space="preserve">he submission </w:t>
            </w:r>
            <w:r w:rsidR="00860039">
              <w:rPr>
                <w:rFonts w:cs="Arial"/>
                <w:noProof/>
                <w:color w:val="000000"/>
                <w:sz w:val="18"/>
                <w:szCs w:val="18"/>
              </w:rPr>
              <w:t xml:space="preserve">will be shown to </w:t>
            </w:r>
            <w:r w:rsidR="00860039" w:rsidRPr="00D87557">
              <w:rPr>
                <w:rFonts w:cs="Arial"/>
                <w:noProof/>
                <w:color w:val="000000"/>
                <w:sz w:val="18"/>
                <w:szCs w:val="18"/>
              </w:rPr>
              <w:t xml:space="preserve">the appropriate volunteering network </w:t>
            </w:r>
            <w:r w:rsidR="00860039">
              <w:rPr>
                <w:rFonts w:cs="Arial"/>
                <w:noProof/>
                <w:color w:val="000000"/>
                <w:sz w:val="18"/>
                <w:szCs w:val="18"/>
              </w:rPr>
              <w:t>i</w:t>
            </w:r>
            <w:r w:rsidR="00860039" w:rsidRPr="00D87557">
              <w:rPr>
                <w:rFonts w:cs="Arial"/>
                <w:noProof/>
                <w:color w:val="000000"/>
                <w:sz w:val="18"/>
                <w:szCs w:val="18"/>
              </w:rPr>
              <w:t xml:space="preserve">n the </w:t>
            </w:r>
            <w:r w:rsidR="00860039">
              <w:rPr>
                <w:rFonts w:cs="Arial"/>
                <w:noProof/>
                <w:color w:val="000000"/>
                <w:sz w:val="18"/>
                <w:szCs w:val="18"/>
              </w:rPr>
              <w:t>“</w:t>
            </w:r>
            <w:r w:rsidR="00860039" w:rsidRPr="00D87557">
              <w:rPr>
                <w:rFonts w:cs="Arial"/>
                <w:noProof/>
                <w:color w:val="000000"/>
                <w:sz w:val="18"/>
                <w:szCs w:val="18"/>
              </w:rPr>
              <w:t>volunteer</w:t>
            </w:r>
            <w:r w:rsidR="00860039">
              <w:rPr>
                <w:rFonts w:cs="Arial"/>
                <w:noProof/>
                <w:color w:val="000000"/>
                <w:sz w:val="18"/>
                <w:szCs w:val="18"/>
              </w:rPr>
              <w:t>”</w:t>
            </w:r>
            <w:r w:rsidR="00860039" w:rsidRPr="00D87557">
              <w:rPr>
                <w:rFonts w:cs="Arial"/>
                <w:noProof/>
                <w:color w:val="000000"/>
                <w:sz w:val="18"/>
                <w:szCs w:val="18"/>
              </w:rPr>
              <w:t xml:space="preserve"> version of the volunteer desktop.</w:t>
            </w:r>
            <w:r w:rsidR="00860039">
              <w:rPr>
                <w:rFonts w:cs="Arial"/>
                <w:noProof/>
                <w:color w:val="000000"/>
                <w:sz w:val="18"/>
                <w:szCs w:val="18"/>
              </w:rPr>
              <w:t xml:space="preserve">  For an applicable network, t</w:t>
            </w:r>
            <w:r w:rsidR="00860039" w:rsidRPr="00D87557">
              <w:rPr>
                <w:rFonts w:cs="Arial"/>
                <w:noProof/>
                <w:color w:val="000000"/>
                <w:sz w:val="18"/>
                <w:szCs w:val="18"/>
              </w:rPr>
              <w:t xml:space="preserve">he prospective volunteers gadget will be added to the </w:t>
            </w:r>
            <w:r w:rsidR="00860039">
              <w:rPr>
                <w:rFonts w:cs="Arial"/>
                <w:noProof/>
                <w:color w:val="000000"/>
                <w:sz w:val="18"/>
                <w:szCs w:val="18"/>
              </w:rPr>
              <w:t xml:space="preserve">volunteer </w:t>
            </w:r>
            <w:r w:rsidR="00860039" w:rsidRPr="00D87557">
              <w:rPr>
                <w:rFonts w:cs="Arial"/>
                <w:noProof/>
                <w:color w:val="000000"/>
                <w:sz w:val="18"/>
                <w:szCs w:val="18"/>
              </w:rPr>
              <w:t>desktop in the center position at the bottom of the interface</w:t>
            </w:r>
            <w:r w:rsidR="00860039">
              <w:rPr>
                <w:rFonts w:cs="Arial"/>
                <w:noProof/>
                <w:color w:val="000000"/>
                <w:sz w:val="18"/>
                <w:szCs w:val="18"/>
              </w:rPr>
              <w:t>.  The gadget will only show users who have submitted themselves for a volunteering network for a full membership year.(March 1 –Feb 28)  The gadget will provide the volunteer officers with a photo, first/last name, email address and a link to</w:t>
            </w:r>
            <w:r w:rsidR="00521459">
              <w:rPr>
                <w:rFonts w:cs="Arial"/>
                <w:noProof/>
                <w:color w:val="000000"/>
                <w:sz w:val="18"/>
                <w:szCs w:val="18"/>
              </w:rPr>
              <w:t xml:space="preserve"> view more info from Prospect.  This gadget will behave as per the customize privladges on the page.  In other words, if a user has customize privladges they can remove the gadget or remove individuals from the gadget.  If they are not labled as a customize user, the</w:t>
            </w:r>
            <w:r w:rsidR="003C71EE">
              <w:rPr>
                <w:rFonts w:cs="Arial"/>
                <w:noProof/>
                <w:color w:val="000000"/>
                <w:sz w:val="18"/>
                <w:szCs w:val="18"/>
              </w:rPr>
              <w:t xml:space="preserve"> customize and </w:t>
            </w:r>
            <w:r w:rsidR="00521459">
              <w:rPr>
                <w:rFonts w:cs="Arial"/>
                <w:noProof/>
                <w:color w:val="000000"/>
                <w:sz w:val="18"/>
                <w:szCs w:val="18"/>
              </w:rPr>
              <w:t>remove individuals</w:t>
            </w:r>
            <w:r w:rsidR="003C71EE">
              <w:rPr>
                <w:rFonts w:cs="Arial"/>
                <w:noProof/>
                <w:color w:val="000000"/>
                <w:sz w:val="18"/>
                <w:szCs w:val="18"/>
              </w:rPr>
              <w:t xml:space="preserve"> features will be disabled on </w:t>
            </w:r>
            <w:r w:rsidR="00521459">
              <w:rPr>
                <w:rFonts w:cs="Arial"/>
                <w:noProof/>
                <w:color w:val="000000"/>
                <w:sz w:val="18"/>
                <w:szCs w:val="18"/>
              </w:rPr>
              <w:t>the gad</w:t>
            </w:r>
            <w:r w:rsidR="00A765C3">
              <w:rPr>
                <w:rFonts w:cs="Arial"/>
                <w:noProof/>
                <w:color w:val="000000"/>
                <w:sz w:val="18"/>
                <w:szCs w:val="18"/>
              </w:rPr>
              <w:t>get.  If no members have provided information or the volunteers have removed all volunteers listed in the gadget a default message should be displayed in the gadget as shown</w:t>
            </w:r>
            <w:r>
              <w:rPr>
                <w:rFonts w:cs="Arial"/>
                <w:noProof/>
                <w:color w:val="000000"/>
                <w:sz w:val="18"/>
                <w:szCs w:val="18"/>
              </w:rPr>
              <w:t xml:space="preserve"> and the short description area should be removed from the gadget</w:t>
            </w:r>
            <w:r w:rsidR="00A765C3">
              <w:rPr>
                <w:rFonts w:cs="Arial"/>
                <w:noProof/>
                <w:color w:val="000000"/>
                <w:sz w:val="18"/>
                <w:szCs w:val="18"/>
              </w:rPr>
              <w:t>.</w:t>
            </w:r>
          </w:p>
          <w:p w:rsidR="00521459" w:rsidRDefault="00521459" w:rsidP="00DF41E5">
            <w:pPr>
              <w:rPr>
                <w:rFonts w:cs="Arial"/>
                <w:noProof/>
                <w:color w:val="000000"/>
                <w:sz w:val="18"/>
                <w:szCs w:val="18"/>
              </w:rPr>
            </w:pPr>
          </w:p>
          <w:p w:rsidR="00521459" w:rsidRPr="00276452" w:rsidRDefault="00860039" w:rsidP="00790DE9">
            <w:pPr>
              <w:autoSpaceDE w:val="0"/>
              <w:autoSpaceDN w:val="0"/>
              <w:adjustRightInd w:val="0"/>
              <w:spacing w:line="240" w:lineRule="auto"/>
              <w:rPr>
                <w:rFonts w:cs="Arial"/>
                <w:b/>
                <w:sz w:val="18"/>
                <w:szCs w:val="18"/>
              </w:rPr>
            </w:pPr>
            <w:r>
              <w:rPr>
                <w:rFonts w:cs="Arial"/>
                <w:b/>
                <w:sz w:val="18"/>
                <w:szCs w:val="18"/>
              </w:rPr>
              <w:t>Gadget Definition(Required for a Volunteer Desktop Gadget)</w:t>
            </w:r>
          </w:p>
          <w:p w:rsidR="00860039" w:rsidRDefault="00860039" w:rsidP="00790DE9">
            <w:pPr>
              <w:rPr>
                <w:rFonts w:cs="Arial"/>
                <w:sz w:val="18"/>
                <w:szCs w:val="18"/>
              </w:rPr>
            </w:pPr>
            <w:r>
              <w:rPr>
                <w:rFonts w:cs="Arial"/>
                <w:sz w:val="18"/>
                <w:szCs w:val="18"/>
              </w:rPr>
              <w:t>Gadget Title: “Prospective Volunteers</w:t>
            </w:r>
            <w:r w:rsidRPr="006B05EE">
              <w:rPr>
                <w:rFonts w:cs="Arial"/>
                <w:color w:val="000000"/>
                <w:sz w:val="18"/>
                <w:szCs w:val="18"/>
              </w:rPr>
              <w:t xml:space="preserve"> – </w:t>
            </w:r>
            <w:r>
              <w:rPr>
                <w:rFonts w:cs="Arial"/>
                <w:sz w:val="18"/>
                <w:szCs w:val="18"/>
              </w:rPr>
              <w:t>&lt;Name of OU&gt;”</w:t>
            </w:r>
          </w:p>
          <w:p w:rsidR="00860039" w:rsidRDefault="00860039" w:rsidP="00790DE9">
            <w:pPr>
              <w:autoSpaceDE w:val="0"/>
              <w:autoSpaceDN w:val="0"/>
              <w:adjustRightInd w:val="0"/>
              <w:spacing w:line="240" w:lineRule="auto"/>
              <w:rPr>
                <w:rFonts w:cs="Arial"/>
                <w:sz w:val="18"/>
                <w:szCs w:val="18"/>
              </w:rPr>
            </w:pPr>
            <w:r>
              <w:rPr>
                <w:rFonts w:cs="Arial"/>
                <w:sz w:val="18"/>
                <w:szCs w:val="18"/>
              </w:rPr>
              <w:t>Gadget Type: Dynamic</w:t>
            </w:r>
          </w:p>
          <w:p w:rsidR="00860039" w:rsidRDefault="00860039" w:rsidP="00790DE9">
            <w:pPr>
              <w:autoSpaceDE w:val="0"/>
              <w:autoSpaceDN w:val="0"/>
              <w:adjustRightInd w:val="0"/>
              <w:spacing w:line="240" w:lineRule="auto"/>
              <w:rPr>
                <w:rFonts w:cs="Arial"/>
                <w:sz w:val="18"/>
                <w:szCs w:val="18"/>
              </w:rPr>
            </w:pPr>
            <w:r>
              <w:rPr>
                <w:rFonts w:cs="Arial"/>
                <w:sz w:val="18"/>
                <w:szCs w:val="18"/>
              </w:rPr>
              <w:lastRenderedPageBreak/>
              <w:t xml:space="preserve">Gadget C-Level: Global </w:t>
            </w:r>
          </w:p>
          <w:p w:rsidR="00416906" w:rsidRDefault="00416906" w:rsidP="00790DE9">
            <w:pPr>
              <w:autoSpaceDE w:val="0"/>
              <w:autoSpaceDN w:val="0"/>
              <w:adjustRightInd w:val="0"/>
              <w:spacing w:line="240" w:lineRule="auto"/>
              <w:rPr>
                <w:rFonts w:cs="Arial"/>
                <w:sz w:val="18"/>
                <w:szCs w:val="18"/>
              </w:rPr>
            </w:pPr>
          </w:p>
          <w:p w:rsidR="008652B2" w:rsidRDefault="00B07E46" w:rsidP="00790DE9">
            <w:pPr>
              <w:autoSpaceDE w:val="0"/>
              <w:autoSpaceDN w:val="0"/>
              <w:adjustRightInd w:val="0"/>
              <w:spacing w:line="240" w:lineRule="auto"/>
              <w:rPr>
                <w:rFonts w:cs="Arial"/>
                <w:b/>
                <w:sz w:val="18"/>
                <w:szCs w:val="18"/>
              </w:rPr>
            </w:pPr>
            <w:r>
              <w:rPr>
                <w:rFonts w:cs="Arial"/>
                <w:b/>
                <w:sz w:val="18"/>
                <w:szCs w:val="18"/>
              </w:rPr>
              <w:t>(refer to appendix C</w:t>
            </w:r>
            <w:r w:rsidR="00416906">
              <w:rPr>
                <w:rFonts w:cs="Arial"/>
                <w:b/>
                <w:sz w:val="18"/>
                <w:szCs w:val="18"/>
              </w:rPr>
              <w:t xml:space="preserve"> for more information on Gadget type and C-level as they relate to the volunteer desktop)</w:t>
            </w:r>
          </w:p>
          <w:p w:rsidR="00416906" w:rsidRDefault="00416906" w:rsidP="00790DE9">
            <w:pPr>
              <w:autoSpaceDE w:val="0"/>
              <w:autoSpaceDN w:val="0"/>
              <w:adjustRightInd w:val="0"/>
              <w:spacing w:line="240" w:lineRule="auto"/>
              <w:rPr>
                <w:rFonts w:cs="Arial"/>
                <w:b/>
                <w:sz w:val="18"/>
                <w:szCs w:val="18"/>
              </w:rPr>
            </w:pPr>
          </w:p>
          <w:p w:rsidR="008652B2" w:rsidRPr="008652B2" w:rsidRDefault="008652B2" w:rsidP="00790DE9">
            <w:pPr>
              <w:autoSpaceDE w:val="0"/>
              <w:autoSpaceDN w:val="0"/>
              <w:adjustRightInd w:val="0"/>
              <w:spacing w:line="240" w:lineRule="auto"/>
              <w:rPr>
                <w:rFonts w:cs="Arial"/>
                <w:b/>
                <w:sz w:val="18"/>
                <w:szCs w:val="18"/>
              </w:rPr>
            </w:pPr>
            <w:r w:rsidRPr="008652B2">
              <w:rPr>
                <w:rFonts w:cs="Arial"/>
                <w:b/>
                <w:sz w:val="18"/>
                <w:szCs w:val="18"/>
              </w:rPr>
              <w:t>Security Model:</w:t>
            </w:r>
          </w:p>
          <w:p w:rsidR="008652B2" w:rsidRDefault="008652B2" w:rsidP="008652B2">
            <w:pPr>
              <w:autoSpaceDE w:val="0"/>
              <w:autoSpaceDN w:val="0"/>
              <w:adjustRightInd w:val="0"/>
              <w:spacing w:line="240" w:lineRule="auto"/>
              <w:rPr>
                <w:rFonts w:cs="Arial"/>
                <w:sz w:val="18"/>
                <w:szCs w:val="18"/>
              </w:rPr>
            </w:pPr>
            <w:r>
              <w:rPr>
                <w:rFonts w:cs="Arial"/>
                <w:sz w:val="18"/>
                <w:szCs w:val="18"/>
              </w:rPr>
              <w:t>View: All Volunteers</w:t>
            </w:r>
          </w:p>
          <w:p w:rsidR="008652B2" w:rsidRPr="008652B2" w:rsidRDefault="008652B2" w:rsidP="008652B2">
            <w:pPr>
              <w:rPr>
                <w:rFonts w:cs="Arial"/>
                <w:noProof/>
                <w:color w:val="000000"/>
                <w:sz w:val="18"/>
                <w:szCs w:val="18"/>
              </w:rPr>
            </w:pPr>
            <w:r>
              <w:rPr>
                <w:rFonts w:cs="Arial"/>
                <w:sz w:val="18"/>
                <w:szCs w:val="18"/>
              </w:rPr>
              <w:t>Customize: Admin, Designated Volunteers, Designated Staff</w:t>
            </w:r>
          </w:p>
          <w:p w:rsidR="008652B2" w:rsidRDefault="008652B2" w:rsidP="00790DE9">
            <w:pPr>
              <w:autoSpaceDE w:val="0"/>
              <w:autoSpaceDN w:val="0"/>
              <w:adjustRightInd w:val="0"/>
              <w:spacing w:line="240" w:lineRule="auto"/>
              <w:rPr>
                <w:rFonts w:cs="Arial"/>
                <w:sz w:val="18"/>
                <w:szCs w:val="18"/>
              </w:rPr>
            </w:pPr>
          </w:p>
          <w:p w:rsidR="00521459" w:rsidRDefault="00521459" w:rsidP="00790DE9">
            <w:pPr>
              <w:autoSpaceDE w:val="0"/>
              <w:autoSpaceDN w:val="0"/>
              <w:adjustRightInd w:val="0"/>
              <w:spacing w:line="240" w:lineRule="auto"/>
              <w:rPr>
                <w:rFonts w:cs="Arial"/>
                <w:b/>
                <w:sz w:val="18"/>
                <w:szCs w:val="18"/>
              </w:rPr>
            </w:pPr>
            <w:r w:rsidRPr="006604B6">
              <w:rPr>
                <w:rFonts w:cs="Arial"/>
                <w:b/>
                <w:sz w:val="18"/>
                <w:szCs w:val="18"/>
              </w:rPr>
              <w:t>The gadget is included in the following page types:</w:t>
            </w:r>
          </w:p>
          <w:p w:rsidR="009A6E72" w:rsidRPr="006604B6" w:rsidRDefault="009A6E72" w:rsidP="00790DE9">
            <w:pPr>
              <w:autoSpaceDE w:val="0"/>
              <w:autoSpaceDN w:val="0"/>
              <w:adjustRightInd w:val="0"/>
              <w:spacing w:line="240" w:lineRule="auto"/>
              <w:rPr>
                <w:rFonts w:cs="Arial"/>
                <w:b/>
                <w:sz w:val="18"/>
                <w:szCs w:val="18"/>
              </w:rPr>
            </w:pPr>
          </w:p>
          <w:p w:rsidR="00521459" w:rsidRPr="009A6E72" w:rsidRDefault="006604B6" w:rsidP="009A6E72">
            <w:pPr>
              <w:pStyle w:val="ListParagraph"/>
              <w:numPr>
                <w:ilvl w:val="0"/>
                <w:numId w:val="37"/>
              </w:numPr>
              <w:autoSpaceDE w:val="0"/>
              <w:autoSpaceDN w:val="0"/>
              <w:adjustRightInd w:val="0"/>
              <w:spacing w:line="240" w:lineRule="auto"/>
              <w:rPr>
                <w:sz w:val="18"/>
                <w:szCs w:val="18"/>
              </w:rPr>
            </w:pPr>
            <w:r w:rsidRPr="009A6E72">
              <w:rPr>
                <w:sz w:val="18"/>
                <w:szCs w:val="18"/>
              </w:rPr>
              <w:t>GEO Unit “Officer” subpage</w:t>
            </w:r>
          </w:p>
          <w:p w:rsidR="006604B6" w:rsidRPr="009A6E72" w:rsidRDefault="006604B6" w:rsidP="009A6E72">
            <w:pPr>
              <w:pStyle w:val="ListParagraph"/>
              <w:numPr>
                <w:ilvl w:val="0"/>
                <w:numId w:val="37"/>
              </w:numPr>
              <w:autoSpaceDE w:val="0"/>
              <w:autoSpaceDN w:val="0"/>
              <w:adjustRightInd w:val="0"/>
              <w:spacing w:line="240" w:lineRule="auto"/>
              <w:rPr>
                <w:sz w:val="18"/>
                <w:szCs w:val="18"/>
              </w:rPr>
            </w:pPr>
            <w:r w:rsidRPr="009A6E72">
              <w:rPr>
                <w:sz w:val="18"/>
                <w:szCs w:val="18"/>
              </w:rPr>
              <w:t>Society “Officer” subpage</w:t>
            </w:r>
          </w:p>
          <w:p w:rsidR="006604B6" w:rsidRDefault="006604B6" w:rsidP="00790DE9">
            <w:pPr>
              <w:autoSpaceDE w:val="0"/>
              <w:autoSpaceDN w:val="0"/>
              <w:adjustRightInd w:val="0"/>
              <w:spacing w:line="240" w:lineRule="auto"/>
              <w:rPr>
                <w:sz w:val="18"/>
                <w:szCs w:val="18"/>
              </w:rPr>
            </w:pPr>
          </w:p>
          <w:p w:rsidR="006604B6" w:rsidRDefault="006604B6" w:rsidP="00790DE9">
            <w:pPr>
              <w:autoSpaceDE w:val="0"/>
              <w:autoSpaceDN w:val="0"/>
              <w:adjustRightInd w:val="0"/>
              <w:spacing w:line="240" w:lineRule="auto"/>
              <w:rPr>
                <w:sz w:val="18"/>
                <w:szCs w:val="18"/>
              </w:rPr>
            </w:pPr>
            <w:r>
              <w:rPr>
                <w:sz w:val="18"/>
                <w:szCs w:val="18"/>
              </w:rPr>
              <w:t>In result, the dynamic gadget libraries will only include this gadget for these two page types.</w:t>
            </w:r>
          </w:p>
          <w:p w:rsidR="008652B2" w:rsidRDefault="008652B2" w:rsidP="00DF41E5">
            <w:pPr>
              <w:rPr>
                <w:rFonts w:cs="Arial"/>
                <w:noProof/>
                <w:color w:val="000000"/>
                <w:sz w:val="18"/>
                <w:szCs w:val="18"/>
              </w:rPr>
            </w:pPr>
          </w:p>
          <w:p w:rsidR="00860039" w:rsidRDefault="00860039" w:rsidP="00DF41E5">
            <w:pPr>
              <w:rPr>
                <w:rFonts w:cs="Arial"/>
                <w:noProof/>
                <w:color w:val="000000"/>
                <w:sz w:val="18"/>
                <w:szCs w:val="18"/>
              </w:rPr>
            </w:pPr>
            <w:r>
              <w:rPr>
                <w:rFonts w:cs="Arial"/>
                <w:noProof/>
                <w:color w:val="000000"/>
                <w:sz w:val="18"/>
                <w:szCs w:val="18"/>
              </w:rPr>
              <w:t>The view more info link will provide the volunteer officers with an inline popup Titled Prospective Volunteer – More Information. The following links and inofrmation will be available via the inline view.</w:t>
            </w:r>
          </w:p>
          <w:p w:rsidR="00860039" w:rsidRPr="00A10E97" w:rsidRDefault="00860039" w:rsidP="00E86C8C">
            <w:pPr>
              <w:pStyle w:val="ListParagraph"/>
              <w:numPr>
                <w:ilvl w:val="0"/>
                <w:numId w:val="31"/>
              </w:numPr>
              <w:rPr>
                <w:rFonts w:cs="Arial"/>
                <w:noProof/>
                <w:color w:val="000000"/>
                <w:sz w:val="18"/>
                <w:szCs w:val="18"/>
              </w:rPr>
            </w:pPr>
            <w:r>
              <w:rPr>
                <w:rFonts w:cs="Arial"/>
                <w:noProof/>
                <w:color w:val="000000"/>
                <w:sz w:val="18"/>
                <w:szCs w:val="18"/>
              </w:rPr>
              <w:t>U</w:t>
            </w:r>
            <w:r w:rsidRPr="00A10E97">
              <w:rPr>
                <w:rFonts w:cs="Arial"/>
                <w:noProof/>
                <w:color w:val="000000"/>
                <w:sz w:val="18"/>
                <w:szCs w:val="18"/>
              </w:rPr>
              <w:t>sers photo</w:t>
            </w:r>
          </w:p>
          <w:p w:rsidR="00860039" w:rsidRPr="00A10E97" w:rsidRDefault="00860039" w:rsidP="00E86C8C">
            <w:pPr>
              <w:pStyle w:val="ListParagraph"/>
              <w:numPr>
                <w:ilvl w:val="0"/>
                <w:numId w:val="31"/>
              </w:numPr>
              <w:rPr>
                <w:rFonts w:cs="Arial"/>
                <w:noProof/>
                <w:color w:val="000000"/>
                <w:sz w:val="18"/>
                <w:szCs w:val="18"/>
              </w:rPr>
            </w:pPr>
            <w:r w:rsidRPr="00A10E97">
              <w:rPr>
                <w:rFonts w:cs="Arial"/>
                <w:noProof/>
                <w:color w:val="000000"/>
                <w:sz w:val="18"/>
                <w:szCs w:val="18"/>
              </w:rPr>
              <w:t xml:space="preserve">First and Last Name </w:t>
            </w:r>
          </w:p>
          <w:p w:rsidR="00860039" w:rsidRPr="00A10E97" w:rsidRDefault="00860039" w:rsidP="00E86C8C">
            <w:pPr>
              <w:pStyle w:val="ListParagraph"/>
              <w:numPr>
                <w:ilvl w:val="0"/>
                <w:numId w:val="31"/>
              </w:numPr>
              <w:rPr>
                <w:rFonts w:cs="Arial"/>
                <w:noProof/>
                <w:color w:val="000000"/>
                <w:sz w:val="18"/>
                <w:szCs w:val="18"/>
              </w:rPr>
            </w:pPr>
            <w:r w:rsidRPr="00A10E97">
              <w:rPr>
                <w:rFonts w:cs="Arial"/>
                <w:noProof/>
                <w:color w:val="000000"/>
                <w:sz w:val="18"/>
                <w:szCs w:val="18"/>
              </w:rPr>
              <w:t>Email Address</w:t>
            </w:r>
          </w:p>
          <w:p w:rsidR="00860039" w:rsidRPr="00A10E97" w:rsidRDefault="00860039" w:rsidP="00E86C8C">
            <w:pPr>
              <w:pStyle w:val="ListParagraph"/>
              <w:numPr>
                <w:ilvl w:val="0"/>
                <w:numId w:val="31"/>
              </w:numPr>
              <w:rPr>
                <w:rFonts w:cs="Arial"/>
                <w:noProof/>
                <w:color w:val="000000"/>
                <w:sz w:val="18"/>
                <w:szCs w:val="18"/>
              </w:rPr>
            </w:pPr>
            <w:r w:rsidRPr="00A10E97">
              <w:rPr>
                <w:rFonts w:cs="Arial"/>
                <w:noProof/>
                <w:color w:val="000000"/>
                <w:sz w:val="18"/>
                <w:szCs w:val="18"/>
              </w:rPr>
              <w:t>Link to profile on membernet</w:t>
            </w:r>
          </w:p>
          <w:p w:rsidR="008652B2" w:rsidRPr="008D245A" w:rsidRDefault="00860039" w:rsidP="008652B2">
            <w:pPr>
              <w:pStyle w:val="ListParagraph"/>
              <w:numPr>
                <w:ilvl w:val="0"/>
                <w:numId w:val="31"/>
              </w:numPr>
              <w:rPr>
                <w:rFonts w:cs="Arial"/>
                <w:noProof/>
                <w:color w:val="000000"/>
                <w:sz w:val="18"/>
                <w:szCs w:val="18"/>
              </w:rPr>
            </w:pPr>
            <w:r w:rsidRPr="00A10E97">
              <w:rPr>
                <w:rFonts w:cs="Arial"/>
                <w:noProof/>
                <w:color w:val="000000"/>
                <w:sz w:val="18"/>
                <w:szCs w:val="18"/>
              </w:rPr>
              <w:t>Organizational Management Skills</w:t>
            </w:r>
          </w:p>
          <w:p w:rsidR="00860039" w:rsidRPr="00A10E97" w:rsidRDefault="00860039" w:rsidP="00E86C8C">
            <w:pPr>
              <w:pStyle w:val="ListParagraph"/>
              <w:numPr>
                <w:ilvl w:val="0"/>
                <w:numId w:val="31"/>
              </w:numPr>
              <w:rPr>
                <w:noProof/>
                <w:sz w:val="18"/>
                <w:szCs w:val="18"/>
              </w:rPr>
            </w:pPr>
            <w:r>
              <w:rPr>
                <w:rFonts w:cs="Arial"/>
                <w:noProof/>
                <w:color w:val="000000"/>
                <w:sz w:val="18"/>
                <w:szCs w:val="18"/>
              </w:rPr>
              <w:drawing>
                <wp:anchor distT="0" distB="0" distL="114300" distR="114300" simplePos="0" relativeHeight="251886592" behindDoc="1" locked="0" layoutInCell="1" allowOverlap="1">
                  <wp:simplePos x="0" y="0"/>
                  <wp:positionH relativeFrom="column">
                    <wp:posOffset>321310</wp:posOffset>
                  </wp:positionH>
                  <wp:positionV relativeFrom="paragraph">
                    <wp:posOffset>-1363345</wp:posOffset>
                  </wp:positionV>
                  <wp:extent cx="3296920" cy="1917065"/>
                  <wp:effectExtent l="19050" t="0" r="0" b="0"/>
                  <wp:wrapTight wrapText="bothSides">
                    <wp:wrapPolygon edited="0">
                      <wp:start x="-125" y="0"/>
                      <wp:lineTo x="-125" y="21464"/>
                      <wp:lineTo x="21592" y="21464"/>
                      <wp:lineTo x="21592" y="0"/>
                      <wp:lineTo x="-125" y="0"/>
                    </wp:wrapPolygon>
                  </wp:wrapTight>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srcRect/>
                          <a:stretch>
                            <a:fillRect/>
                          </a:stretch>
                        </pic:blipFill>
                        <pic:spPr bwMode="auto">
                          <a:xfrm>
                            <a:off x="0" y="0"/>
                            <a:ext cx="3296920" cy="1917065"/>
                          </a:xfrm>
                          <a:prstGeom prst="rect">
                            <a:avLst/>
                          </a:prstGeom>
                          <a:noFill/>
                          <a:ln w="9525">
                            <a:noFill/>
                            <a:miter lim="800000"/>
                            <a:headEnd/>
                            <a:tailEnd/>
                          </a:ln>
                        </pic:spPr>
                      </pic:pic>
                    </a:graphicData>
                  </a:graphic>
                </wp:anchor>
              </w:drawing>
            </w:r>
            <w:r w:rsidRPr="00A10E97">
              <w:rPr>
                <w:rFonts w:cs="Arial"/>
                <w:noProof/>
                <w:color w:val="000000"/>
                <w:sz w:val="18"/>
                <w:szCs w:val="18"/>
              </w:rPr>
              <w:t xml:space="preserve">Comments/Special Volunteering skills </w:t>
            </w:r>
          </w:p>
          <w:p w:rsidR="00860039" w:rsidRPr="00A10E97" w:rsidRDefault="00860039" w:rsidP="00E86C8C">
            <w:pPr>
              <w:pStyle w:val="ListParagraph"/>
              <w:numPr>
                <w:ilvl w:val="0"/>
                <w:numId w:val="31"/>
              </w:numPr>
              <w:rPr>
                <w:noProof/>
                <w:sz w:val="18"/>
                <w:szCs w:val="18"/>
              </w:rPr>
            </w:pPr>
            <w:r>
              <w:rPr>
                <w:rFonts w:cs="Arial"/>
                <w:noProof/>
                <w:color w:val="000000"/>
                <w:sz w:val="18"/>
                <w:szCs w:val="18"/>
              </w:rPr>
              <w:t>Leaderboard Ad(Same ad spot as memberNet)</w:t>
            </w:r>
          </w:p>
          <w:p w:rsidR="00860039" w:rsidRDefault="00860039" w:rsidP="00DF41E5">
            <w:pPr>
              <w:rPr>
                <w:rFonts w:cs="Arial"/>
                <w:noProof/>
                <w:color w:val="000000"/>
                <w:sz w:val="18"/>
                <w:szCs w:val="18"/>
              </w:rPr>
            </w:pPr>
            <w:r>
              <w:rPr>
                <w:rFonts w:cs="Arial"/>
                <w:noProof/>
                <w:color w:val="000000"/>
                <w:sz w:val="18"/>
                <w:szCs w:val="18"/>
              </w:rPr>
              <w:t xml:space="preserve"> </w:t>
            </w:r>
          </w:p>
          <w:p w:rsidR="00860039" w:rsidRPr="001818B9" w:rsidRDefault="00860039" w:rsidP="00A10E97">
            <w:r>
              <w:rPr>
                <w:rFonts w:cs="Arial"/>
                <w:noProof/>
                <w:color w:val="000000"/>
                <w:sz w:val="18"/>
                <w:szCs w:val="18"/>
              </w:rPr>
              <w:drawing>
                <wp:anchor distT="0" distB="0" distL="114300" distR="114300" simplePos="0" relativeHeight="251887616" behindDoc="1" locked="0" layoutInCell="1" allowOverlap="1">
                  <wp:simplePos x="0" y="0"/>
                  <wp:positionH relativeFrom="column">
                    <wp:posOffset>2167890</wp:posOffset>
                  </wp:positionH>
                  <wp:positionV relativeFrom="paragraph">
                    <wp:posOffset>226695</wp:posOffset>
                  </wp:positionV>
                  <wp:extent cx="1614805" cy="1685290"/>
                  <wp:effectExtent l="19050" t="0" r="4445" b="0"/>
                  <wp:wrapTight wrapText="bothSides">
                    <wp:wrapPolygon edited="0">
                      <wp:start x="-255" y="0"/>
                      <wp:lineTo x="-255" y="21242"/>
                      <wp:lineTo x="21659" y="21242"/>
                      <wp:lineTo x="21659" y="0"/>
                      <wp:lineTo x="-255" y="0"/>
                    </wp:wrapPolygon>
                  </wp:wrapTight>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1614805" cy="1685290"/>
                          </a:xfrm>
                          <a:prstGeom prst="rect">
                            <a:avLst/>
                          </a:prstGeom>
                          <a:noFill/>
                          <a:ln w="9525">
                            <a:noFill/>
                            <a:miter lim="800000"/>
                            <a:headEnd/>
                            <a:tailEnd/>
                          </a:ln>
                        </pic:spPr>
                      </pic:pic>
                    </a:graphicData>
                  </a:graphic>
                </wp:anchor>
              </w:drawing>
            </w:r>
            <w:r>
              <w:rPr>
                <w:rFonts w:cs="Arial"/>
                <w:noProof/>
                <w:color w:val="000000"/>
                <w:sz w:val="18"/>
                <w:szCs w:val="18"/>
              </w:rPr>
              <w:t xml:space="preserve">If a user clicks the back or close buttons the inline view will be closed.  If a user clicks on the “View on MemberNet” link the users memberNet profile will be shown via the quick view interface as defined in Requirement FS06-02.  If a user selects the remove from prospects button or the remove icon on the gadget, the assocated prospect will be removed from the list provided in the gadget.  The send message button provided here will open the memberNet send a message inteface inline. </w:t>
            </w:r>
          </w:p>
        </w:tc>
        <w:tc>
          <w:tcPr>
            <w:tcW w:w="839" w:type="dxa"/>
          </w:tcPr>
          <w:p w:rsidR="00860039" w:rsidRPr="00B96CB2" w:rsidRDefault="00860039" w:rsidP="00DF41E5">
            <w:pPr>
              <w:jc w:val="center"/>
            </w:pPr>
          </w:p>
        </w:tc>
        <w:tc>
          <w:tcPr>
            <w:tcW w:w="1340" w:type="dxa"/>
          </w:tcPr>
          <w:p w:rsidR="00860039" w:rsidRDefault="00860039" w:rsidP="00DF41E5">
            <w:pPr>
              <w:jc w:val="center"/>
            </w:pPr>
          </w:p>
        </w:tc>
      </w:tr>
      <w:tr w:rsidR="00860039" w:rsidTr="001C1793">
        <w:tc>
          <w:tcPr>
            <w:tcW w:w="1080" w:type="dxa"/>
          </w:tcPr>
          <w:p w:rsidR="00860039" w:rsidRDefault="00521459" w:rsidP="00860039">
            <w:pPr>
              <w:rPr>
                <w:sz w:val="18"/>
                <w:szCs w:val="18"/>
              </w:rPr>
            </w:pPr>
            <w:r>
              <w:rPr>
                <w:sz w:val="18"/>
                <w:szCs w:val="18"/>
              </w:rPr>
              <w:lastRenderedPageBreak/>
              <w:t>4.1-FS10</w:t>
            </w:r>
            <w:r w:rsidR="00860039">
              <w:rPr>
                <w:sz w:val="18"/>
                <w:szCs w:val="18"/>
              </w:rPr>
              <w:t>-01</w:t>
            </w:r>
          </w:p>
        </w:tc>
        <w:tc>
          <w:tcPr>
            <w:tcW w:w="6120" w:type="dxa"/>
          </w:tcPr>
          <w:p w:rsidR="00256F45" w:rsidRDefault="00860039" w:rsidP="00256F45">
            <w:pPr>
              <w:pStyle w:val="Heading2"/>
              <w:numPr>
                <w:ilvl w:val="0"/>
                <w:numId w:val="0"/>
              </w:numPr>
            </w:pPr>
            <w:r>
              <w:rPr>
                <w:noProof/>
              </w:rPr>
              <w:drawing>
                <wp:anchor distT="0" distB="0" distL="114300" distR="114300" simplePos="0" relativeHeight="251888640" behindDoc="1" locked="0" layoutInCell="1" allowOverlap="1">
                  <wp:simplePos x="0" y="0"/>
                  <wp:positionH relativeFrom="column">
                    <wp:posOffset>1965960</wp:posOffset>
                  </wp:positionH>
                  <wp:positionV relativeFrom="paragraph">
                    <wp:posOffset>64770</wp:posOffset>
                  </wp:positionV>
                  <wp:extent cx="2011680" cy="895350"/>
                  <wp:effectExtent l="19050" t="0" r="7620" b="0"/>
                  <wp:wrapTight wrapText="bothSides">
                    <wp:wrapPolygon edited="0">
                      <wp:start x="-205" y="0"/>
                      <wp:lineTo x="-205" y="21140"/>
                      <wp:lineTo x="21682" y="21140"/>
                      <wp:lineTo x="21682" y="0"/>
                      <wp:lineTo x="-205" y="0"/>
                    </wp:wrapPolygon>
                  </wp:wrapTight>
                  <wp:docPr id="6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6"/>
                          <a:srcRect/>
                          <a:stretch>
                            <a:fillRect/>
                          </a:stretch>
                        </pic:blipFill>
                        <pic:spPr bwMode="auto">
                          <a:xfrm>
                            <a:off x="0" y="0"/>
                            <a:ext cx="2011680" cy="895350"/>
                          </a:xfrm>
                          <a:prstGeom prst="rect">
                            <a:avLst/>
                          </a:prstGeom>
                          <a:noFill/>
                          <a:ln w="9525">
                            <a:noFill/>
                            <a:miter lim="800000"/>
                            <a:headEnd/>
                            <a:tailEnd/>
                          </a:ln>
                        </pic:spPr>
                      </pic:pic>
                    </a:graphicData>
                  </a:graphic>
                </wp:anchor>
              </w:drawing>
            </w:r>
            <w:bookmarkStart w:id="92" w:name="_Toc273697491"/>
            <w:r>
              <w:rPr>
                <w:noProof/>
              </w:rPr>
              <w:t>Volunteer Desktop</w:t>
            </w:r>
            <w:r w:rsidR="005D2352">
              <w:rPr>
                <w:noProof/>
              </w:rPr>
              <w:t xml:space="preserve"> and Community Desktop contextual H</w:t>
            </w:r>
            <w:r>
              <w:rPr>
                <w:noProof/>
              </w:rPr>
              <w:t>elp</w:t>
            </w:r>
            <w:bookmarkEnd w:id="92"/>
            <w:r w:rsidR="005D2352" w:rsidRPr="005D2352">
              <w:t xml:space="preserve"> </w:t>
            </w:r>
          </w:p>
          <w:p w:rsidR="00860039" w:rsidRDefault="00860039" w:rsidP="00256F45">
            <w:r>
              <w:rPr>
                <w:noProof/>
              </w:rPr>
              <w:t>Help will be provided on the volunteer desktop via the help icon in the myIEEE header as it is today.  When users click, an inline popup will be shown that contains a navaigatable interface.  Each module on the page contains a link and associated help text.</w:t>
            </w:r>
            <w:r w:rsidR="008E5EA4">
              <w:t xml:space="preserve">  Module help content will be provided via the</w:t>
            </w:r>
            <w:r w:rsidR="008D245A">
              <w:t xml:space="preserve"> CMS</w:t>
            </w:r>
            <w:r w:rsidR="008E5EA4">
              <w:t xml:space="preserve"> during the development phase of this project.</w:t>
            </w:r>
          </w:p>
          <w:p w:rsidR="008E5EA4" w:rsidRDefault="008E5EA4" w:rsidP="005D2352"/>
          <w:p w:rsidR="008E5EA4" w:rsidRDefault="008E5EA4" w:rsidP="00E86C8C">
            <w:pPr>
              <w:pStyle w:val="ListParagraph"/>
              <w:numPr>
                <w:ilvl w:val="0"/>
                <w:numId w:val="33"/>
              </w:numPr>
            </w:pPr>
            <w:r>
              <w:t xml:space="preserve">The </w:t>
            </w:r>
            <w:r w:rsidR="00F73EB9">
              <w:t xml:space="preserve">existing version of the </w:t>
            </w:r>
            <w:r>
              <w:t>volunteer</w:t>
            </w:r>
            <w:r w:rsidR="00F73EB9">
              <w:t xml:space="preserve"> desktop</w:t>
            </w:r>
            <w:r>
              <w:t xml:space="preserve"> help </w:t>
            </w:r>
            <w:r w:rsidR="00F73EB9">
              <w:t xml:space="preserve">area </w:t>
            </w:r>
            <w:r>
              <w:t>should contain</w:t>
            </w:r>
            <w:r w:rsidR="00F73EB9">
              <w:t xml:space="preserve"> a new nav item for </w:t>
            </w:r>
            <w:r>
              <w:t>the new gadget.</w:t>
            </w:r>
          </w:p>
          <w:p w:rsidR="008E5EA4" w:rsidRDefault="008E5EA4" w:rsidP="008E5EA4">
            <w:pPr>
              <w:pStyle w:val="ListParagraph"/>
            </w:pPr>
          </w:p>
          <w:p w:rsidR="008E5EA4" w:rsidRDefault="008E5EA4" w:rsidP="008E5EA4">
            <w:pPr>
              <w:pStyle w:val="ListParagraph"/>
            </w:pPr>
          </w:p>
          <w:p w:rsidR="008E5EA4" w:rsidRDefault="008E5EA4" w:rsidP="008E5EA4"/>
          <w:p w:rsidR="008E5EA4" w:rsidRDefault="00632416" w:rsidP="008E5EA4">
            <w:r>
              <w:rPr>
                <w:noProof/>
              </w:rPr>
              <w:drawing>
                <wp:anchor distT="0" distB="0" distL="114300" distR="114300" simplePos="0" relativeHeight="251900928" behindDoc="1" locked="0" layoutInCell="1" allowOverlap="1">
                  <wp:simplePos x="0" y="0"/>
                  <wp:positionH relativeFrom="column">
                    <wp:posOffset>1746885</wp:posOffset>
                  </wp:positionH>
                  <wp:positionV relativeFrom="paragraph">
                    <wp:posOffset>-810260</wp:posOffset>
                  </wp:positionV>
                  <wp:extent cx="1914525" cy="1495425"/>
                  <wp:effectExtent l="19050" t="0" r="9525" b="0"/>
                  <wp:wrapTight wrapText="bothSides">
                    <wp:wrapPolygon edited="0">
                      <wp:start x="-215" y="0"/>
                      <wp:lineTo x="-215" y="21462"/>
                      <wp:lineTo x="21707" y="21462"/>
                      <wp:lineTo x="21707" y="0"/>
                      <wp:lineTo x="-215" y="0"/>
                    </wp:wrapPolygon>
                  </wp:wrapTight>
                  <wp:docPr id="8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cstate="print"/>
                          <a:srcRect/>
                          <a:stretch>
                            <a:fillRect/>
                          </a:stretch>
                        </pic:blipFill>
                        <pic:spPr bwMode="auto">
                          <a:xfrm>
                            <a:off x="0" y="0"/>
                            <a:ext cx="1914525" cy="1495425"/>
                          </a:xfrm>
                          <a:prstGeom prst="rect">
                            <a:avLst/>
                          </a:prstGeom>
                          <a:noFill/>
                          <a:ln w="9525">
                            <a:noFill/>
                            <a:miter lim="800000"/>
                            <a:headEnd/>
                            <a:tailEnd/>
                          </a:ln>
                        </pic:spPr>
                      </pic:pic>
                    </a:graphicData>
                  </a:graphic>
                </wp:anchor>
              </w:drawing>
            </w:r>
          </w:p>
          <w:p w:rsidR="008E5EA4" w:rsidRDefault="008E5EA4" w:rsidP="008E5EA4"/>
          <w:p w:rsidR="008E5EA4" w:rsidRDefault="00632416" w:rsidP="008E5EA4">
            <w:r>
              <w:rPr>
                <w:noProof/>
              </w:rPr>
              <w:drawing>
                <wp:anchor distT="0" distB="0" distL="114300" distR="114300" simplePos="0" relativeHeight="251901952" behindDoc="1" locked="0" layoutInCell="1" allowOverlap="1">
                  <wp:simplePos x="0" y="0"/>
                  <wp:positionH relativeFrom="column">
                    <wp:posOffset>1942465</wp:posOffset>
                  </wp:positionH>
                  <wp:positionV relativeFrom="paragraph">
                    <wp:posOffset>3175</wp:posOffset>
                  </wp:positionV>
                  <wp:extent cx="1838325" cy="1428750"/>
                  <wp:effectExtent l="19050" t="0" r="9525" b="0"/>
                  <wp:wrapTight wrapText="bothSides">
                    <wp:wrapPolygon edited="0">
                      <wp:start x="-224" y="0"/>
                      <wp:lineTo x="-224" y="21312"/>
                      <wp:lineTo x="21712" y="21312"/>
                      <wp:lineTo x="21712" y="0"/>
                      <wp:lineTo x="-224" y="0"/>
                    </wp:wrapPolygon>
                  </wp:wrapTight>
                  <wp:docPr id="8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a:srcRect/>
                          <a:stretch>
                            <a:fillRect/>
                          </a:stretch>
                        </pic:blipFill>
                        <pic:spPr bwMode="auto">
                          <a:xfrm>
                            <a:off x="0" y="0"/>
                            <a:ext cx="1838325" cy="1428750"/>
                          </a:xfrm>
                          <a:prstGeom prst="rect">
                            <a:avLst/>
                          </a:prstGeom>
                          <a:noFill/>
                          <a:ln w="9525">
                            <a:noFill/>
                            <a:miter lim="800000"/>
                            <a:headEnd/>
                            <a:tailEnd/>
                          </a:ln>
                        </pic:spPr>
                      </pic:pic>
                    </a:graphicData>
                  </a:graphic>
                </wp:anchor>
              </w:drawing>
            </w:r>
          </w:p>
          <w:p w:rsidR="008E5EA4" w:rsidRDefault="008E5EA4" w:rsidP="00E86C8C">
            <w:pPr>
              <w:pStyle w:val="ListParagraph"/>
              <w:numPr>
                <w:ilvl w:val="0"/>
                <w:numId w:val="33"/>
              </w:numPr>
            </w:pPr>
            <w:r>
              <w:t xml:space="preserve">The Community desktop </w:t>
            </w:r>
            <w:r w:rsidR="00F73EB9">
              <w:t xml:space="preserve">help interface </w:t>
            </w:r>
            <w:r>
              <w:t>should contain</w:t>
            </w:r>
            <w:r w:rsidR="00F73EB9">
              <w:t xml:space="preserve"> new nav items for</w:t>
            </w:r>
            <w:r>
              <w:t xml:space="preserve"> all of the new gadgets</w:t>
            </w:r>
            <w:r w:rsidR="00F73EB9">
              <w:t xml:space="preserve">.  All </w:t>
            </w:r>
            <w:r>
              <w:t xml:space="preserve">current help content for modules </w:t>
            </w:r>
            <w:r w:rsidR="00F73EB9">
              <w:t>should be preserved.</w:t>
            </w:r>
          </w:p>
          <w:p w:rsidR="00F73EB9" w:rsidRDefault="00F73EB9" w:rsidP="00F73EB9"/>
          <w:p w:rsidR="008E5EA4" w:rsidRDefault="008E5EA4" w:rsidP="008E5EA4"/>
          <w:p w:rsidR="008E5EA4" w:rsidRDefault="008E5EA4" w:rsidP="00E86C8C">
            <w:pPr>
              <w:pStyle w:val="ListParagraph"/>
              <w:numPr>
                <w:ilvl w:val="0"/>
                <w:numId w:val="33"/>
              </w:numPr>
            </w:pPr>
            <w:r>
              <w:t>The new version of the Volunteer desktop that is shown to non-volunteer</w:t>
            </w:r>
            <w:r w:rsidR="00F73EB9">
              <w:t>s or</w:t>
            </w:r>
            <w:r>
              <w:t xml:space="preserve"> members will contain the following help interface.</w:t>
            </w:r>
          </w:p>
          <w:p w:rsidR="008E5EA4" w:rsidRDefault="008E5EA4" w:rsidP="008E5EA4"/>
          <w:p w:rsidR="008E5EA4" w:rsidRDefault="008E5EA4" w:rsidP="008E5EA4"/>
          <w:p w:rsidR="008E5EA4" w:rsidRDefault="008E5EA4" w:rsidP="008E5EA4"/>
          <w:p w:rsidR="005D2352" w:rsidRPr="007050E7" w:rsidRDefault="00632416" w:rsidP="00632416">
            <w:r>
              <w:rPr>
                <w:noProof/>
              </w:rPr>
              <w:drawing>
                <wp:anchor distT="0" distB="0" distL="114300" distR="114300" simplePos="0" relativeHeight="251899904" behindDoc="1" locked="0" layoutInCell="1" allowOverlap="1">
                  <wp:simplePos x="0" y="0"/>
                  <wp:positionH relativeFrom="column">
                    <wp:posOffset>1889760</wp:posOffset>
                  </wp:positionH>
                  <wp:positionV relativeFrom="paragraph">
                    <wp:posOffset>-911225</wp:posOffset>
                  </wp:positionV>
                  <wp:extent cx="1895475" cy="1495425"/>
                  <wp:effectExtent l="19050" t="0" r="9525" b="0"/>
                  <wp:wrapTight wrapText="bothSides">
                    <wp:wrapPolygon edited="0">
                      <wp:start x="-217" y="0"/>
                      <wp:lineTo x="-217" y="21462"/>
                      <wp:lineTo x="21709" y="21462"/>
                      <wp:lineTo x="21709" y="0"/>
                      <wp:lineTo x="-217" y="0"/>
                    </wp:wrapPolygon>
                  </wp:wrapTight>
                  <wp:docPr id="8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a:srcRect/>
                          <a:stretch>
                            <a:fillRect/>
                          </a:stretch>
                        </pic:blipFill>
                        <pic:spPr bwMode="auto">
                          <a:xfrm>
                            <a:off x="0" y="0"/>
                            <a:ext cx="1895475" cy="1495425"/>
                          </a:xfrm>
                          <a:prstGeom prst="rect">
                            <a:avLst/>
                          </a:prstGeom>
                          <a:noFill/>
                          <a:ln w="9525">
                            <a:noFill/>
                            <a:miter lim="800000"/>
                            <a:headEnd/>
                            <a:tailEnd/>
                          </a:ln>
                        </pic:spPr>
                      </pic:pic>
                    </a:graphicData>
                  </a:graphic>
                </wp:anchor>
              </w:drawing>
            </w:r>
          </w:p>
        </w:tc>
        <w:tc>
          <w:tcPr>
            <w:tcW w:w="839" w:type="dxa"/>
          </w:tcPr>
          <w:p w:rsidR="00860039" w:rsidRDefault="00860039" w:rsidP="00860039">
            <w:pPr>
              <w:jc w:val="center"/>
            </w:pPr>
          </w:p>
        </w:tc>
        <w:tc>
          <w:tcPr>
            <w:tcW w:w="1340" w:type="dxa"/>
          </w:tcPr>
          <w:p w:rsidR="00860039" w:rsidRDefault="00860039" w:rsidP="00860039">
            <w:pPr>
              <w:jc w:val="center"/>
            </w:pPr>
          </w:p>
        </w:tc>
      </w:tr>
    </w:tbl>
    <w:p w:rsidR="00875E80" w:rsidRDefault="00875E80" w:rsidP="001304E0">
      <w:pPr>
        <w:pStyle w:val="Heading3text"/>
        <w:ind w:left="0"/>
      </w:pPr>
    </w:p>
    <w:p w:rsidR="00CE1C6F" w:rsidRDefault="00320545" w:rsidP="00CE1C6F">
      <w:pPr>
        <w:pStyle w:val="Heading2"/>
        <w:ind w:hanging="1627"/>
      </w:pPr>
      <w:bookmarkStart w:id="93" w:name="_Toc273697492"/>
      <w:bookmarkEnd w:id="49"/>
      <w:r>
        <w:t xml:space="preserve">Reporting </w:t>
      </w:r>
      <w:r w:rsidR="007C3473">
        <w:t xml:space="preserve">&amp; Analytics </w:t>
      </w:r>
      <w:r w:rsidR="00D20AC5">
        <w:t xml:space="preserve">- </w:t>
      </w:r>
      <w:r w:rsidR="00BB4402">
        <w:t>Functional Specificatio</w:t>
      </w:r>
      <w:r w:rsidR="00CE1C6F">
        <w:t>ns</w:t>
      </w:r>
      <w:bookmarkEnd w:id="93"/>
    </w:p>
    <w:p w:rsidR="00CE1C6F" w:rsidRDefault="00CE1C6F" w:rsidP="00CE1C6F">
      <w:pPr>
        <w:pStyle w:val="Heading2Text"/>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93"/>
        <w:gridCol w:w="5964"/>
        <w:gridCol w:w="899"/>
        <w:gridCol w:w="1340"/>
      </w:tblGrid>
      <w:tr w:rsidR="00CE1C6F" w:rsidTr="00400422">
        <w:tc>
          <w:tcPr>
            <w:tcW w:w="1193" w:type="dxa"/>
            <w:shd w:val="clear" w:color="auto" w:fill="E0E0E0"/>
          </w:tcPr>
          <w:p w:rsidR="00CE1C6F" w:rsidRDefault="00CE1C6F" w:rsidP="00400422">
            <w:r>
              <w:t>Req. ID</w:t>
            </w:r>
          </w:p>
        </w:tc>
        <w:tc>
          <w:tcPr>
            <w:tcW w:w="5964" w:type="dxa"/>
            <w:shd w:val="clear" w:color="auto" w:fill="E0E0E0"/>
          </w:tcPr>
          <w:p w:rsidR="00CE1C6F" w:rsidRDefault="00CE1C6F" w:rsidP="00400422">
            <w:r>
              <w:t>Detailed Business System Specifications</w:t>
            </w:r>
          </w:p>
        </w:tc>
        <w:tc>
          <w:tcPr>
            <w:tcW w:w="899" w:type="dxa"/>
            <w:shd w:val="clear" w:color="auto" w:fill="E0E0E0"/>
          </w:tcPr>
          <w:p w:rsidR="00CE1C6F" w:rsidRDefault="00CE1C6F" w:rsidP="00400422">
            <w:pPr>
              <w:jc w:val="center"/>
            </w:pPr>
            <w:r>
              <w:t>Priority</w:t>
            </w:r>
          </w:p>
          <w:p w:rsidR="00CE1C6F" w:rsidRDefault="00CE1C6F" w:rsidP="00400422">
            <w:pPr>
              <w:jc w:val="center"/>
            </w:pPr>
            <w:r>
              <w:t>1/2/3</w:t>
            </w:r>
          </w:p>
        </w:tc>
        <w:tc>
          <w:tcPr>
            <w:tcW w:w="1340" w:type="dxa"/>
            <w:shd w:val="clear" w:color="auto" w:fill="E0E0E0"/>
          </w:tcPr>
          <w:p w:rsidR="00CE1C6F" w:rsidRDefault="00CE1C6F" w:rsidP="00400422">
            <w:pPr>
              <w:jc w:val="center"/>
            </w:pPr>
            <w:r>
              <w:t>Application</w:t>
            </w:r>
          </w:p>
          <w:p w:rsidR="00CE1C6F" w:rsidRDefault="00CE1C6F" w:rsidP="00400422">
            <w:pPr>
              <w:jc w:val="center"/>
            </w:pPr>
            <w:r>
              <w:t>Dependency</w:t>
            </w:r>
          </w:p>
        </w:tc>
      </w:tr>
      <w:tr w:rsidR="00CE1C6F" w:rsidTr="00400422">
        <w:tc>
          <w:tcPr>
            <w:tcW w:w="1193" w:type="dxa"/>
          </w:tcPr>
          <w:p w:rsidR="00CE1C6F" w:rsidRDefault="00CE1C6F" w:rsidP="00CE1C6F">
            <w:r>
              <w:lastRenderedPageBreak/>
              <w:t>4.2- ALL-</w:t>
            </w:r>
          </w:p>
          <w:p w:rsidR="00CE1C6F" w:rsidRPr="008E5969" w:rsidRDefault="00CE1C6F" w:rsidP="00CE1C6F">
            <w:pPr>
              <w:rPr>
                <w:sz w:val="18"/>
                <w:szCs w:val="18"/>
              </w:rPr>
            </w:pPr>
            <w:r>
              <w:t>01</w:t>
            </w:r>
          </w:p>
        </w:tc>
        <w:tc>
          <w:tcPr>
            <w:tcW w:w="5964" w:type="dxa"/>
          </w:tcPr>
          <w:p w:rsidR="00CE1C6F" w:rsidRDefault="00CE1C6F" w:rsidP="00400422">
            <w:pPr>
              <w:autoSpaceDE w:val="0"/>
              <w:autoSpaceDN w:val="0"/>
              <w:adjustRightInd w:val="0"/>
              <w:spacing w:line="288" w:lineRule="auto"/>
            </w:pPr>
            <w:r>
              <w:t>Existing web trends reports should be ported from IEEE memberNet to myIEEE.</w:t>
            </w:r>
          </w:p>
          <w:p w:rsidR="00CE1C6F" w:rsidRDefault="00CE1C6F" w:rsidP="00400422">
            <w:pPr>
              <w:autoSpaceDE w:val="0"/>
              <w:autoSpaceDN w:val="0"/>
              <w:adjustRightInd w:val="0"/>
              <w:spacing w:line="288" w:lineRule="auto"/>
            </w:pPr>
            <w:r>
              <w:t>All App-worx reporting should be preserved and sent on a weekly basis as they are today.</w:t>
            </w:r>
          </w:p>
        </w:tc>
        <w:tc>
          <w:tcPr>
            <w:tcW w:w="899" w:type="dxa"/>
          </w:tcPr>
          <w:p w:rsidR="00CE1C6F" w:rsidRDefault="00CE1C6F" w:rsidP="00400422">
            <w:pPr>
              <w:jc w:val="center"/>
            </w:pPr>
          </w:p>
        </w:tc>
        <w:tc>
          <w:tcPr>
            <w:tcW w:w="1340" w:type="dxa"/>
          </w:tcPr>
          <w:p w:rsidR="00CE1C6F" w:rsidRDefault="00CE1C6F" w:rsidP="00400422">
            <w:pPr>
              <w:jc w:val="center"/>
            </w:pPr>
          </w:p>
        </w:tc>
      </w:tr>
    </w:tbl>
    <w:p w:rsidR="00BC4F33" w:rsidRPr="00CE1C6F" w:rsidRDefault="00CE1C6F" w:rsidP="00CE1C6F">
      <w:pPr>
        <w:pStyle w:val="Heading2"/>
        <w:ind w:hanging="1627"/>
      </w:pPr>
      <w:bookmarkStart w:id="94" w:name="_Toc273697493"/>
      <w:r>
        <w:t>System Performance (SLA) - Functional Specifications</w:t>
      </w:r>
      <w:bookmarkEnd w:id="94"/>
      <w:r w:rsidR="009947CD" w:rsidRPr="00CE1C6F">
        <w:rPr>
          <w:color w:val="A6A6A6" w:themeColor="background1" w:themeShade="A6"/>
          <w:sz w:val="16"/>
          <w:szCs w:val="16"/>
        </w:rPr>
        <w:t xml:space="preserve">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8"/>
        <w:gridCol w:w="6470"/>
        <w:gridCol w:w="898"/>
        <w:gridCol w:w="1340"/>
      </w:tblGrid>
      <w:tr w:rsidR="00A8107C" w:rsidTr="00A8107C">
        <w:tc>
          <w:tcPr>
            <w:tcW w:w="689" w:type="dxa"/>
            <w:shd w:val="clear" w:color="auto" w:fill="E0E0E0"/>
          </w:tcPr>
          <w:p w:rsidR="00A8107C" w:rsidRDefault="00A8107C" w:rsidP="00AE1F6B">
            <w:r>
              <w:t>Req. ID</w:t>
            </w:r>
          </w:p>
        </w:tc>
        <w:tc>
          <w:tcPr>
            <w:tcW w:w="6511" w:type="dxa"/>
            <w:shd w:val="clear" w:color="auto" w:fill="E0E0E0"/>
          </w:tcPr>
          <w:p w:rsidR="00A8107C" w:rsidRDefault="00BB4402" w:rsidP="00AE1F6B">
            <w:r>
              <w:t>Detailed Business System Specifications</w:t>
            </w:r>
          </w:p>
        </w:tc>
        <w:tc>
          <w:tcPr>
            <w:tcW w:w="900" w:type="dxa"/>
            <w:shd w:val="clear" w:color="auto" w:fill="E0E0E0"/>
          </w:tcPr>
          <w:p w:rsidR="00A8107C" w:rsidRDefault="00A8107C" w:rsidP="00B51641">
            <w:pPr>
              <w:jc w:val="center"/>
            </w:pPr>
            <w:r>
              <w:t>Priority</w:t>
            </w:r>
          </w:p>
          <w:p w:rsidR="00A8107C" w:rsidRDefault="00A8107C" w:rsidP="00B51641">
            <w:pPr>
              <w:jc w:val="center"/>
            </w:pPr>
            <w:r>
              <w:t>1/2/3</w:t>
            </w:r>
          </w:p>
        </w:tc>
        <w:tc>
          <w:tcPr>
            <w:tcW w:w="1296" w:type="dxa"/>
            <w:shd w:val="clear" w:color="auto" w:fill="E0E0E0"/>
          </w:tcPr>
          <w:p w:rsidR="00A8107C" w:rsidRDefault="00A8107C" w:rsidP="00B51641">
            <w:pPr>
              <w:jc w:val="center"/>
            </w:pPr>
            <w:r>
              <w:t>Application</w:t>
            </w:r>
          </w:p>
          <w:p w:rsidR="00A8107C" w:rsidRDefault="00A8107C" w:rsidP="00B51641">
            <w:pPr>
              <w:jc w:val="center"/>
            </w:pPr>
            <w:r>
              <w:t>Dependency</w:t>
            </w:r>
          </w:p>
        </w:tc>
      </w:tr>
      <w:tr w:rsidR="00A8107C" w:rsidTr="00A8107C">
        <w:tc>
          <w:tcPr>
            <w:tcW w:w="689" w:type="dxa"/>
          </w:tcPr>
          <w:p w:rsidR="00A8107C" w:rsidRDefault="00D26766" w:rsidP="00AE1F6B">
            <w:r>
              <w:t>4.</w:t>
            </w:r>
            <w:r w:rsidR="00CE1C6F">
              <w:t>3</w:t>
            </w:r>
            <w:r>
              <w:t>- ALL-</w:t>
            </w:r>
          </w:p>
          <w:p w:rsidR="00D26766" w:rsidRDefault="00D26766" w:rsidP="00AE1F6B">
            <w:r>
              <w:t>01</w:t>
            </w:r>
          </w:p>
        </w:tc>
        <w:tc>
          <w:tcPr>
            <w:tcW w:w="6511" w:type="dxa"/>
          </w:tcPr>
          <w:p w:rsidR="009947CD" w:rsidRDefault="00D26766" w:rsidP="009947CD">
            <w:r>
              <w:t>T</w:t>
            </w:r>
            <w:r w:rsidR="009947CD">
              <w:t xml:space="preserve">he application performance should be compared to the baseline SLAs of myIEEE2.0 performance, for response times and server usage.  </w:t>
            </w:r>
          </w:p>
          <w:p w:rsidR="009947CD" w:rsidRDefault="009947CD" w:rsidP="009947CD">
            <w:r>
              <w:t xml:space="preserve"> Baseline results: </w:t>
            </w:r>
          </w:p>
          <w:p w:rsidR="009947CD" w:rsidRDefault="009947CD" w:rsidP="009947CD">
            <w:r>
              <w:t xml:space="preserve"> L:\QA_Project_Docs\Portal\PC3936_myIEEE_20\QA DOCS\myIEEE2.0 Perf Results.docx            </w:t>
            </w:r>
          </w:p>
          <w:p w:rsidR="009947CD" w:rsidRDefault="009947CD" w:rsidP="009947CD">
            <w:r>
              <w:t xml:space="preserve"> </w:t>
            </w:r>
          </w:p>
          <w:p w:rsidR="00A8107C" w:rsidRDefault="00A8107C" w:rsidP="00AE1F6B"/>
        </w:tc>
        <w:tc>
          <w:tcPr>
            <w:tcW w:w="900" w:type="dxa"/>
          </w:tcPr>
          <w:p w:rsidR="00A8107C" w:rsidRDefault="00A8107C" w:rsidP="00B51641">
            <w:pPr>
              <w:jc w:val="center"/>
            </w:pPr>
          </w:p>
        </w:tc>
        <w:tc>
          <w:tcPr>
            <w:tcW w:w="1296" w:type="dxa"/>
          </w:tcPr>
          <w:p w:rsidR="00A8107C" w:rsidRDefault="00A8107C" w:rsidP="00B51641">
            <w:pPr>
              <w:jc w:val="center"/>
            </w:pPr>
          </w:p>
        </w:tc>
      </w:tr>
      <w:tr w:rsidR="00A8107C" w:rsidTr="00A8107C">
        <w:tc>
          <w:tcPr>
            <w:tcW w:w="689" w:type="dxa"/>
          </w:tcPr>
          <w:p w:rsidR="00A8107C" w:rsidRDefault="00D26766" w:rsidP="00CE1C6F">
            <w:r>
              <w:t>4.</w:t>
            </w:r>
            <w:r w:rsidR="00CE1C6F">
              <w:t>3</w:t>
            </w:r>
            <w:r>
              <w:t xml:space="preserve">-ALL-02     </w:t>
            </w:r>
          </w:p>
        </w:tc>
        <w:tc>
          <w:tcPr>
            <w:tcW w:w="6511" w:type="dxa"/>
          </w:tcPr>
          <w:p w:rsidR="00D26766" w:rsidRDefault="00D26766" w:rsidP="00D26766">
            <w:r>
              <w:t xml:space="preserve">Performance should be analyzed under baseline, and 130% of expected production load / transaction volume.(For myIEEE2.0 expected production load was 1400 hits/day and tested with 2500 hits/day) </w:t>
            </w:r>
          </w:p>
          <w:p w:rsidR="00D26766" w:rsidRDefault="00D26766" w:rsidP="00D26766">
            <w:r>
              <w:t xml:space="preserve"> Baseline User flows and Load metrics: </w:t>
            </w:r>
          </w:p>
          <w:p w:rsidR="00A8107C" w:rsidRDefault="00D26766" w:rsidP="00D26766">
            <w:r>
              <w:t xml:space="preserve"> L:\QA_Project_Docs\Portal\PC3936_myIEEE_20\QA DOCS\Perofrmance_Business Processes.docx             </w:t>
            </w:r>
          </w:p>
        </w:tc>
        <w:tc>
          <w:tcPr>
            <w:tcW w:w="900" w:type="dxa"/>
          </w:tcPr>
          <w:p w:rsidR="00A8107C" w:rsidRDefault="00A8107C" w:rsidP="00B51641">
            <w:pPr>
              <w:jc w:val="center"/>
            </w:pPr>
          </w:p>
        </w:tc>
        <w:tc>
          <w:tcPr>
            <w:tcW w:w="1296" w:type="dxa"/>
          </w:tcPr>
          <w:p w:rsidR="00A8107C" w:rsidRDefault="00A8107C" w:rsidP="00B51641">
            <w:pPr>
              <w:jc w:val="center"/>
            </w:pPr>
          </w:p>
        </w:tc>
      </w:tr>
    </w:tbl>
    <w:p w:rsidR="00320545" w:rsidRDefault="00CE1C6F" w:rsidP="00F051DE">
      <w:pPr>
        <w:pStyle w:val="Heading2"/>
        <w:numPr>
          <w:ilvl w:val="0"/>
          <w:numId w:val="0"/>
        </w:numPr>
      </w:pPr>
      <w:bookmarkStart w:id="95" w:name="_Toc273697494"/>
      <w:r>
        <w:t>4.4</w:t>
      </w:r>
      <w:r w:rsidR="005B2E31">
        <w:t xml:space="preserve"> </w:t>
      </w:r>
      <w:r w:rsidR="005B2E31">
        <w:tab/>
      </w:r>
      <w:r w:rsidR="007C3473">
        <w:t>Hardware</w:t>
      </w:r>
      <w:r w:rsidR="00320545">
        <w:t xml:space="preserve"> </w:t>
      </w:r>
      <w:r w:rsidR="00D20AC5">
        <w:t xml:space="preserve">- </w:t>
      </w:r>
      <w:r w:rsidR="00BB4402">
        <w:t>Functional Specifications</w:t>
      </w:r>
      <w:bookmarkEnd w:id="95"/>
    </w:p>
    <w:p w:rsidR="00D20AC5" w:rsidRPr="00F75D97" w:rsidRDefault="009947CD" w:rsidP="00D20AC5">
      <w:pPr>
        <w:pStyle w:val="Heading2Comment"/>
        <w:spacing w:after="0"/>
        <w:rPr>
          <w:color w:val="A6A6A6" w:themeColor="background1" w:themeShade="A6"/>
          <w:sz w:val="16"/>
          <w:szCs w:val="16"/>
        </w:rPr>
      </w:pPr>
      <w:r>
        <w:rPr>
          <w:color w:val="A6A6A6" w:themeColor="background1" w:themeShade="A6"/>
          <w:sz w:val="16"/>
          <w:szCs w:val="16"/>
        </w:rPr>
        <w:t xml:space="preserve">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9"/>
        <w:gridCol w:w="6468"/>
        <w:gridCol w:w="899"/>
        <w:gridCol w:w="1340"/>
      </w:tblGrid>
      <w:tr w:rsidR="00A8107C" w:rsidTr="00FC70E0">
        <w:tc>
          <w:tcPr>
            <w:tcW w:w="689" w:type="dxa"/>
            <w:shd w:val="clear" w:color="auto" w:fill="E0E0E0"/>
          </w:tcPr>
          <w:p w:rsidR="00A8107C" w:rsidRDefault="00A8107C" w:rsidP="00AE1F6B">
            <w:r>
              <w:t>Req. ID</w:t>
            </w:r>
          </w:p>
        </w:tc>
        <w:tc>
          <w:tcPr>
            <w:tcW w:w="6468" w:type="dxa"/>
            <w:shd w:val="clear" w:color="auto" w:fill="E0E0E0"/>
          </w:tcPr>
          <w:p w:rsidR="00A8107C" w:rsidRDefault="00BB4402" w:rsidP="00AE1F6B">
            <w:r>
              <w:t>Detailed Business System Specifications</w:t>
            </w:r>
          </w:p>
        </w:tc>
        <w:tc>
          <w:tcPr>
            <w:tcW w:w="899" w:type="dxa"/>
            <w:shd w:val="clear" w:color="auto" w:fill="E0E0E0"/>
          </w:tcPr>
          <w:p w:rsidR="00A8107C" w:rsidRDefault="00A8107C" w:rsidP="00B51641">
            <w:pPr>
              <w:jc w:val="center"/>
            </w:pPr>
            <w:r>
              <w:t>Priority</w:t>
            </w:r>
          </w:p>
          <w:p w:rsidR="00A8107C" w:rsidRDefault="00A8107C" w:rsidP="00B51641">
            <w:pPr>
              <w:jc w:val="center"/>
            </w:pPr>
            <w:r>
              <w:t>1/2/3</w:t>
            </w:r>
          </w:p>
        </w:tc>
        <w:tc>
          <w:tcPr>
            <w:tcW w:w="1340" w:type="dxa"/>
            <w:shd w:val="clear" w:color="auto" w:fill="E0E0E0"/>
          </w:tcPr>
          <w:p w:rsidR="00A8107C" w:rsidRDefault="00A8107C" w:rsidP="00B51641">
            <w:pPr>
              <w:jc w:val="center"/>
            </w:pPr>
            <w:r>
              <w:t>Application</w:t>
            </w:r>
          </w:p>
          <w:p w:rsidR="00A8107C" w:rsidRDefault="00A8107C" w:rsidP="00B51641">
            <w:pPr>
              <w:jc w:val="center"/>
            </w:pPr>
            <w:r>
              <w:t>Dependency</w:t>
            </w:r>
          </w:p>
        </w:tc>
      </w:tr>
      <w:tr w:rsidR="00A8107C" w:rsidTr="00FC70E0">
        <w:tc>
          <w:tcPr>
            <w:tcW w:w="689" w:type="dxa"/>
          </w:tcPr>
          <w:p w:rsidR="00A8107C" w:rsidRDefault="00FC70E0" w:rsidP="00AE1F6B">
            <w:r>
              <w:t>NA</w:t>
            </w:r>
          </w:p>
        </w:tc>
        <w:tc>
          <w:tcPr>
            <w:tcW w:w="6468" w:type="dxa"/>
          </w:tcPr>
          <w:p w:rsidR="00A8107C" w:rsidRDefault="009947CD" w:rsidP="00AE1F6B">
            <w:r>
              <w:t>Existing hardware is sufficient to meet the requirements of this change</w:t>
            </w:r>
          </w:p>
        </w:tc>
        <w:tc>
          <w:tcPr>
            <w:tcW w:w="899" w:type="dxa"/>
          </w:tcPr>
          <w:p w:rsidR="00A8107C" w:rsidRDefault="00A8107C" w:rsidP="00B51641">
            <w:pPr>
              <w:jc w:val="center"/>
            </w:pPr>
          </w:p>
        </w:tc>
        <w:tc>
          <w:tcPr>
            <w:tcW w:w="1340" w:type="dxa"/>
          </w:tcPr>
          <w:p w:rsidR="00A8107C" w:rsidRDefault="00A8107C" w:rsidP="00B51641">
            <w:pPr>
              <w:jc w:val="center"/>
            </w:pPr>
          </w:p>
        </w:tc>
      </w:tr>
    </w:tbl>
    <w:p w:rsidR="007C3473" w:rsidRDefault="00CE1C6F" w:rsidP="007C3473">
      <w:pPr>
        <w:pStyle w:val="Heading2"/>
        <w:numPr>
          <w:ilvl w:val="0"/>
          <w:numId w:val="0"/>
        </w:numPr>
      </w:pPr>
      <w:bookmarkStart w:id="96" w:name="_Toc273697495"/>
      <w:bookmarkStart w:id="97" w:name="_Toc104793801"/>
      <w:r>
        <w:t>4.5</w:t>
      </w:r>
      <w:r w:rsidR="007C3473">
        <w:tab/>
        <w:t xml:space="preserve">Software </w:t>
      </w:r>
      <w:r w:rsidR="00D20AC5">
        <w:t xml:space="preserve">- </w:t>
      </w:r>
      <w:r w:rsidR="00BB4402">
        <w:t>Functional Specifications</w:t>
      </w:r>
      <w:bookmarkEnd w:id="96"/>
    </w:p>
    <w:p w:rsidR="00BC4F33" w:rsidRPr="00BC4F33" w:rsidRDefault="00BC4F33" w:rsidP="00BC4F33">
      <w:pPr>
        <w:pStyle w:val="Heading2Text"/>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9"/>
        <w:gridCol w:w="6468"/>
        <w:gridCol w:w="899"/>
        <w:gridCol w:w="1340"/>
      </w:tblGrid>
      <w:tr w:rsidR="00A8107C" w:rsidTr="009947CD">
        <w:tc>
          <w:tcPr>
            <w:tcW w:w="689" w:type="dxa"/>
            <w:shd w:val="clear" w:color="auto" w:fill="E0E0E0"/>
          </w:tcPr>
          <w:p w:rsidR="00A8107C" w:rsidRDefault="00A8107C" w:rsidP="007C3473">
            <w:r>
              <w:t>Req. ID</w:t>
            </w:r>
          </w:p>
        </w:tc>
        <w:tc>
          <w:tcPr>
            <w:tcW w:w="6468" w:type="dxa"/>
            <w:shd w:val="clear" w:color="auto" w:fill="E0E0E0"/>
          </w:tcPr>
          <w:p w:rsidR="00A8107C" w:rsidRDefault="00BB4402" w:rsidP="007C3473">
            <w:r>
              <w:t>Detailed Business System Specifications</w:t>
            </w:r>
          </w:p>
        </w:tc>
        <w:tc>
          <w:tcPr>
            <w:tcW w:w="899" w:type="dxa"/>
            <w:shd w:val="clear" w:color="auto" w:fill="E0E0E0"/>
          </w:tcPr>
          <w:p w:rsidR="00A8107C" w:rsidRDefault="00A8107C" w:rsidP="00B51641">
            <w:pPr>
              <w:jc w:val="center"/>
            </w:pPr>
            <w:r>
              <w:t>Priority</w:t>
            </w:r>
          </w:p>
          <w:p w:rsidR="00A8107C" w:rsidRDefault="00A8107C" w:rsidP="00B51641">
            <w:pPr>
              <w:jc w:val="center"/>
            </w:pPr>
            <w:r>
              <w:t>1/2/3</w:t>
            </w:r>
          </w:p>
        </w:tc>
        <w:tc>
          <w:tcPr>
            <w:tcW w:w="1340" w:type="dxa"/>
            <w:shd w:val="clear" w:color="auto" w:fill="E0E0E0"/>
          </w:tcPr>
          <w:p w:rsidR="00A8107C" w:rsidRDefault="00A8107C" w:rsidP="00B51641">
            <w:pPr>
              <w:jc w:val="center"/>
            </w:pPr>
            <w:r>
              <w:t>Application</w:t>
            </w:r>
          </w:p>
          <w:p w:rsidR="00A8107C" w:rsidRDefault="00A8107C" w:rsidP="00B51641">
            <w:pPr>
              <w:jc w:val="center"/>
            </w:pPr>
            <w:r>
              <w:t>Dependency</w:t>
            </w:r>
          </w:p>
        </w:tc>
      </w:tr>
      <w:tr w:rsidR="00A8107C" w:rsidTr="009947CD">
        <w:tc>
          <w:tcPr>
            <w:tcW w:w="689" w:type="dxa"/>
          </w:tcPr>
          <w:p w:rsidR="00A8107C" w:rsidRDefault="00FC70E0" w:rsidP="007C3473">
            <w:r>
              <w:t>NA</w:t>
            </w:r>
          </w:p>
        </w:tc>
        <w:tc>
          <w:tcPr>
            <w:tcW w:w="6468" w:type="dxa"/>
          </w:tcPr>
          <w:p w:rsidR="00A8107C" w:rsidRDefault="009947CD" w:rsidP="007C3473">
            <w:r>
              <w:t>No additional software purchases are required for this change</w:t>
            </w:r>
          </w:p>
        </w:tc>
        <w:tc>
          <w:tcPr>
            <w:tcW w:w="899" w:type="dxa"/>
          </w:tcPr>
          <w:p w:rsidR="00A8107C" w:rsidRDefault="00A8107C" w:rsidP="00B51641">
            <w:pPr>
              <w:jc w:val="center"/>
            </w:pPr>
          </w:p>
        </w:tc>
        <w:tc>
          <w:tcPr>
            <w:tcW w:w="1340" w:type="dxa"/>
          </w:tcPr>
          <w:p w:rsidR="00A8107C" w:rsidRDefault="00A8107C" w:rsidP="00B51641">
            <w:pPr>
              <w:jc w:val="center"/>
            </w:pPr>
          </w:p>
        </w:tc>
      </w:tr>
    </w:tbl>
    <w:p w:rsidR="007C3473" w:rsidRDefault="00CE1C6F" w:rsidP="007C3473">
      <w:pPr>
        <w:pStyle w:val="Heading2"/>
        <w:numPr>
          <w:ilvl w:val="0"/>
          <w:numId w:val="0"/>
        </w:numPr>
      </w:pPr>
      <w:bookmarkStart w:id="98" w:name="_Toc273697496"/>
      <w:r>
        <w:t>4.6</w:t>
      </w:r>
      <w:r w:rsidR="007C3473">
        <w:t xml:space="preserve"> </w:t>
      </w:r>
      <w:r w:rsidR="007C3473">
        <w:tab/>
        <w:t xml:space="preserve">Data Conversion </w:t>
      </w:r>
      <w:r w:rsidR="00D20AC5">
        <w:t xml:space="preserve">- </w:t>
      </w:r>
      <w:r w:rsidR="00BB4402">
        <w:t>Functional Specifications</w:t>
      </w:r>
      <w:bookmarkEnd w:id="98"/>
    </w:p>
    <w:p w:rsidR="00BC4F33" w:rsidRPr="00BC4F33" w:rsidRDefault="00BC4F33" w:rsidP="00BC4F33">
      <w:pPr>
        <w:pStyle w:val="Heading2Text"/>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3"/>
        <w:gridCol w:w="6494"/>
        <w:gridCol w:w="899"/>
        <w:gridCol w:w="1340"/>
      </w:tblGrid>
      <w:tr w:rsidR="00A8107C" w:rsidTr="009947CD">
        <w:tc>
          <w:tcPr>
            <w:tcW w:w="663" w:type="dxa"/>
            <w:shd w:val="clear" w:color="auto" w:fill="E0E0E0"/>
          </w:tcPr>
          <w:p w:rsidR="00A8107C" w:rsidRDefault="00A8107C" w:rsidP="007C3473">
            <w:r>
              <w:t>Req. ID</w:t>
            </w:r>
          </w:p>
        </w:tc>
        <w:tc>
          <w:tcPr>
            <w:tcW w:w="6494" w:type="dxa"/>
            <w:shd w:val="clear" w:color="auto" w:fill="E0E0E0"/>
          </w:tcPr>
          <w:p w:rsidR="00A8107C" w:rsidRDefault="00BB4402" w:rsidP="007C3473">
            <w:r>
              <w:t>Detailed Business System Specifications</w:t>
            </w:r>
          </w:p>
        </w:tc>
        <w:tc>
          <w:tcPr>
            <w:tcW w:w="899" w:type="dxa"/>
            <w:shd w:val="clear" w:color="auto" w:fill="E0E0E0"/>
          </w:tcPr>
          <w:p w:rsidR="00A8107C" w:rsidRDefault="00A8107C" w:rsidP="00B51641">
            <w:pPr>
              <w:jc w:val="center"/>
            </w:pPr>
            <w:r>
              <w:t>Priority</w:t>
            </w:r>
          </w:p>
          <w:p w:rsidR="00A8107C" w:rsidRDefault="00A8107C" w:rsidP="00B51641">
            <w:pPr>
              <w:jc w:val="center"/>
            </w:pPr>
            <w:r>
              <w:t>1/2/3</w:t>
            </w:r>
          </w:p>
        </w:tc>
        <w:tc>
          <w:tcPr>
            <w:tcW w:w="1340" w:type="dxa"/>
            <w:shd w:val="clear" w:color="auto" w:fill="E0E0E0"/>
          </w:tcPr>
          <w:p w:rsidR="00A8107C" w:rsidRDefault="00A8107C" w:rsidP="00B51641">
            <w:pPr>
              <w:jc w:val="center"/>
            </w:pPr>
            <w:r>
              <w:t>Application</w:t>
            </w:r>
          </w:p>
          <w:p w:rsidR="00A8107C" w:rsidRDefault="00A8107C" w:rsidP="00B51641">
            <w:pPr>
              <w:jc w:val="center"/>
            </w:pPr>
            <w:r>
              <w:t>Dependency</w:t>
            </w:r>
          </w:p>
        </w:tc>
      </w:tr>
      <w:tr w:rsidR="00A8107C" w:rsidTr="009947CD">
        <w:tc>
          <w:tcPr>
            <w:tcW w:w="663" w:type="dxa"/>
          </w:tcPr>
          <w:p w:rsidR="00A8107C" w:rsidRDefault="00FC70E0" w:rsidP="007C3473">
            <w:r>
              <w:t>NA</w:t>
            </w:r>
          </w:p>
        </w:tc>
        <w:tc>
          <w:tcPr>
            <w:tcW w:w="6494" w:type="dxa"/>
          </w:tcPr>
          <w:p w:rsidR="00A8107C" w:rsidRDefault="009947CD" w:rsidP="007C3473">
            <w:r>
              <w:t>No data conversion requirements exist for this change</w:t>
            </w:r>
          </w:p>
        </w:tc>
        <w:tc>
          <w:tcPr>
            <w:tcW w:w="899" w:type="dxa"/>
          </w:tcPr>
          <w:p w:rsidR="00A8107C" w:rsidRDefault="00A8107C" w:rsidP="00B51641">
            <w:pPr>
              <w:jc w:val="center"/>
            </w:pPr>
          </w:p>
        </w:tc>
        <w:tc>
          <w:tcPr>
            <w:tcW w:w="1340" w:type="dxa"/>
          </w:tcPr>
          <w:p w:rsidR="00A8107C" w:rsidRDefault="00A8107C" w:rsidP="00B51641">
            <w:pPr>
              <w:jc w:val="center"/>
            </w:pPr>
          </w:p>
        </w:tc>
      </w:tr>
    </w:tbl>
    <w:p w:rsidR="00814704" w:rsidRDefault="00CE1C6F" w:rsidP="00F051DE">
      <w:pPr>
        <w:pStyle w:val="Heading2"/>
        <w:numPr>
          <w:ilvl w:val="0"/>
          <w:numId w:val="0"/>
        </w:numPr>
      </w:pPr>
      <w:bookmarkStart w:id="99" w:name="_Toc273697497"/>
      <w:r>
        <w:t>4.7</w:t>
      </w:r>
      <w:r w:rsidR="00F051DE">
        <w:t xml:space="preserve"> </w:t>
      </w:r>
      <w:r w:rsidR="00F051DE">
        <w:tab/>
      </w:r>
      <w:r w:rsidR="00BA5B16">
        <w:t xml:space="preserve">System </w:t>
      </w:r>
      <w:r w:rsidR="00320545">
        <w:t>Security</w:t>
      </w:r>
      <w:r w:rsidR="00814704">
        <w:t xml:space="preserve"> </w:t>
      </w:r>
      <w:bookmarkEnd w:id="97"/>
      <w:r w:rsidR="00BB4402">
        <w:t>- Functional Specifications</w:t>
      </w:r>
      <w:bookmarkEnd w:id="99"/>
    </w:p>
    <w:p w:rsidR="00D20AC5" w:rsidRPr="00F75D97" w:rsidRDefault="00D20AC5" w:rsidP="00D20AC5">
      <w:pPr>
        <w:pStyle w:val="Heading2Comment"/>
        <w:spacing w:after="0"/>
        <w:rPr>
          <w:color w:val="A6A6A6" w:themeColor="background1" w:themeShade="A6"/>
          <w:sz w:val="16"/>
          <w:szCs w:val="16"/>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0"/>
        <w:gridCol w:w="6517"/>
        <w:gridCol w:w="899"/>
        <w:gridCol w:w="1340"/>
      </w:tblGrid>
      <w:tr w:rsidR="00A8107C" w:rsidTr="00FC70E0">
        <w:tc>
          <w:tcPr>
            <w:tcW w:w="640" w:type="dxa"/>
            <w:shd w:val="clear" w:color="auto" w:fill="E0E0E0"/>
          </w:tcPr>
          <w:p w:rsidR="00A8107C" w:rsidRDefault="00A8107C" w:rsidP="00AE1F6B">
            <w:r>
              <w:t>Req. ID</w:t>
            </w:r>
          </w:p>
        </w:tc>
        <w:tc>
          <w:tcPr>
            <w:tcW w:w="6517" w:type="dxa"/>
            <w:shd w:val="clear" w:color="auto" w:fill="E0E0E0"/>
          </w:tcPr>
          <w:p w:rsidR="00A8107C" w:rsidRDefault="00BB4402" w:rsidP="00AE1F6B">
            <w:r>
              <w:t>Detailed Business System Specifications</w:t>
            </w:r>
          </w:p>
        </w:tc>
        <w:tc>
          <w:tcPr>
            <w:tcW w:w="899" w:type="dxa"/>
            <w:shd w:val="clear" w:color="auto" w:fill="E0E0E0"/>
          </w:tcPr>
          <w:p w:rsidR="00A8107C" w:rsidRDefault="00A8107C" w:rsidP="00B51641">
            <w:pPr>
              <w:jc w:val="center"/>
            </w:pPr>
            <w:r>
              <w:t>Priority</w:t>
            </w:r>
          </w:p>
          <w:p w:rsidR="00A8107C" w:rsidRDefault="00A8107C" w:rsidP="00B51641">
            <w:pPr>
              <w:jc w:val="center"/>
            </w:pPr>
            <w:r>
              <w:t>1/2/3</w:t>
            </w:r>
          </w:p>
        </w:tc>
        <w:tc>
          <w:tcPr>
            <w:tcW w:w="1340" w:type="dxa"/>
            <w:shd w:val="clear" w:color="auto" w:fill="E0E0E0"/>
          </w:tcPr>
          <w:p w:rsidR="00A8107C" w:rsidRDefault="00A8107C" w:rsidP="00B51641">
            <w:pPr>
              <w:jc w:val="center"/>
            </w:pPr>
            <w:r>
              <w:t>Application</w:t>
            </w:r>
          </w:p>
          <w:p w:rsidR="00A8107C" w:rsidRDefault="00A8107C" w:rsidP="00B51641">
            <w:pPr>
              <w:jc w:val="center"/>
            </w:pPr>
            <w:r>
              <w:t>Dependency</w:t>
            </w:r>
          </w:p>
        </w:tc>
      </w:tr>
      <w:tr w:rsidR="00A8107C" w:rsidTr="00FC70E0">
        <w:tc>
          <w:tcPr>
            <w:tcW w:w="640" w:type="dxa"/>
          </w:tcPr>
          <w:p w:rsidR="00A8107C" w:rsidRDefault="00FC70E0" w:rsidP="00AE1F6B">
            <w:r>
              <w:t>NA</w:t>
            </w:r>
          </w:p>
        </w:tc>
        <w:tc>
          <w:tcPr>
            <w:tcW w:w="6517" w:type="dxa"/>
          </w:tcPr>
          <w:p w:rsidR="00A8107C" w:rsidRDefault="009947CD" w:rsidP="009947CD">
            <w:r>
              <w:t>Existing security is sufficient for this change</w:t>
            </w:r>
          </w:p>
        </w:tc>
        <w:tc>
          <w:tcPr>
            <w:tcW w:w="899" w:type="dxa"/>
          </w:tcPr>
          <w:p w:rsidR="00A8107C" w:rsidRDefault="00A8107C" w:rsidP="00B51641">
            <w:pPr>
              <w:jc w:val="center"/>
            </w:pPr>
          </w:p>
        </w:tc>
        <w:tc>
          <w:tcPr>
            <w:tcW w:w="1340" w:type="dxa"/>
          </w:tcPr>
          <w:p w:rsidR="00A8107C" w:rsidRDefault="00A8107C" w:rsidP="00B51641">
            <w:pPr>
              <w:jc w:val="center"/>
            </w:pPr>
          </w:p>
        </w:tc>
      </w:tr>
    </w:tbl>
    <w:p w:rsidR="00814704" w:rsidRDefault="00CE1C6F" w:rsidP="00F051DE">
      <w:pPr>
        <w:pStyle w:val="Heading2"/>
        <w:numPr>
          <w:ilvl w:val="0"/>
          <w:numId w:val="0"/>
        </w:numPr>
      </w:pPr>
      <w:bookmarkStart w:id="100" w:name="_Toc104793802"/>
      <w:bookmarkStart w:id="101" w:name="_Toc273697498"/>
      <w:r>
        <w:t>4.8</w:t>
      </w:r>
      <w:r w:rsidR="00F051DE">
        <w:tab/>
      </w:r>
      <w:r w:rsidR="00814704">
        <w:t xml:space="preserve">Documentation </w:t>
      </w:r>
      <w:bookmarkEnd w:id="100"/>
      <w:r w:rsidR="00BB4402">
        <w:t>- Functional Specifications</w:t>
      </w:r>
      <w:bookmarkEnd w:id="101"/>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9"/>
        <w:gridCol w:w="6468"/>
        <w:gridCol w:w="899"/>
        <w:gridCol w:w="1340"/>
      </w:tblGrid>
      <w:tr w:rsidR="00A8107C" w:rsidTr="00FC6BD0">
        <w:tc>
          <w:tcPr>
            <w:tcW w:w="689" w:type="dxa"/>
            <w:shd w:val="clear" w:color="auto" w:fill="E0E0E0"/>
          </w:tcPr>
          <w:p w:rsidR="00A8107C" w:rsidRDefault="00A8107C" w:rsidP="00AE1F6B">
            <w:r>
              <w:t>Req. ID</w:t>
            </w:r>
          </w:p>
        </w:tc>
        <w:tc>
          <w:tcPr>
            <w:tcW w:w="6468" w:type="dxa"/>
            <w:shd w:val="clear" w:color="auto" w:fill="E0E0E0"/>
          </w:tcPr>
          <w:p w:rsidR="00A8107C" w:rsidRDefault="00BB4402" w:rsidP="00AE1F6B">
            <w:r>
              <w:t>Detailed Business System Specifications</w:t>
            </w:r>
          </w:p>
        </w:tc>
        <w:tc>
          <w:tcPr>
            <w:tcW w:w="899" w:type="dxa"/>
            <w:shd w:val="clear" w:color="auto" w:fill="E0E0E0"/>
          </w:tcPr>
          <w:p w:rsidR="00A8107C" w:rsidRDefault="00A8107C" w:rsidP="00B51641">
            <w:pPr>
              <w:jc w:val="center"/>
            </w:pPr>
            <w:r>
              <w:t>Priority</w:t>
            </w:r>
          </w:p>
          <w:p w:rsidR="00A8107C" w:rsidRDefault="00A8107C" w:rsidP="00B51641">
            <w:pPr>
              <w:jc w:val="center"/>
            </w:pPr>
            <w:r>
              <w:t>1/2/3</w:t>
            </w:r>
          </w:p>
        </w:tc>
        <w:tc>
          <w:tcPr>
            <w:tcW w:w="1340" w:type="dxa"/>
            <w:shd w:val="clear" w:color="auto" w:fill="E0E0E0"/>
          </w:tcPr>
          <w:p w:rsidR="00A8107C" w:rsidRDefault="00A8107C" w:rsidP="00B51641">
            <w:pPr>
              <w:jc w:val="center"/>
            </w:pPr>
            <w:r>
              <w:t>Application</w:t>
            </w:r>
          </w:p>
          <w:p w:rsidR="00A8107C" w:rsidRDefault="00A8107C" w:rsidP="00B51641">
            <w:pPr>
              <w:jc w:val="center"/>
            </w:pPr>
            <w:r>
              <w:t>Dependency</w:t>
            </w:r>
          </w:p>
        </w:tc>
      </w:tr>
      <w:tr w:rsidR="00A8107C" w:rsidTr="00FC6BD0">
        <w:tc>
          <w:tcPr>
            <w:tcW w:w="689" w:type="dxa"/>
          </w:tcPr>
          <w:p w:rsidR="00A8107C" w:rsidRDefault="004F6FE0" w:rsidP="00AE1F6B">
            <w:r>
              <w:lastRenderedPageBreak/>
              <w:t>NA</w:t>
            </w:r>
          </w:p>
        </w:tc>
        <w:tc>
          <w:tcPr>
            <w:tcW w:w="6468" w:type="dxa"/>
          </w:tcPr>
          <w:p w:rsidR="00A8107C" w:rsidRDefault="00A8107C" w:rsidP="00AE1F6B"/>
        </w:tc>
        <w:tc>
          <w:tcPr>
            <w:tcW w:w="899" w:type="dxa"/>
          </w:tcPr>
          <w:p w:rsidR="00A8107C" w:rsidRDefault="00A8107C" w:rsidP="00B51641">
            <w:pPr>
              <w:jc w:val="center"/>
            </w:pPr>
          </w:p>
        </w:tc>
        <w:tc>
          <w:tcPr>
            <w:tcW w:w="1340" w:type="dxa"/>
          </w:tcPr>
          <w:p w:rsidR="00A8107C" w:rsidRDefault="00A8107C" w:rsidP="00B51641">
            <w:pPr>
              <w:jc w:val="center"/>
            </w:pPr>
          </w:p>
        </w:tc>
      </w:tr>
    </w:tbl>
    <w:p w:rsidR="00AA04A4" w:rsidRDefault="00AA04A4" w:rsidP="00AA04A4">
      <w:pPr>
        <w:pStyle w:val="Heading2Comment"/>
        <w:ind w:left="0"/>
      </w:pPr>
    </w:p>
    <w:p w:rsidR="00814704" w:rsidRDefault="00CE1C6F" w:rsidP="00BB4402">
      <w:pPr>
        <w:pStyle w:val="Heading2"/>
        <w:numPr>
          <w:ilvl w:val="0"/>
          <w:numId w:val="0"/>
        </w:numPr>
        <w:spacing w:before="0"/>
      </w:pPr>
      <w:bookmarkStart w:id="102" w:name="_Toc104793805"/>
      <w:bookmarkStart w:id="103" w:name="_Toc273697499"/>
      <w:r>
        <w:t>4.9</w:t>
      </w:r>
      <w:r w:rsidR="00F051DE">
        <w:tab/>
      </w:r>
      <w:r w:rsidR="00BA5B16">
        <w:t xml:space="preserve">Business User </w:t>
      </w:r>
      <w:r w:rsidR="00814704">
        <w:t xml:space="preserve">Training </w:t>
      </w:r>
      <w:bookmarkEnd w:id="102"/>
      <w:r w:rsidR="00BB4402">
        <w:t>- Functional Specifications</w:t>
      </w:r>
      <w:bookmarkEnd w:id="103"/>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9"/>
        <w:gridCol w:w="6511"/>
        <w:gridCol w:w="856"/>
        <w:gridCol w:w="1340"/>
      </w:tblGrid>
      <w:tr w:rsidR="00A8107C" w:rsidTr="00A318F0">
        <w:tc>
          <w:tcPr>
            <w:tcW w:w="689" w:type="dxa"/>
            <w:shd w:val="clear" w:color="auto" w:fill="E0E0E0"/>
          </w:tcPr>
          <w:p w:rsidR="00A8107C" w:rsidRDefault="00A8107C" w:rsidP="00AE1F6B">
            <w:r>
              <w:t>Req. ID</w:t>
            </w:r>
          </w:p>
        </w:tc>
        <w:tc>
          <w:tcPr>
            <w:tcW w:w="6511" w:type="dxa"/>
            <w:shd w:val="clear" w:color="auto" w:fill="E0E0E0"/>
          </w:tcPr>
          <w:p w:rsidR="00A8107C" w:rsidRDefault="00BB4402" w:rsidP="00AE1F6B">
            <w:r>
              <w:t>Detailed Business System Specifications</w:t>
            </w:r>
          </w:p>
        </w:tc>
        <w:tc>
          <w:tcPr>
            <w:tcW w:w="856" w:type="dxa"/>
            <w:shd w:val="clear" w:color="auto" w:fill="E0E0E0"/>
          </w:tcPr>
          <w:p w:rsidR="00A8107C" w:rsidRDefault="00A8107C" w:rsidP="00B51641">
            <w:pPr>
              <w:jc w:val="center"/>
            </w:pPr>
            <w:r>
              <w:t>Priority</w:t>
            </w:r>
          </w:p>
          <w:p w:rsidR="00A8107C" w:rsidRDefault="00A8107C" w:rsidP="00B51641">
            <w:pPr>
              <w:jc w:val="center"/>
            </w:pPr>
            <w:r>
              <w:t>1/2/3</w:t>
            </w:r>
          </w:p>
        </w:tc>
        <w:tc>
          <w:tcPr>
            <w:tcW w:w="1340" w:type="dxa"/>
            <w:shd w:val="clear" w:color="auto" w:fill="E0E0E0"/>
          </w:tcPr>
          <w:p w:rsidR="00A8107C" w:rsidRDefault="00A8107C" w:rsidP="00B51641">
            <w:pPr>
              <w:jc w:val="center"/>
            </w:pPr>
            <w:r>
              <w:t>Application</w:t>
            </w:r>
          </w:p>
          <w:p w:rsidR="00A8107C" w:rsidRDefault="00A8107C" w:rsidP="00B51641">
            <w:pPr>
              <w:jc w:val="center"/>
            </w:pPr>
            <w:r>
              <w:t>Dependency</w:t>
            </w:r>
          </w:p>
        </w:tc>
      </w:tr>
      <w:tr w:rsidR="00A8107C" w:rsidTr="00A318F0">
        <w:tc>
          <w:tcPr>
            <w:tcW w:w="689" w:type="dxa"/>
          </w:tcPr>
          <w:p w:rsidR="00A8107C" w:rsidRDefault="008E5969" w:rsidP="00AE1F6B">
            <w:r>
              <w:t>4.11-1</w:t>
            </w:r>
          </w:p>
        </w:tc>
        <w:tc>
          <w:tcPr>
            <w:tcW w:w="6511" w:type="dxa"/>
          </w:tcPr>
          <w:p w:rsidR="00A8107C" w:rsidRDefault="008E5969" w:rsidP="008E5969">
            <w:r>
              <w:t>Member Services and the IEEE Help desk will be offered training on this release.  Training presentations will be provided by the product management team.</w:t>
            </w:r>
          </w:p>
        </w:tc>
        <w:tc>
          <w:tcPr>
            <w:tcW w:w="856" w:type="dxa"/>
          </w:tcPr>
          <w:p w:rsidR="00A8107C" w:rsidRDefault="00A8107C" w:rsidP="00B51641">
            <w:pPr>
              <w:jc w:val="center"/>
            </w:pPr>
          </w:p>
        </w:tc>
        <w:tc>
          <w:tcPr>
            <w:tcW w:w="1340" w:type="dxa"/>
          </w:tcPr>
          <w:p w:rsidR="00A8107C" w:rsidRDefault="00A8107C" w:rsidP="00B51641">
            <w:pPr>
              <w:jc w:val="center"/>
            </w:pPr>
          </w:p>
        </w:tc>
      </w:tr>
    </w:tbl>
    <w:p w:rsidR="00264A7F" w:rsidRPr="00264A7F" w:rsidRDefault="00264A7F">
      <w:pPr>
        <w:pStyle w:val="Heading2Comment"/>
        <w:rPr>
          <w:sz w:val="16"/>
          <w:szCs w:val="16"/>
        </w:rPr>
      </w:pPr>
    </w:p>
    <w:p w:rsidR="00BB4402" w:rsidRPr="00BB4402" w:rsidRDefault="005404C2" w:rsidP="00BB4402">
      <w:pPr>
        <w:pStyle w:val="Heading2"/>
        <w:numPr>
          <w:ilvl w:val="0"/>
          <w:numId w:val="0"/>
        </w:numPr>
        <w:spacing w:before="0"/>
        <w:ind w:left="540" w:hanging="540"/>
        <w:rPr>
          <w:i/>
          <w:color w:val="A6A6A6" w:themeColor="background1" w:themeShade="A6"/>
          <w:sz w:val="16"/>
          <w:szCs w:val="16"/>
        </w:rPr>
      </w:pPr>
      <w:bookmarkStart w:id="104" w:name="_Toc104793806"/>
      <w:bookmarkStart w:id="105" w:name="_Toc273697500"/>
      <w:r>
        <w:t>4.12</w:t>
      </w:r>
      <w:r w:rsidR="00F051DE">
        <w:tab/>
      </w:r>
      <w:r w:rsidR="00320545">
        <w:t>Implementation &amp; Support</w:t>
      </w:r>
      <w:r w:rsidR="00814704">
        <w:t xml:space="preserve"> </w:t>
      </w:r>
      <w:bookmarkEnd w:id="104"/>
      <w:r w:rsidR="00BB4402">
        <w:t>- Functional Specifications</w:t>
      </w:r>
      <w:bookmarkEnd w:id="105"/>
      <w:r w:rsidR="00BB4402">
        <w:rPr>
          <w:color w:val="A6A6A6" w:themeColor="background1" w:themeShade="A6"/>
          <w:sz w:val="16"/>
          <w:szCs w:val="16"/>
        </w:rPr>
        <w:t xml:space="preserve">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9"/>
        <w:gridCol w:w="6468"/>
        <w:gridCol w:w="899"/>
        <w:gridCol w:w="1340"/>
      </w:tblGrid>
      <w:tr w:rsidR="00A8107C" w:rsidTr="004F6FE0">
        <w:tc>
          <w:tcPr>
            <w:tcW w:w="689" w:type="dxa"/>
            <w:shd w:val="clear" w:color="auto" w:fill="E0E0E0"/>
          </w:tcPr>
          <w:p w:rsidR="00A8107C" w:rsidRDefault="00A8107C" w:rsidP="00AE1F6B">
            <w:r>
              <w:t>Req. ID</w:t>
            </w:r>
          </w:p>
        </w:tc>
        <w:tc>
          <w:tcPr>
            <w:tcW w:w="6468" w:type="dxa"/>
            <w:shd w:val="clear" w:color="auto" w:fill="E0E0E0"/>
          </w:tcPr>
          <w:p w:rsidR="00A8107C" w:rsidRDefault="00BB4402" w:rsidP="00AE1F6B">
            <w:r>
              <w:t>Detailed Business System Specifications</w:t>
            </w:r>
          </w:p>
        </w:tc>
        <w:tc>
          <w:tcPr>
            <w:tcW w:w="899" w:type="dxa"/>
            <w:shd w:val="clear" w:color="auto" w:fill="E0E0E0"/>
          </w:tcPr>
          <w:p w:rsidR="00A318F0" w:rsidRDefault="00A318F0" w:rsidP="00B51641">
            <w:pPr>
              <w:jc w:val="center"/>
            </w:pPr>
            <w:r>
              <w:t>Priority</w:t>
            </w:r>
          </w:p>
          <w:p w:rsidR="00A8107C" w:rsidRDefault="00A318F0" w:rsidP="00B51641">
            <w:pPr>
              <w:jc w:val="center"/>
            </w:pPr>
            <w:r>
              <w:t>1/2/3</w:t>
            </w:r>
          </w:p>
        </w:tc>
        <w:tc>
          <w:tcPr>
            <w:tcW w:w="1340" w:type="dxa"/>
            <w:shd w:val="clear" w:color="auto" w:fill="E0E0E0"/>
          </w:tcPr>
          <w:p w:rsidR="00A318F0" w:rsidRDefault="00A318F0" w:rsidP="00B51641">
            <w:pPr>
              <w:jc w:val="center"/>
            </w:pPr>
            <w:r>
              <w:t>Application</w:t>
            </w:r>
          </w:p>
          <w:p w:rsidR="00A8107C" w:rsidRDefault="00A318F0" w:rsidP="00B51641">
            <w:pPr>
              <w:jc w:val="center"/>
            </w:pPr>
            <w:r>
              <w:t>Dependency</w:t>
            </w:r>
          </w:p>
        </w:tc>
      </w:tr>
      <w:tr w:rsidR="00A8107C" w:rsidTr="004F6FE0">
        <w:tc>
          <w:tcPr>
            <w:tcW w:w="689" w:type="dxa"/>
          </w:tcPr>
          <w:p w:rsidR="00A8107C" w:rsidRDefault="008E5969" w:rsidP="008E5969">
            <w:r>
              <w:t>NA</w:t>
            </w:r>
          </w:p>
        </w:tc>
        <w:tc>
          <w:tcPr>
            <w:tcW w:w="6468" w:type="dxa"/>
          </w:tcPr>
          <w:p w:rsidR="00A8107C" w:rsidRDefault="00A8107C" w:rsidP="00AE1F6B"/>
        </w:tc>
        <w:tc>
          <w:tcPr>
            <w:tcW w:w="899" w:type="dxa"/>
          </w:tcPr>
          <w:p w:rsidR="00A8107C" w:rsidRDefault="00A8107C" w:rsidP="00B51641">
            <w:pPr>
              <w:jc w:val="center"/>
            </w:pPr>
          </w:p>
        </w:tc>
        <w:tc>
          <w:tcPr>
            <w:tcW w:w="1340" w:type="dxa"/>
          </w:tcPr>
          <w:p w:rsidR="00A8107C" w:rsidRDefault="00A8107C" w:rsidP="00B51641">
            <w:pPr>
              <w:jc w:val="center"/>
            </w:pPr>
          </w:p>
        </w:tc>
      </w:tr>
    </w:tbl>
    <w:p w:rsidR="007C3473" w:rsidRDefault="007C3473" w:rsidP="00C35E0F">
      <w:pPr>
        <w:pStyle w:val="Heading2Comment"/>
        <w:ind w:left="0"/>
        <w:rPr>
          <w:sz w:val="16"/>
          <w:szCs w:val="16"/>
        </w:rPr>
      </w:pPr>
    </w:p>
    <w:p w:rsidR="00F051DE" w:rsidRDefault="005404C2" w:rsidP="00F051DE">
      <w:pPr>
        <w:pStyle w:val="Heading2"/>
        <w:numPr>
          <w:ilvl w:val="0"/>
          <w:numId w:val="0"/>
        </w:numPr>
      </w:pPr>
      <w:bookmarkStart w:id="106" w:name="_Toc273697501"/>
      <w:r>
        <w:t>4.13</w:t>
      </w:r>
      <w:r w:rsidR="00F75D97">
        <w:t xml:space="preserve"> </w:t>
      </w:r>
      <w:r w:rsidR="00F75D97">
        <w:tab/>
        <w:t>Disaster Recovery &amp; Business Continuity</w:t>
      </w:r>
      <w:r w:rsidR="00BB4402">
        <w:t xml:space="preserve"> - Functional Specifications</w:t>
      </w:r>
      <w:bookmarkEnd w:id="106"/>
      <w:r w:rsidR="00BB4402">
        <w:rPr>
          <w:color w:val="A6A6A6" w:themeColor="background1" w:themeShade="A6"/>
          <w:sz w:val="16"/>
          <w:szCs w:val="16"/>
        </w:rPr>
        <w:t xml:space="preserve">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9"/>
        <w:gridCol w:w="6511"/>
        <w:gridCol w:w="856"/>
        <w:gridCol w:w="1340"/>
      </w:tblGrid>
      <w:tr w:rsidR="00A8107C" w:rsidTr="00A318F0">
        <w:tc>
          <w:tcPr>
            <w:tcW w:w="689" w:type="dxa"/>
            <w:shd w:val="clear" w:color="auto" w:fill="E0E0E0"/>
          </w:tcPr>
          <w:p w:rsidR="00A8107C" w:rsidRDefault="00A8107C" w:rsidP="00F051DE">
            <w:r>
              <w:t>Req. ID</w:t>
            </w:r>
          </w:p>
        </w:tc>
        <w:tc>
          <w:tcPr>
            <w:tcW w:w="6511" w:type="dxa"/>
            <w:shd w:val="clear" w:color="auto" w:fill="E0E0E0"/>
          </w:tcPr>
          <w:p w:rsidR="00A8107C" w:rsidRDefault="00BB4402" w:rsidP="00F051DE">
            <w:r>
              <w:t>Detailed Business System Specifications</w:t>
            </w:r>
          </w:p>
        </w:tc>
        <w:tc>
          <w:tcPr>
            <w:tcW w:w="856" w:type="dxa"/>
            <w:shd w:val="clear" w:color="auto" w:fill="E0E0E0"/>
          </w:tcPr>
          <w:p w:rsidR="00A318F0" w:rsidRDefault="00A318F0" w:rsidP="00B51641">
            <w:pPr>
              <w:jc w:val="center"/>
            </w:pPr>
            <w:r>
              <w:t>Priority</w:t>
            </w:r>
          </w:p>
          <w:p w:rsidR="00A8107C" w:rsidRDefault="00A318F0" w:rsidP="00B51641">
            <w:pPr>
              <w:jc w:val="center"/>
            </w:pPr>
            <w:r>
              <w:t>1/2/3</w:t>
            </w:r>
          </w:p>
        </w:tc>
        <w:tc>
          <w:tcPr>
            <w:tcW w:w="1340" w:type="dxa"/>
            <w:shd w:val="clear" w:color="auto" w:fill="E0E0E0"/>
          </w:tcPr>
          <w:p w:rsidR="00A318F0" w:rsidRDefault="00A318F0" w:rsidP="00B51641">
            <w:pPr>
              <w:jc w:val="center"/>
            </w:pPr>
            <w:r>
              <w:t>Application</w:t>
            </w:r>
          </w:p>
          <w:p w:rsidR="00A8107C" w:rsidRDefault="00A318F0" w:rsidP="00B51641">
            <w:pPr>
              <w:jc w:val="center"/>
            </w:pPr>
            <w:r>
              <w:t>Dependency</w:t>
            </w:r>
          </w:p>
        </w:tc>
      </w:tr>
      <w:tr w:rsidR="00A8107C" w:rsidTr="00A318F0">
        <w:tc>
          <w:tcPr>
            <w:tcW w:w="689" w:type="dxa"/>
          </w:tcPr>
          <w:p w:rsidR="00A8107C" w:rsidRDefault="00FC70E0" w:rsidP="00F051DE">
            <w:r>
              <w:t>NA</w:t>
            </w:r>
          </w:p>
        </w:tc>
        <w:tc>
          <w:tcPr>
            <w:tcW w:w="6511" w:type="dxa"/>
          </w:tcPr>
          <w:p w:rsidR="00A8107C" w:rsidRDefault="009947CD" w:rsidP="00F051DE">
            <w:r>
              <w:t>Existing DR &amp; BCP processes are sufficient for this change</w:t>
            </w:r>
          </w:p>
        </w:tc>
        <w:tc>
          <w:tcPr>
            <w:tcW w:w="856" w:type="dxa"/>
          </w:tcPr>
          <w:p w:rsidR="00A8107C" w:rsidRDefault="00A8107C" w:rsidP="00B51641">
            <w:pPr>
              <w:jc w:val="center"/>
            </w:pPr>
          </w:p>
        </w:tc>
        <w:tc>
          <w:tcPr>
            <w:tcW w:w="1340" w:type="dxa"/>
          </w:tcPr>
          <w:p w:rsidR="00A8107C" w:rsidRDefault="00A8107C" w:rsidP="00B51641">
            <w:pPr>
              <w:jc w:val="center"/>
            </w:pPr>
          </w:p>
        </w:tc>
      </w:tr>
    </w:tbl>
    <w:p w:rsidR="00AD15C5" w:rsidRDefault="00AD15C5" w:rsidP="00AD15C5">
      <w:pPr>
        <w:pStyle w:val="Heading2"/>
        <w:numPr>
          <w:ilvl w:val="0"/>
          <w:numId w:val="0"/>
        </w:numPr>
      </w:pPr>
      <w:bookmarkStart w:id="107" w:name="_Toc273697502"/>
      <w:r>
        <w:t>4.14</w:t>
      </w:r>
      <w:r>
        <w:tab/>
        <w:t>System Monitoring - Functional Specifications</w:t>
      </w:r>
      <w:bookmarkEnd w:id="107"/>
      <w:r>
        <w:t xml:space="preserve">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9"/>
        <w:gridCol w:w="6511"/>
        <w:gridCol w:w="856"/>
        <w:gridCol w:w="1340"/>
      </w:tblGrid>
      <w:tr w:rsidR="00AD15C5" w:rsidTr="009257D3">
        <w:tc>
          <w:tcPr>
            <w:tcW w:w="689" w:type="dxa"/>
            <w:shd w:val="clear" w:color="auto" w:fill="E0E0E0"/>
          </w:tcPr>
          <w:p w:rsidR="00AD15C5" w:rsidRDefault="00AD15C5" w:rsidP="009257D3">
            <w:r>
              <w:t>Req. ID</w:t>
            </w:r>
          </w:p>
        </w:tc>
        <w:tc>
          <w:tcPr>
            <w:tcW w:w="6511" w:type="dxa"/>
            <w:shd w:val="clear" w:color="auto" w:fill="E0E0E0"/>
          </w:tcPr>
          <w:p w:rsidR="00AD15C5" w:rsidRDefault="00AD15C5" w:rsidP="009257D3">
            <w:r>
              <w:t>Detailed Business System Specifications</w:t>
            </w:r>
          </w:p>
        </w:tc>
        <w:tc>
          <w:tcPr>
            <w:tcW w:w="856" w:type="dxa"/>
            <w:shd w:val="clear" w:color="auto" w:fill="E0E0E0"/>
          </w:tcPr>
          <w:p w:rsidR="00AD15C5" w:rsidRDefault="00AD15C5" w:rsidP="009257D3">
            <w:pPr>
              <w:jc w:val="center"/>
            </w:pPr>
            <w:r>
              <w:t>Priority</w:t>
            </w:r>
          </w:p>
          <w:p w:rsidR="00AD15C5" w:rsidRDefault="00AD15C5" w:rsidP="009257D3">
            <w:pPr>
              <w:jc w:val="center"/>
            </w:pPr>
            <w:r>
              <w:t>1/2/3</w:t>
            </w:r>
          </w:p>
        </w:tc>
        <w:tc>
          <w:tcPr>
            <w:tcW w:w="1340" w:type="dxa"/>
            <w:shd w:val="clear" w:color="auto" w:fill="E0E0E0"/>
          </w:tcPr>
          <w:p w:rsidR="00AD15C5" w:rsidRDefault="00AD15C5" w:rsidP="009257D3">
            <w:pPr>
              <w:jc w:val="center"/>
            </w:pPr>
            <w:r>
              <w:t>Application</w:t>
            </w:r>
          </w:p>
          <w:p w:rsidR="00AD15C5" w:rsidRDefault="00AD15C5" w:rsidP="009257D3">
            <w:pPr>
              <w:jc w:val="center"/>
            </w:pPr>
            <w:r>
              <w:t>Dependency</w:t>
            </w:r>
          </w:p>
        </w:tc>
      </w:tr>
      <w:tr w:rsidR="00AD15C5" w:rsidTr="009257D3">
        <w:tc>
          <w:tcPr>
            <w:tcW w:w="689" w:type="dxa"/>
          </w:tcPr>
          <w:p w:rsidR="00AD15C5" w:rsidRDefault="00FC70E0" w:rsidP="009257D3">
            <w:r>
              <w:t>NA</w:t>
            </w:r>
          </w:p>
        </w:tc>
        <w:tc>
          <w:tcPr>
            <w:tcW w:w="6511" w:type="dxa"/>
          </w:tcPr>
          <w:p w:rsidR="00AD15C5" w:rsidRDefault="006A0C7B" w:rsidP="006A0C7B">
            <w:r>
              <w:t xml:space="preserve">New </w:t>
            </w:r>
            <w:r w:rsidR="009947CD">
              <w:t>System Monitorin</w:t>
            </w:r>
            <w:r w:rsidR="00FF6E1E">
              <w:t>g must be ported over</w:t>
            </w:r>
            <w:r w:rsidR="00114E47">
              <w:t xml:space="preserve"> to the appropriate locations within myIEEE from MemberNet. </w:t>
            </w:r>
            <w:r>
              <w:t>However, the existing</w:t>
            </w:r>
            <w:r w:rsidR="00114E47">
              <w:t xml:space="preserve"> MemberNet Scripts must be preserved as they will be re-used for the Fellows / MemberNet project</w:t>
            </w:r>
            <w:r>
              <w:t xml:space="preserve"> at a later date</w:t>
            </w:r>
            <w:r w:rsidR="00114E47">
              <w:t>.</w:t>
            </w:r>
          </w:p>
        </w:tc>
        <w:tc>
          <w:tcPr>
            <w:tcW w:w="856" w:type="dxa"/>
          </w:tcPr>
          <w:p w:rsidR="00AD15C5" w:rsidRDefault="00AD15C5" w:rsidP="009257D3">
            <w:pPr>
              <w:jc w:val="center"/>
            </w:pPr>
          </w:p>
        </w:tc>
        <w:tc>
          <w:tcPr>
            <w:tcW w:w="1340" w:type="dxa"/>
          </w:tcPr>
          <w:p w:rsidR="00AD15C5" w:rsidRDefault="00AD15C5" w:rsidP="009257D3">
            <w:pPr>
              <w:jc w:val="center"/>
            </w:pPr>
          </w:p>
        </w:tc>
      </w:tr>
    </w:tbl>
    <w:p w:rsidR="00AD15C5" w:rsidRPr="00264A7F" w:rsidRDefault="00AD15C5" w:rsidP="00AD15C5">
      <w:pPr>
        <w:pStyle w:val="Heading2Comment"/>
        <w:rPr>
          <w:sz w:val="16"/>
          <w:szCs w:val="16"/>
        </w:rPr>
      </w:pPr>
    </w:p>
    <w:p w:rsidR="00F051DE" w:rsidRPr="00264A7F" w:rsidRDefault="00F051DE" w:rsidP="007C3473">
      <w:pPr>
        <w:pStyle w:val="Heading2Comment"/>
        <w:rPr>
          <w:sz w:val="16"/>
          <w:szCs w:val="16"/>
        </w:rPr>
      </w:pPr>
    </w:p>
    <w:p w:rsidR="00814704" w:rsidRPr="00FE6345" w:rsidRDefault="00091940">
      <w:pPr>
        <w:pStyle w:val="Heading1"/>
        <w:rPr>
          <w:u w:val="single"/>
        </w:rPr>
      </w:pPr>
      <w:bookmarkStart w:id="108" w:name="_Toc273697503"/>
      <w:r w:rsidRPr="00FE6345">
        <w:rPr>
          <w:u w:val="single"/>
        </w:rPr>
        <w:t>Business and System Examples</w:t>
      </w:r>
      <w:bookmarkEnd w:id="108"/>
    </w:p>
    <w:p w:rsidR="00593D46" w:rsidRDefault="00593D46">
      <w:pPr>
        <w:pStyle w:val="Heading1Text"/>
        <w:rPr>
          <w:i/>
          <w:color w:val="A6A6A6" w:themeColor="background1" w:themeShade="A6"/>
        </w:rPr>
      </w:pPr>
      <w:r>
        <w:rPr>
          <w:i/>
          <w:color w:val="A6A6A6" w:themeColor="background1" w:themeShade="A6"/>
        </w:rPr>
        <w:t xml:space="preserve">&lt;This section should provide system graphical examples of system input/out. </w:t>
      </w:r>
    </w:p>
    <w:p w:rsidR="00814704" w:rsidRPr="00593D46" w:rsidRDefault="00593D46">
      <w:pPr>
        <w:pStyle w:val="Heading1Text"/>
        <w:rPr>
          <w:i/>
          <w:color w:val="A6A6A6" w:themeColor="background1" w:themeShade="A6"/>
        </w:rPr>
      </w:pPr>
      <w:r>
        <w:rPr>
          <w:i/>
          <w:color w:val="A6A6A6" w:themeColor="background1" w:themeShade="A6"/>
        </w:rPr>
        <w:t>This will allow the developers to visually see examples for their technical design and development. &gt;</w:t>
      </w:r>
    </w:p>
    <w:p w:rsidR="00897275" w:rsidRPr="00CF72E3" w:rsidRDefault="00897275">
      <w:pPr>
        <w:pStyle w:val="Heading1Comment"/>
        <w:rPr>
          <w:i w:val="0"/>
        </w:rPr>
      </w:pPr>
    </w:p>
    <w:p w:rsidR="00091940" w:rsidRDefault="00091940" w:rsidP="00FE6345">
      <w:pPr>
        <w:pStyle w:val="Heading2"/>
      </w:pPr>
      <w:bookmarkStart w:id="109" w:name="_Toc273697504"/>
      <w:bookmarkStart w:id="110" w:name="_Toc104793814"/>
      <w:r>
        <w:t>Report Sample(s)</w:t>
      </w:r>
      <w:bookmarkEnd w:id="109"/>
    </w:p>
    <w:p w:rsidR="00897275" w:rsidRPr="009947CD" w:rsidRDefault="009947CD" w:rsidP="00091940">
      <w:pPr>
        <w:pStyle w:val="Heading2Text"/>
        <w:rPr>
          <w:i/>
          <w:sz w:val="18"/>
          <w:szCs w:val="18"/>
        </w:rPr>
      </w:pPr>
      <w:r>
        <w:rPr>
          <w:i/>
          <w:sz w:val="18"/>
          <w:szCs w:val="18"/>
        </w:rPr>
        <w:t>No reports.</w:t>
      </w:r>
    </w:p>
    <w:p w:rsidR="00897275" w:rsidRDefault="00897275" w:rsidP="009846E2">
      <w:pPr>
        <w:spacing w:line="240" w:lineRule="auto"/>
        <w:rPr>
          <w:i/>
          <w:sz w:val="18"/>
          <w:szCs w:val="18"/>
        </w:rPr>
      </w:pPr>
    </w:p>
    <w:p w:rsidR="00091940" w:rsidRPr="00091940" w:rsidRDefault="00091940" w:rsidP="00FE6345">
      <w:pPr>
        <w:pStyle w:val="Heading2"/>
      </w:pPr>
      <w:bookmarkStart w:id="111" w:name="_Toc273697505"/>
      <w:bookmarkEnd w:id="110"/>
      <w:r>
        <w:t>Business Use Case (s)</w:t>
      </w:r>
      <w:bookmarkEnd w:id="111"/>
    </w:p>
    <w:p w:rsidR="007657DD" w:rsidRDefault="00091940" w:rsidP="00BA5404">
      <w:pPr>
        <w:pStyle w:val="Heading1Comment"/>
        <w:rPr>
          <w:color w:val="808080" w:themeColor="background1" w:themeShade="80"/>
        </w:rPr>
      </w:pPr>
      <w:r w:rsidRPr="0091277B">
        <w:rPr>
          <w:color w:val="A6A6A6" w:themeColor="background1" w:themeShade="A6"/>
        </w:rPr>
        <w:t xml:space="preserve">   </w:t>
      </w:r>
      <w:r w:rsidR="00BA5404">
        <w:rPr>
          <w:color w:val="808080" w:themeColor="background1" w:themeShade="80"/>
        </w:rPr>
        <w:t>&lt;If relevant, describe business process examples using the new system solution.&gt;</w:t>
      </w:r>
    </w:p>
    <w:p w:rsidR="00B96CB2" w:rsidRDefault="00B96CB2" w:rsidP="00B96CB2">
      <w:pPr>
        <w:pStyle w:val="Heading3"/>
        <w:rPr>
          <w:noProof/>
        </w:rPr>
      </w:pPr>
      <w:bookmarkStart w:id="112" w:name="_Toc273697506"/>
      <w:r w:rsidRPr="005A5178">
        <w:rPr>
          <w:noProof/>
        </w:rPr>
        <w:t>Community Desktop gadgets</w:t>
      </w:r>
      <w:bookmarkEnd w:id="112"/>
    </w:p>
    <w:p w:rsidR="00B96CB2" w:rsidRPr="006A00ED" w:rsidRDefault="00B96CB2" w:rsidP="00E86C8C">
      <w:pPr>
        <w:pStyle w:val="Heading3text"/>
        <w:numPr>
          <w:ilvl w:val="0"/>
          <w:numId w:val="20"/>
        </w:numPr>
        <w:autoSpaceDE w:val="0"/>
        <w:autoSpaceDN w:val="0"/>
        <w:adjustRightInd w:val="0"/>
        <w:spacing w:line="288" w:lineRule="auto"/>
        <w:rPr>
          <w:noProof/>
          <w:color w:val="000000"/>
        </w:rPr>
      </w:pPr>
      <w:r>
        <w:t xml:space="preserve">The user will be presented with the following enhanced gadgets    </w:t>
      </w:r>
    </w:p>
    <w:p w:rsidR="00B96CB2" w:rsidRPr="003C4941" w:rsidRDefault="00B96CB2" w:rsidP="00E86C8C">
      <w:pPr>
        <w:pStyle w:val="Heading3text"/>
        <w:numPr>
          <w:ilvl w:val="0"/>
          <w:numId w:val="21"/>
        </w:numPr>
        <w:autoSpaceDE w:val="0"/>
        <w:autoSpaceDN w:val="0"/>
        <w:adjustRightInd w:val="0"/>
        <w:spacing w:line="288" w:lineRule="auto"/>
      </w:pPr>
      <w:r w:rsidRPr="003C4941">
        <w:rPr>
          <w:b/>
          <w:noProof/>
          <w:color w:val="000000"/>
        </w:rPr>
        <w:t xml:space="preserve">myNetworks Gadget - </w:t>
      </w:r>
      <w:r w:rsidRPr="003C4941">
        <w:rPr>
          <w:color w:val="000000"/>
        </w:rPr>
        <w:t>will have the same functio</w:t>
      </w:r>
      <w:r w:rsidR="00C2157A">
        <w:rPr>
          <w:color w:val="000000"/>
        </w:rPr>
        <w:t>nality as My Networks in memberN</w:t>
      </w:r>
      <w:r w:rsidRPr="003C4941">
        <w:rPr>
          <w:color w:val="000000"/>
        </w:rPr>
        <w:t>et</w:t>
      </w:r>
      <w:r w:rsidR="00C2157A">
        <w:rPr>
          <w:color w:val="000000"/>
        </w:rPr>
        <w:t xml:space="preserve"> with the addition of geography</w:t>
      </w:r>
      <w:r w:rsidR="00C2157A" w:rsidRPr="003C4941">
        <w:rPr>
          <w:color w:val="000000"/>
        </w:rPr>
        <w:t>;</w:t>
      </w:r>
      <w:r w:rsidR="00C2157A">
        <w:rPr>
          <w:color w:val="000000"/>
        </w:rPr>
        <w:t xml:space="preserve"> The list order has been changed as per recommendations.  This gadget will </w:t>
      </w:r>
      <w:r w:rsidRPr="003C4941">
        <w:rPr>
          <w:color w:val="000000"/>
        </w:rPr>
        <w:t xml:space="preserve">serve as the sub navigation gadget within the </w:t>
      </w:r>
      <w:r w:rsidRPr="003C4941">
        <w:rPr>
          <w:color w:val="000000"/>
        </w:rPr>
        <w:lastRenderedPageBreak/>
        <w:t>Community Desktop.</w:t>
      </w:r>
      <w:r w:rsidR="00C2157A">
        <w:rPr>
          <w:color w:val="000000"/>
        </w:rPr>
        <w:t xml:space="preserve">  Upon click, each network</w:t>
      </w:r>
      <w:r w:rsidR="00681986">
        <w:rPr>
          <w:color w:val="000000"/>
        </w:rPr>
        <w:t xml:space="preserve"> listed in myNetworks</w:t>
      </w:r>
      <w:r w:rsidR="00C2157A">
        <w:rPr>
          <w:color w:val="000000"/>
        </w:rPr>
        <w:t xml:space="preserve"> will provide a list of members associated with the given network.</w:t>
      </w:r>
    </w:p>
    <w:p w:rsidR="00681986" w:rsidRDefault="00681986" w:rsidP="00E86C8C">
      <w:pPr>
        <w:pStyle w:val="Heading3text"/>
        <w:numPr>
          <w:ilvl w:val="0"/>
          <w:numId w:val="21"/>
        </w:numPr>
        <w:autoSpaceDE w:val="0"/>
        <w:autoSpaceDN w:val="0"/>
        <w:adjustRightInd w:val="0"/>
        <w:spacing w:line="288" w:lineRule="auto"/>
        <w:rPr>
          <w:color w:val="000000"/>
        </w:rPr>
      </w:pPr>
      <w:r>
        <w:rPr>
          <w:b/>
        </w:rPr>
        <w:t>Section Gadget</w:t>
      </w:r>
      <w:r w:rsidR="00C2157A" w:rsidRPr="00C2157A">
        <w:rPr>
          <w:b/>
        </w:rPr>
        <w:t xml:space="preserve"> –</w:t>
      </w:r>
      <w:r w:rsidR="00C2157A" w:rsidRPr="00C2157A">
        <w:rPr>
          <w:color w:val="000000"/>
        </w:rPr>
        <w:t xml:space="preserve">The Section gadget will be split into four tabs, mySection, Meetings, Who’s New, and Elevations.  </w:t>
      </w:r>
    </w:p>
    <w:p w:rsidR="00681986" w:rsidRDefault="00C2157A" w:rsidP="00681986">
      <w:pPr>
        <w:pStyle w:val="Heading3text"/>
        <w:numPr>
          <w:ilvl w:val="1"/>
          <w:numId w:val="21"/>
        </w:numPr>
        <w:autoSpaceDE w:val="0"/>
        <w:autoSpaceDN w:val="0"/>
        <w:adjustRightInd w:val="0"/>
        <w:spacing w:line="288" w:lineRule="auto"/>
        <w:rPr>
          <w:color w:val="000000"/>
        </w:rPr>
      </w:pPr>
      <w:r w:rsidRPr="00C2157A">
        <w:rPr>
          <w:color w:val="000000"/>
        </w:rPr>
        <w:t xml:space="preserve">The mySection tab will list links to a Section </w:t>
      </w:r>
      <w:r w:rsidR="00681986" w:rsidRPr="00C2157A">
        <w:rPr>
          <w:color w:val="000000"/>
        </w:rPr>
        <w:t>website (</w:t>
      </w:r>
      <w:r w:rsidRPr="00C2157A">
        <w:rPr>
          <w:color w:val="000000"/>
        </w:rPr>
        <w:t xml:space="preserve">New window), Section </w:t>
      </w:r>
      <w:r w:rsidR="00681986" w:rsidRPr="00C2157A">
        <w:rPr>
          <w:color w:val="000000"/>
        </w:rPr>
        <w:t>officers (</w:t>
      </w:r>
      <w:r w:rsidRPr="00C2157A">
        <w:rPr>
          <w:color w:val="000000"/>
        </w:rPr>
        <w:t xml:space="preserve">Inline), </w:t>
      </w:r>
      <w:r w:rsidR="00681986" w:rsidRPr="00C2157A">
        <w:rPr>
          <w:color w:val="000000"/>
        </w:rPr>
        <w:t>Affinities (</w:t>
      </w:r>
      <w:r w:rsidRPr="00C2157A">
        <w:rPr>
          <w:color w:val="000000"/>
        </w:rPr>
        <w:t xml:space="preserve">Inline), and Technical </w:t>
      </w:r>
      <w:r w:rsidR="00681986" w:rsidRPr="00C2157A">
        <w:rPr>
          <w:color w:val="000000"/>
        </w:rPr>
        <w:t>chapters (</w:t>
      </w:r>
      <w:r w:rsidRPr="00C2157A">
        <w:rPr>
          <w:color w:val="000000"/>
        </w:rPr>
        <w:t xml:space="preserve">Inline).  </w:t>
      </w:r>
    </w:p>
    <w:p w:rsidR="00681986" w:rsidRDefault="00C2157A" w:rsidP="00681986">
      <w:pPr>
        <w:pStyle w:val="Heading3text"/>
        <w:numPr>
          <w:ilvl w:val="1"/>
          <w:numId w:val="21"/>
        </w:numPr>
        <w:autoSpaceDE w:val="0"/>
        <w:autoSpaceDN w:val="0"/>
        <w:adjustRightInd w:val="0"/>
        <w:spacing w:line="288" w:lineRule="auto"/>
        <w:rPr>
          <w:color w:val="000000"/>
        </w:rPr>
      </w:pPr>
      <w:r w:rsidRPr="00C2157A">
        <w:rPr>
          <w:color w:val="000000"/>
        </w:rPr>
        <w:t xml:space="preserve">The “Meetings” tab will provide a list of meetings for a given section, each link should be launched inline.  </w:t>
      </w:r>
    </w:p>
    <w:p w:rsidR="00681986" w:rsidRDefault="00681986" w:rsidP="00681986">
      <w:pPr>
        <w:pStyle w:val="Heading3text"/>
        <w:numPr>
          <w:ilvl w:val="1"/>
          <w:numId w:val="21"/>
        </w:numPr>
        <w:autoSpaceDE w:val="0"/>
        <w:autoSpaceDN w:val="0"/>
        <w:adjustRightInd w:val="0"/>
        <w:spacing w:line="288" w:lineRule="auto"/>
        <w:rPr>
          <w:color w:val="000000"/>
        </w:rPr>
      </w:pPr>
      <w:r w:rsidRPr="00C2157A">
        <w:rPr>
          <w:color w:val="000000"/>
        </w:rPr>
        <w:t>The “Who’s</w:t>
      </w:r>
      <w:r w:rsidR="00C2157A" w:rsidRPr="00C2157A">
        <w:rPr>
          <w:color w:val="000000"/>
        </w:rPr>
        <w:t xml:space="preserve"> new?” tab will list users that have recently opted in information based on requirement FS02-04. </w:t>
      </w:r>
    </w:p>
    <w:p w:rsidR="00C2157A" w:rsidRDefault="00C2157A" w:rsidP="00681986">
      <w:pPr>
        <w:pStyle w:val="Heading3text"/>
        <w:numPr>
          <w:ilvl w:val="1"/>
          <w:numId w:val="21"/>
        </w:numPr>
        <w:autoSpaceDE w:val="0"/>
        <w:autoSpaceDN w:val="0"/>
        <w:adjustRightInd w:val="0"/>
        <w:spacing w:line="288" w:lineRule="auto"/>
        <w:rPr>
          <w:color w:val="000000"/>
        </w:rPr>
      </w:pPr>
      <w:r w:rsidRPr="00C2157A">
        <w:rPr>
          <w:color w:val="000000"/>
        </w:rPr>
        <w:t xml:space="preserve">The Elevations”  tab will provide a links to memberNet profiles for members that have been recently elevated. </w:t>
      </w:r>
    </w:p>
    <w:p w:rsidR="00681986" w:rsidRDefault="00681986" w:rsidP="00681986">
      <w:pPr>
        <w:pStyle w:val="Heading3text"/>
        <w:numPr>
          <w:ilvl w:val="0"/>
          <w:numId w:val="21"/>
        </w:numPr>
        <w:autoSpaceDE w:val="0"/>
        <w:autoSpaceDN w:val="0"/>
        <w:adjustRightInd w:val="0"/>
        <w:spacing w:line="288" w:lineRule="auto"/>
        <w:rPr>
          <w:color w:val="000000"/>
        </w:rPr>
      </w:pPr>
      <w:r>
        <w:rPr>
          <w:b/>
        </w:rPr>
        <w:t>Membership</w:t>
      </w:r>
      <w:r w:rsidRPr="00C2157A">
        <w:rPr>
          <w:b/>
        </w:rPr>
        <w:t xml:space="preserve"> Gadget –</w:t>
      </w:r>
      <w:r w:rsidRPr="00C2157A">
        <w:rPr>
          <w:color w:val="000000"/>
        </w:rPr>
        <w:t>The</w:t>
      </w:r>
      <w:r>
        <w:rPr>
          <w:color w:val="000000"/>
        </w:rPr>
        <w:t xml:space="preserve"> membership gadget will provide a separate sub-gadget for each membership listed in myNetworks.  </w:t>
      </w:r>
      <w:r w:rsidR="0058334F">
        <w:rPr>
          <w:color w:val="000000"/>
        </w:rPr>
        <w:t>Each sub-gadget will be split into five</w:t>
      </w:r>
      <w:r w:rsidR="0058334F" w:rsidRPr="00C2157A">
        <w:rPr>
          <w:color w:val="000000"/>
        </w:rPr>
        <w:t xml:space="preserve"> tabs, mySection, Meetings, Who’s New, and Elevations. </w:t>
      </w:r>
    </w:p>
    <w:p w:rsidR="00681986" w:rsidRDefault="00681986" w:rsidP="00681986">
      <w:pPr>
        <w:pStyle w:val="Heading3text"/>
        <w:numPr>
          <w:ilvl w:val="1"/>
          <w:numId w:val="21"/>
        </w:numPr>
        <w:autoSpaceDE w:val="0"/>
        <w:autoSpaceDN w:val="0"/>
        <w:adjustRightInd w:val="0"/>
        <w:spacing w:line="288" w:lineRule="auto"/>
        <w:rPr>
          <w:color w:val="000000"/>
        </w:rPr>
      </w:pPr>
      <w:r w:rsidRPr="00C2157A">
        <w:rPr>
          <w:color w:val="000000"/>
        </w:rPr>
        <w:t xml:space="preserve"> The mySection tab will list links to a Section website (New window), Section officers (Inline), Affinities (Inline), and Technical chapters (Inline).  </w:t>
      </w:r>
    </w:p>
    <w:p w:rsidR="00681986" w:rsidRDefault="00681986" w:rsidP="00681986">
      <w:pPr>
        <w:pStyle w:val="Heading3text"/>
        <w:numPr>
          <w:ilvl w:val="1"/>
          <w:numId w:val="21"/>
        </w:numPr>
        <w:autoSpaceDE w:val="0"/>
        <w:autoSpaceDN w:val="0"/>
        <w:adjustRightInd w:val="0"/>
        <w:spacing w:line="288" w:lineRule="auto"/>
        <w:rPr>
          <w:color w:val="000000"/>
        </w:rPr>
      </w:pPr>
      <w:r w:rsidRPr="00C2157A">
        <w:rPr>
          <w:color w:val="000000"/>
        </w:rPr>
        <w:t xml:space="preserve">The “Meetings” tab will provide a list of meetings for a given section, each link should be launched inline.  </w:t>
      </w:r>
    </w:p>
    <w:p w:rsidR="00681986" w:rsidRDefault="00681986" w:rsidP="00681986">
      <w:pPr>
        <w:pStyle w:val="Heading3text"/>
        <w:numPr>
          <w:ilvl w:val="1"/>
          <w:numId w:val="21"/>
        </w:numPr>
        <w:autoSpaceDE w:val="0"/>
        <w:autoSpaceDN w:val="0"/>
        <w:adjustRightInd w:val="0"/>
        <w:spacing w:line="288" w:lineRule="auto"/>
        <w:rPr>
          <w:color w:val="000000"/>
        </w:rPr>
      </w:pPr>
      <w:r w:rsidRPr="00C2157A">
        <w:rPr>
          <w:color w:val="000000"/>
        </w:rPr>
        <w:t xml:space="preserve">The “Who’s new?” tab will list users that have recently opted in information based on requirement FS02-04. </w:t>
      </w:r>
    </w:p>
    <w:p w:rsidR="00681986" w:rsidRPr="00681986" w:rsidRDefault="00681986" w:rsidP="00681986">
      <w:pPr>
        <w:pStyle w:val="Heading3text"/>
        <w:numPr>
          <w:ilvl w:val="1"/>
          <w:numId w:val="21"/>
        </w:numPr>
        <w:autoSpaceDE w:val="0"/>
        <w:autoSpaceDN w:val="0"/>
        <w:adjustRightInd w:val="0"/>
        <w:spacing w:line="288" w:lineRule="auto"/>
        <w:rPr>
          <w:color w:val="000000"/>
        </w:rPr>
      </w:pPr>
      <w:r w:rsidRPr="00C2157A">
        <w:rPr>
          <w:color w:val="000000"/>
        </w:rPr>
        <w:t xml:space="preserve">The Elevations”  tab will provide a links to memberNet profiles for members that have been recently elevated. </w:t>
      </w:r>
    </w:p>
    <w:p w:rsidR="00B96CB2" w:rsidRDefault="00B96CB2" w:rsidP="00E86C8C">
      <w:pPr>
        <w:pStyle w:val="Heading3text"/>
        <w:numPr>
          <w:ilvl w:val="0"/>
          <w:numId w:val="21"/>
        </w:numPr>
        <w:autoSpaceDE w:val="0"/>
        <w:autoSpaceDN w:val="0"/>
        <w:adjustRightInd w:val="0"/>
        <w:spacing w:line="288" w:lineRule="auto"/>
        <w:rPr>
          <w:color w:val="000000"/>
          <w:sz w:val="22"/>
          <w:szCs w:val="22"/>
        </w:rPr>
      </w:pPr>
      <w:r w:rsidRPr="003C4941">
        <w:rPr>
          <w:b/>
        </w:rPr>
        <w:t xml:space="preserve">Expand myNetworks gadget </w:t>
      </w:r>
      <w:r>
        <w:t xml:space="preserve">- </w:t>
      </w:r>
      <w:r w:rsidRPr="003C4941">
        <w:rPr>
          <w:color w:val="000000"/>
          <w:sz w:val="22"/>
          <w:szCs w:val="22"/>
        </w:rPr>
        <w:t>Community Desktop will have a gadget called “Expand myNetworks”. It will mirror the current feature found in memberNet called “Expand myNetw</w:t>
      </w:r>
      <w:r>
        <w:rPr>
          <w:color w:val="000000"/>
          <w:sz w:val="22"/>
          <w:szCs w:val="22"/>
        </w:rPr>
        <w:t>o</w:t>
      </w:r>
      <w:r w:rsidRPr="003C4941">
        <w:rPr>
          <w:color w:val="000000"/>
          <w:sz w:val="22"/>
          <w:szCs w:val="22"/>
        </w:rPr>
        <w:t>rks gadget</w:t>
      </w:r>
      <w:r>
        <w:rPr>
          <w:color w:val="000000"/>
          <w:sz w:val="22"/>
          <w:szCs w:val="22"/>
        </w:rPr>
        <w:t xml:space="preserve">. </w:t>
      </w:r>
    </w:p>
    <w:p w:rsidR="00B96CB2" w:rsidRDefault="00B96CB2" w:rsidP="00E86C8C">
      <w:pPr>
        <w:pStyle w:val="Heading3text"/>
        <w:numPr>
          <w:ilvl w:val="0"/>
          <w:numId w:val="21"/>
        </w:numPr>
        <w:autoSpaceDE w:val="0"/>
        <w:autoSpaceDN w:val="0"/>
        <w:adjustRightInd w:val="0"/>
        <w:spacing w:line="288" w:lineRule="auto"/>
        <w:rPr>
          <w:color w:val="000000"/>
        </w:rPr>
      </w:pPr>
      <w:r w:rsidRPr="003C4941">
        <w:rPr>
          <w:b/>
        </w:rPr>
        <w:t xml:space="preserve"> Meetings Tab</w:t>
      </w:r>
      <w:r>
        <w:t xml:space="preserve"> - </w:t>
      </w:r>
      <w:r w:rsidRPr="003C4941">
        <w:rPr>
          <w:color w:val="000000"/>
        </w:rPr>
        <w:t>The “Meetings” tab will display associated RSS feed of that section</w:t>
      </w:r>
      <w:r>
        <w:rPr>
          <w:color w:val="000000"/>
        </w:rPr>
        <w:t>.</w:t>
      </w:r>
    </w:p>
    <w:p w:rsidR="00B96CB2" w:rsidRDefault="00B96CB2" w:rsidP="00E86C8C">
      <w:pPr>
        <w:pStyle w:val="Heading3text"/>
        <w:numPr>
          <w:ilvl w:val="0"/>
          <w:numId w:val="21"/>
        </w:numPr>
        <w:autoSpaceDE w:val="0"/>
        <w:autoSpaceDN w:val="0"/>
        <w:adjustRightInd w:val="0"/>
        <w:spacing w:line="288" w:lineRule="auto"/>
        <w:rPr>
          <w:color w:val="000000"/>
        </w:rPr>
      </w:pPr>
      <w:r w:rsidRPr="003C4941">
        <w:rPr>
          <w:b/>
        </w:rPr>
        <w:t xml:space="preserve">Who’s new tab </w:t>
      </w:r>
      <w:r>
        <w:t xml:space="preserve">- </w:t>
      </w:r>
      <w:r w:rsidRPr="003C4941">
        <w:rPr>
          <w:color w:val="000000"/>
        </w:rPr>
        <w:t>The “Who New?” tab will display, the members who recently changed their opt-in preferences within that section the Icon, lastname, firstname will be displayed. Upon clicking the link of the member the member profile of that user will be displayed</w:t>
      </w:r>
      <w:r>
        <w:rPr>
          <w:color w:val="000000"/>
        </w:rPr>
        <w:t>.</w:t>
      </w:r>
    </w:p>
    <w:p w:rsidR="00B96CB2" w:rsidRDefault="00B96CB2" w:rsidP="00E86C8C">
      <w:pPr>
        <w:pStyle w:val="Heading3text"/>
        <w:numPr>
          <w:ilvl w:val="0"/>
          <w:numId w:val="21"/>
        </w:numPr>
        <w:autoSpaceDE w:val="0"/>
        <w:autoSpaceDN w:val="0"/>
        <w:adjustRightInd w:val="0"/>
        <w:spacing w:line="288" w:lineRule="auto"/>
        <w:rPr>
          <w:color w:val="000000"/>
        </w:rPr>
      </w:pPr>
      <w:r w:rsidRPr="003C4941">
        <w:rPr>
          <w:b/>
          <w:noProof/>
        </w:rPr>
        <w:t xml:space="preserve">Elevations Tab </w:t>
      </w:r>
      <w:r>
        <w:rPr>
          <w:noProof/>
        </w:rPr>
        <w:t xml:space="preserve">- </w:t>
      </w:r>
      <w:r w:rsidRPr="003C4941">
        <w:rPr>
          <w:color w:val="000000"/>
        </w:rPr>
        <w:t>The “elevations” tab will display the members who have been elevated the present year at the time off the selection. Upon selecting the user is presented a listing of members. The listing will have Icon, Lastname, Firstname and Grade. Each member name would be linked upon selecting would bring you to the member’s profile</w:t>
      </w:r>
      <w:r>
        <w:rPr>
          <w:color w:val="000000"/>
        </w:rPr>
        <w:t xml:space="preserve">. </w:t>
      </w:r>
    </w:p>
    <w:p w:rsidR="00B96CB2" w:rsidRDefault="00B96CB2" w:rsidP="00E86C8C">
      <w:pPr>
        <w:pStyle w:val="Heading3text"/>
        <w:numPr>
          <w:ilvl w:val="0"/>
          <w:numId w:val="21"/>
        </w:numPr>
        <w:autoSpaceDE w:val="0"/>
        <w:autoSpaceDN w:val="0"/>
        <w:adjustRightInd w:val="0"/>
        <w:spacing w:line="288" w:lineRule="auto"/>
        <w:rPr>
          <w:noProof/>
          <w:color w:val="000000"/>
        </w:rPr>
      </w:pPr>
      <w:r w:rsidRPr="003C4941">
        <w:rPr>
          <w:b/>
          <w:noProof/>
        </w:rPr>
        <w:t xml:space="preserve">Society Membership Component - </w:t>
      </w:r>
      <w:r w:rsidRPr="003C4941">
        <w:rPr>
          <w:noProof/>
          <w:color w:val="000000"/>
          <w:sz w:val="16"/>
          <w:szCs w:val="16"/>
        </w:rPr>
        <w:t>I</w:t>
      </w:r>
      <w:r w:rsidRPr="003C4941">
        <w:rPr>
          <w:noProof/>
          <w:color w:val="000000"/>
        </w:rPr>
        <w:t>f the OU is a Society , the Gadgets tab include “Conference” , “Who’s New?” and “Elevations”</w:t>
      </w:r>
      <w:r>
        <w:rPr>
          <w:noProof/>
          <w:color w:val="000000"/>
        </w:rPr>
        <w:t>.</w:t>
      </w:r>
    </w:p>
    <w:p w:rsidR="00B96CB2" w:rsidRDefault="00B96CB2" w:rsidP="00E86C8C">
      <w:pPr>
        <w:pStyle w:val="Heading3text"/>
        <w:numPr>
          <w:ilvl w:val="0"/>
          <w:numId w:val="21"/>
        </w:numPr>
        <w:autoSpaceDE w:val="0"/>
        <w:autoSpaceDN w:val="0"/>
        <w:adjustRightInd w:val="0"/>
        <w:spacing w:line="288" w:lineRule="auto"/>
        <w:rPr>
          <w:noProof/>
          <w:color w:val="000000"/>
        </w:rPr>
      </w:pPr>
      <w:r>
        <w:rPr>
          <w:noProof/>
        </w:rPr>
        <w:t xml:space="preserve">Conferences Tab - </w:t>
      </w:r>
      <w:r w:rsidRPr="003C4941">
        <w:rPr>
          <w:noProof/>
          <w:color w:val="000000"/>
        </w:rPr>
        <w:t>The “Conferences” tab of the Society Membership gadgetd is selected will display the conferences of that Society. The gadget behaves in the same functionality as the “Upcoming conferences” with the present Community Desktop</w:t>
      </w:r>
      <w:r>
        <w:rPr>
          <w:noProof/>
          <w:color w:val="000000"/>
        </w:rPr>
        <w:t>.</w:t>
      </w:r>
    </w:p>
    <w:p w:rsidR="00573E0D" w:rsidRDefault="00573E0D" w:rsidP="00573E0D">
      <w:pPr>
        <w:pStyle w:val="Heading3text"/>
        <w:autoSpaceDE w:val="0"/>
        <w:autoSpaceDN w:val="0"/>
        <w:adjustRightInd w:val="0"/>
        <w:spacing w:line="288" w:lineRule="auto"/>
        <w:rPr>
          <w:noProof/>
          <w:color w:val="000000"/>
        </w:rPr>
      </w:pPr>
    </w:p>
    <w:p w:rsidR="007657DD" w:rsidRDefault="00C562CC" w:rsidP="00D615DB">
      <w:pPr>
        <w:pStyle w:val="Heading3"/>
      </w:pPr>
      <w:bookmarkStart w:id="113" w:name="_Toc273697507"/>
      <w:r w:rsidRPr="00C562CC">
        <w:t>Profile Quick Views</w:t>
      </w:r>
      <w:bookmarkEnd w:id="113"/>
    </w:p>
    <w:p w:rsidR="00D615DB" w:rsidRDefault="00D615DB" w:rsidP="00E86C8C">
      <w:pPr>
        <w:pStyle w:val="Heading3text"/>
        <w:numPr>
          <w:ilvl w:val="0"/>
          <w:numId w:val="17"/>
        </w:numPr>
      </w:pPr>
      <w:r>
        <w:lastRenderedPageBreak/>
        <w:t>User selects a profile from within the Who’s online display</w:t>
      </w:r>
    </w:p>
    <w:p w:rsidR="00D615DB" w:rsidRPr="00D615DB" w:rsidRDefault="00C51905" w:rsidP="00E86C8C">
      <w:pPr>
        <w:pStyle w:val="Heading3text"/>
        <w:numPr>
          <w:ilvl w:val="0"/>
          <w:numId w:val="17"/>
        </w:numPr>
      </w:pPr>
      <w:r>
        <w:t>User is presented with a profile Quick view replacing the Who’s online display within the inline window.</w:t>
      </w:r>
    </w:p>
    <w:p w:rsidR="00C562CC" w:rsidRDefault="00C562CC" w:rsidP="00241205">
      <w:pPr>
        <w:pStyle w:val="Heading3"/>
      </w:pPr>
      <w:bookmarkStart w:id="114" w:name="_Toc273697508"/>
      <w:r w:rsidRPr="00C562CC">
        <w:t>Landing Page</w:t>
      </w:r>
      <w:bookmarkEnd w:id="114"/>
    </w:p>
    <w:p w:rsidR="00241205" w:rsidRPr="00241205" w:rsidRDefault="00241205" w:rsidP="00E86C8C">
      <w:pPr>
        <w:pStyle w:val="Heading3text"/>
        <w:numPr>
          <w:ilvl w:val="0"/>
          <w:numId w:val="18"/>
        </w:numPr>
      </w:pPr>
      <w:r w:rsidRPr="00064B3B">
        <w:rPr>
          <w:color w:val="000000"/>
        </w:rPr>
        <w:t>The first time users log in to myIEEE they will be presented with an inline dialog box.  This box will contain text explaining the contents of this release as well as a link to an online video tutorial of myIEEE.</w:t>
      </w:r>
    </w:p>
    <w:p w:rsidR="00C562CC" w:rsidRDefault="00C562CC" w:rsidP="00241205">
      <w:pPr>
        <w:pStyle w:val="Heading3"/>
      </w:pPr>
      <w:bookmarkStart w:id="115" w:name="_Toc273697509"/>
      <w:r>
        <w:t>myProfile</w:t>
      </w:r>
      <w:bookmarkEnd w:id="115"/>
    </w:p>
    <w:p w:rsidR="00241205" w:rsidRDefault="00241205" w:rsidP="00E86C8C">
      <w:pPr>
        <w:pStyle w:val="Heading3text"/>
        <w:numPr>
          <w:ilvl w:val="0"/>
          <w:numId w:val="19"/>
        </w:numPr>
      </w:pPr>
      <w:r>
        <w:t xml:space="preserve">User with see their profile as others users see it when the myprofile is </w:t>
      </w:r>
      <w:r w:rsidR="00C51905">
        <w:t>selected</w:t>
      </w:r>
      <w:r>
        <w:t>. Please note this is not a pop-up window.</w:t>
      </w:r>
    </w:p>
    <w:p w:rsidR="00241205" w:rsidRDefault="00241205" w:rsidP="00E86C8C">
      <w:pPr>
        <w:pStyle w:val="Heading3text"/>
        <w:numPr>
          <w:ilvl w:val="0"/>
          <w:numId w:val="19"/>
        </w:numPr>
      </w:pPr>
      <w:r>
        <w:t xml:space="preserve">When the users </w:t>
      </w:r>
      <w:r w:rsidR="000926D2">
        <w:t>selects</w:t>
      </w:r>
      <w:r>
        <w:t xml:space="preserve"> myProfile the search Bar will changed to membernet automatically.</w:t>
      </w:r>
    </w:p>
    <w:p w:rsidR="00241205" w:rsidRDefault="00241205" w:rsidP="00E86C8C">
      <w:pPr>
        <w:pStyle w:val="Heading3text"/>
        <w:numPr>
          <w:ilvl w:val="0"/>
          <w:numId w:val="19"/>
        </w:numPr>
      </w:pPr>
      <w:r>
        <w:t>User can select “edit myProfile”</w:t>
      </w:r>
      <w:r w:rsidR="000926D2">
        <w:t xml:space="preserve"> will allow the user to change their Opt-in preferences or any other account information</w:t>
      </w:r>
    </w:p>
    <w:p w:rsidR="000926D2" w:rsidRDefault="000926D2" w:rsidP="00E86C8C">
      <w:pPr>
        <w:pStyle w:val="Heading3text"/>
        <w:numPr>
          <w:ilvl w:val="0"/>
          <w:numId w:val="19"/>
        </w:numPr>
      </w:pPr>
      <w:r>
        <w:t>Upon changing the user will be prompted to save profile</w:t>
      </w:r>
    </w:p>
    <w:p w:rsidR="00E453C4" w:rsidRDefault="00E453C4" w:rsidP="00E453C4">
      <w:pPr>
        <w:pStyle w:val="Heading3"/>
      </w:pPr>
      <w:r>
        <w:rPr>
          <w:noProof/>
        </w:rPr>
        <w:t xml:space="preserve"> </w:t>
      </w:r>
      <w:bookmarkStart w:id="116" w:name="_Toc273697510"/>
      <w:r>
        <w:t>Search Who is online</w:t>
      </w:r>
      <w:bookmarkEnd w:id="116"/>
    </w:p>
    <w:p w:rsidR="00E453C4" w:rsidRDefault="00E453C4" w:rsidP="00E86C8C">
      <w:pPr>
        <w:pStyle w:val="Heading3text"/>
        <w:numPr>
          <w:ilvl w:val="0"/>
          <w:numId w:val="14"/>
        </w:numPr>
      </w:pPr>
      <w:r>
        <w:t>User would selects Who’s online Search link</w:t>
      </w:r>
    </w:p>
    <w:p w:rsidR="00E453C4" w:rsidRDefault="00E453C4" w:rsidP="00E86C8C">
      <w:pPr>
        <w:pStyle w:val="Heading3text"/>
        <w:numPr>
          <w:ilvl w:val="0"/>
          <w:numId w:val="14"/>
        </w:numPr>
      </w:pPr>
      <w:r>
        <w:t>User is presented a Search with a filtered search that the user can type in real time</w:t>
      </w:r>
    </w:p>
    <w:p w:rsidR="00E453C4" w:rsidRDefault="00E453C4" w:rsidP="00E453C4">
      <w:pPr>
        <w:pStyle w:val="Heading3"/>
      </w:pPr>
      <w:bookmarkStart w:id="117" w:name="_Toc273697511"/>
      <w:r w:rsidRPr="00C562CC">
        <w:t>Offline Toggle</w:t>
      </w:r>
      <w:bookmarkEnd w:id="117"/>
    </w:p>
    <w:p w:rsidR="00E453C4" w:rsidRPr="005F15C2" w:rsidRDefault="00E453C4" w:rsidP="00E86C8C">
      <w:pPr>
        <w:pStyle w:val="Heading3text"/>
        <w:numPr>
          <w:ilvl w:val="0"/>
          <w:numId w:val="15"/>
        </w:numPr>
      </w:pPr>
      <w:r>
        <w:t>If User selects the Offline toggle User is not listed is the Who’s online results</w:t>
      </w:r>
    </w:p>
    <w:p w:rsidR="00E453C4" w:rsidRDefault="00E453C4" w:rsidP="00E453C4">
      <w:pPr>
        <w:pStyle w:val="Heading3"/>
      </w:pPr>
      <w:bookmarkStart w:id="118" w:name="_Toc273697513"/>
      <w:r w:rsidRPr="00C562CC">
        <w:t>Member get a Member</w:t>
      </w:r>
      <w:bookmarkEnd w:id="118"/>
    </w:p>
    <w:p w:rsidR="00E453C4" w:rsidRDefault="00E453C4" w:rsidP="00E453C4">
      <w:pPr>
        <w:pStyle w:val="Heading3text"/>
      </w:pPr>
      <w:r>
        <w:t>1,   When a user selects the MGM link they will be presented the Member get a member form.</w:t>
      </w:r>
    </w:p>
    <w:p w:rsidR="00E453C4" w:rsidRPr="005F15C2" w:rsidRDefault="00E453C4" w:rsidP="00E86C8C">
      <w:pPr>
        <w:pStyle w:val="Heading3text"/>
        <w:numPr>
          <w:ilvl w:val="0"/>
          <w:numId w:val="16"/>
        </w:numPr>
      </w:pPr>
      <w:r>
        <w:t>Upon submitting an automatic email will be received by the recipients email which will contain a link referencing the Recruiters’ credentials (non identifying) so that it can be passed when the Join  ORL link within the email is selected.</w:t>
      </w:r>
    </w:p>
    <w:p w:rsidR="00E453C4" w:rsidRDefault="00E453C4" w:rsidP="00E453C4">
      <w:pPr>
        <w:pStyle w:val="Heading3"/>
        <w:rPr>
          <w:noProof/>
        </w:rPr>
      </w:pPr>
      <w:bookmarkStart w:id="119" w:name="_Toc273697514"/>
      <w:r>
        <w:rPr>
          <w:noProof/>
        </w:rPr>
        <w:t>Volunteer Desktop for a non-volunteer</w:t>
      </w:r>
      <w:bookmarkEnd w:id="119"/>
    </w:p>
    <w:p w:rsidR="00E453C4" w:rsidRDefault="00E453C4" w:rsidP="00E86C8C">
      <w:pPr>
        <w:pStyle w:val="ListParagraph"/>
        <w:numPr>
          <w:ilvl w:val="0"/>
          <w:numId w:val="23"/>
        </w:numPr>
        <w:ind w:firstLine="0"/>
        <w:rPr>
          <w:noProof/>
        </w:rPr>
      </w:pPr>
      <w:r>
        <w:rPr>
          <w:noProof/>
        </w:rPr>
        <w:t>User selects the volunteer desktop and is presented with the following gadgets:</w:t>
      </w:r>
    </w:p>
    <w:p w:rsidR="00E453C4" w:rsidRPr="003C4941" w:rsidRDefault="00E453C4" w:rsidP="00E86C8C">
      <w:pPr>
        <w:pStyle w:val="ListParagraph"/>
        <w:numPr>
          <w:ilvl w:val="0"/>
          <w:numId w:val="24"/>
        </w:numPr>
        <w:autoSpaceDE w:val="0"/>
        <w:autoSpaceDN w:val="0"/>
        <w:adjustRightInd w:val="0"/>
        <w:spacing w:line="288" w:lineRule="auto"/>
        <w:rPr>
          <w:rFonts w:cs="Arial"/>
          <w:noProof/>
          <w:color w:val="000000"/>
          <w:sz w:val="22"/>
          <w:szCs w:val="22"/>
        </w:rPr>
      </w:pPr>
      <w:r w:rsidRPr="003C4941">
        <w:rPr>
          <w:rFonts w:cs="Arial"/>
          <w:noProof/>
          <w:color w:val="000000"/>
          <w:sz w:val="22"/>
          <w:szCs w:val="22"/>
        </w:rPr>
        <w:t>Volunteering Networks</w:t>
      </w:r>
    </w:p>
    <w:p w:rsidR="00E453C4" w:rsidRPr="003C4941" w:rsidRDefault="00114E47" w:rsidP="00E86C8C">
      <w:pPr>
        <w:pStyle w:val="ListParagraph"/>
        <w:numPr>
          <w:ilvl w:val="0"/>
          <w:numId w:val="24"/>
        </w:numPr>
        <w:autoSpaceDE w:val="0"/>
        <w:autoSpaceDN w:val="0"/>
        <w:adjustRightInd w:val="0"/>
        <w:spacing w:line="288" w:lineRule="auto"/>
        <w:rPr>
          <w:rFonts w:cs="Arial"/>
          <w:noProof/>
          <w:color w:val="000000"/>
          <w:sz w:val="22"/>
          <w:szCs w:val="22"/>
        </w:rPr>
      </w:pPr>
      <w:r>
        <w:rPr>
          <w:rFonts w:cs="Arial"/>
          <w:noProof/>
          <w:color w:val="000000"/>
          <w:sz w:val="22"/>
          <w:szCs w:val="22"/>
        </w:rPr>
        <w:t>IEEE.tv Programs on Volunteering</w:t>
      </w:r>
    </w:p>
    <w:p w:rsidR="00E453C4" w:rsidRPr="003C4941" w:rsidRDefault="00E453C4" w:rsidP="00E86C8C">
      <w:pPr>
        <w:pStyle w:val="ListParagraph"/>
        <w:numPr>
          <w:ilvl w:val="0"/>
          <w:numId w:val="24"/>
        </w:numPr>
        <w:autoSpaceDE w:val="0"/>
        <w:autoSpaceDN w:val="0"/>
        <w:adjustRightInd w:val="0"/>
        <w:spacing w:line="288" w:lineRule="auto"/>
        <w:rPr>
          <w:rFonts w:cs="Arial"/>
          <w:noProof/>
          <w:color w:val="000000"/>
          <w:sz w:val="22"/>
          <w:szCs w:val="22"/>
        </w:rPr>
      </w:pPr>
      <w:r w:rsidRPr="003C4941">
        <w:rPr>
          <w:rFonts w:cs="Arial"/>
          <w:noProof/>
          <w:color w:val="000000"/>
          <w:sz w:val="22"/>
          <w:szCs w:val="22"/>
        </w:rPr>
        <w:t>Voluteer Recruitment</w:t>
      </w:r>
    </w:p>
    <w:p w:rsidR="00E453C4" w:rsidRPr="003C4941" w:rsidRDefault="00E453C4" w:rsidP="00E86C8C">
      <w:pPr>
        <w:pStyle w:val="ListParagraph"/>
        <w:numPr>
          <w:ilvl w:val="0"/>
          <w:numId w:val="24"/>
        </w:numPr>
        <w:autoSpaceDE w:val="0"/>
        <w:autoSpaceDN w:val="0"/>
        <w:adjustRightInd w:val="0"/>
        <w:spacing w:line="288" w:lineRule="auto"/>
        <w:rPr>
          <w:rFonts w:cs="Arial"/>
          <w:noProof/>
          <w:color w:val="000000"/>
          <w:sz w:val="22"/>
          <w:szCs w:val="22"/>
        </w:rPr>
      </w:pPr>
      <w:r w:rsidRPr="003C4941">
        <w:rPr>
          <w:rFonts w:cs="Arial"/>
          <w:noProof/>
          <w:color w:val="000000"/>
          <w:sz w:val="22"/>
          <w:szCs w:val="22"/>
        </w:rPr>
        <w:t>Member Spoltlight – volunteer</w:t>
      </w:r>
    </w:p>
    <w:p w:rsidR="00E453C4" w:rsidRDefault="00E453C4" w:rsidP="00E86C8C">
      <w:pPr>
        <w:pStyle w:val="ListParagraph"/>
        <w:numPr>
          <w:ilvl w:val="0"/>
          <w:numId w:val="24"/>
        </w:numPr>
        <w:autoSpaceDE w:val="0"/>
        <w:autoSpaceDN w:val="0"/>
        <w:adjustRightInd w:val="0"/>
        <w:spacing w:line="288" w:lineRule="auto"/>
        <w:rPr>
          <w:rFonts w:cs="Arial"/>
          <w:noProof/>
          <w:color w:val="000000"/>
          <w:sz w:val="22"/>
          <w:szCs w:val="22"/>
        </w:rPr>
      </w:pPr>
      <w:r w:rsidRPr="003C4941">
        <w:rPr>
          <w:rFonts w:cs="Arial"/>
          <w:noProof/>
          <w:color w:val="000000"/>
          <w:sz w:val="22"/>
          <w:szCs w:val="22"/>
        </w:rPr>
        <w:t>Volunteer resources</w:t>
      </w:r>
    </w:p>
    <w:p w:rsidR="00E453C4" w:rsidRDefault="00E453C4" w:rsidP="00E86C8C">
      <w:pPr>
        <w:pStyle w:val="ListParagraph"/>
        <w:numPr>
          <w:ilvl w:val="1"/>
          <w:numId w:val="25"/>
        </w:numPr>
        <w:autoSpaceDE w:val="0"/>
        <w:autoSpaceDN w:val="0"/>
        <w:adjustRightInd w:val="0"/>
        <w:spacing w:line="288" w:lineRule="auto"/>
      </w:pPr>
      <w:r>
        <w:rPr>
          <w:noProof/>
        </w:rPr>
        <w:t xml:space="preserve">Member spotlight – volunteer - </w:t>
      </w:r>
      <w:r>
        <w:t>The spotlight is existing functionality with the volunteer desktop</w:t>
      </w:r>
    </w:p>
    <w:p w:rsidR="00E453C4" w:rsidRDefault="00E453C4" w:rsidP="00E86C8C">
      <w:pPr>
        <w:pStyle w:val="ListParagraph"/>
        <w:numPr>
          <w:ilvl w:val="1"/>
          <w:numId w:val="25"/>
        </w:numPr>
        <w:autoSpaceDE w:val="0"/>
        <w:autoSpaceDN w:val="0"/>
        <w:adjustRightInd w:val="0"/>
        <w:spacing w:line="288" w:lineRule="auto"/>
      </w:pPr>
      <w:r>
        <w:rPr>
          <w:noProof/>
        </w:rPr>
        <w:t xml:space="preserve">Volunteer Resources - </w:t>
      </w:r>
      <w:r>
        <w:t>The volunteer resources gadget has hyperlinks to the following resources:</w:t>
      </w:r>
    </w:p>
    <w:p w:rsidR="00E453C4" w:rsidRDefault="00E453C4" w:rsidP="00E86C8C">
      <w:pPr>
        <w:pStyle w:val="ListParagraph"/>
        <w:numPr>
          <w:ilvl w:val="2"/>
          <w:numId w:val="22"/>
        </w:numPr>
        <w:autoSpaceDE w:val="0"/>
        <w:autoSpaceDN w:val="0"/>
        <w:adjustRightInd w:val="0"/>
        <w:spacing w:line="288" w:lineRule="auto"/>
        <w:rPr>
          <w:rFonts w:cs="Arial"/>
          <w:color w:val="000000"/>
          <w:sz w:val="18"/>
          <w:szCs w:val="18"/>
        </w:rPr>
      </w:pPr>
      <w:r>
        <w:t xml:space="preserve"> </w:t>
      </w:r>
      <w:r w:rsidRPr="00B2374C">
        <w:rPr>
          <w:rFonts w:cs="Arial"/>
          <w:color w:val="000000"/>
          <w:sz w:val="18"/>
          <w:szCs w:val="18"/>
          <w:u w:val="single"/>
        </w:rPr>
        <w:t>All Volunteers</w:t>
      </w:r>
      <w:r w:rsidRPr="00B2374C">
        <w:rPr>
          <w:rFonts w:cs="Arial"/>
          <w:color w:val="000000"/>
          <w:sz w:val="18"/>
          <w:szCs w:val="18"/>
        </w:rPr>
        <w:t xml:space="preserve"> </w:t>
      </w:r>
    </w:p>
    <w:p w:rsidR="00E453C4" w:rsidRDefault="00E453C4" w:rsidP="00E86C8C">
      <w:pPr>
        <w:pStyle w:val="ListParagraph"/>
        <w:numPr>
          <w:ilvl w:val="2"/>
          <w:numId w:val="22"/>
        </w:numPr>
        <w:autoSpaceDE w:val="0"/>
        <w:autoSpaceDN w:val="0"/>
        <w:adjustRightInd w:val="0"/>
        <w:spacing w:line="288" w:lineRule="auto"/>
        <w:rPr>
          <w:rFonts w:cs="Arial"/>
          <w:color w:val="000000"/>
          <w:sz w:val="18"/>
          <w:szCs w:val="18"/>
          <w:u w:val="single"/>
        </w:rPr>
      </w:pPr>
      <w:r w:rsidRPr="00B2374C">
        <w:rPr>
          <w:rFonts w:cs="Arial"/>
          <w:color w:val="000000"/>
          <w:sz w:val="18"/>
          <w:szCs w:val="18"/>
        </w:rPr>
        <w:t xml:space="preserve"> </w:t>
      </w:r>
      <w:r w:rsidRPr="00B2374C">
        <w:rPr>
          <w:rFonts w:cs="Arial"/>
          <w:color w:val="000000"/>
          <w:sz w:val="18"/>
          <w:szCs w:val="18"/>
          <w:u w:val="single"/>
        </w:rPr>
        <w:t xml:space="preserve">Writing Articles/Creating Content </w:t>
      </w:r>
    </w:p>
    <w:p w:rsidR="00E453C4" w:rsidRDefault="00E453C4" w:rsidP="00E86C8C">
      <w:pPr>
        <w:pStyle w:val="ListParagraph"/>
        <w:numPr>
          <w:ilvl w:val="2"/>
          <w:numId w:val="22"/>
        </w:numPr>
        <w:autoSpaceDE w:val="0"/>
        <w:autoSpaceDN w:val="0"/>
        <w:adjustRightInd w:val="0"/>
        <w:spacing w:line="288" w:lineRule="auto"/>
        <w:rPr>
          <w:rFonts w:cs="Arial"/>
          <w:color w:val="000000"/>
          <w:sz w:val="18"/>
          <w:szCs w:val="18"/>
          <w:u w:val="single"/>
        </w:rPr>
      </w:pPr>
      <w:r w:rsidRPr="00B2374C">
        <w:rPr>
          <w:rFonts w:cs="Arial"/>
          <w:color w:val="000000"/>
          <w:sz w:val="18"/>
          <w:szCs w:val="18"/>
          <w:u w:val="single"/>
        </w:rPr>
        <w:t xml:space="preserve"> Publishing </w:t>
      </w:r>
    </w:p>
    <w:p w:rsidR="00E453C4" w:rsidRDefault="00E453C4" w:rsidP="00E86C8C">
      <w:pPr>
        <w:pStyle w:val="ListParagraph"/>
        <w:numPr>
          <w:ilvl w:val="2"/>
          <w:numId w:val="22"/>
        </w:numPr>
        <w:autoSpaceDE w:val="0"/>
        <w:autoSpaceDN w:val="0"/>
        <w:adjustRightInd w:val="0"/>
        <w:spacing w:line="288" w:lineRule="auto"/>
        <w:rPr>
          <w:rFonts w:cs="Arial"/>
          <w:color w:val="000000"/>
          <w:sz w:val="18"/>
          <w:szCs w:val="18"/>
          <w:u w:val="single"/>
        </w:rPr>
      </w:pPr>
      <w:r w:rsidRPr="00B2374C">
        <w:rPr>
          <w:rFonts w:cs="Arial"/>
          <w:color w:val="000000"/>
          <w:sz w:val="18"/>
          <w:szCs w:val="18"/>
          <w:u w:val="single"/>
        </w:rPr>
        <w:t xml:space="preserve"> Technical Societies </w:t>
      </w:r>
    </w:p>
    <w:p w:rsidR="00E453C4" w:rsidRDefault="00E453C4" w:rsidP="00E86C8C">
      <w:pPr>
        <w:pStyle w:val="ListParagraph"/>
        <w:numPr>
          <w:ilvl w:val="2"/>
          <w:numId w:val="22"/>
        </w:numPr>
        <w:autoSpaceDE w:val="0"/>
        <w:autoSpaceDN w:val="0"/>
        <w:adjustRightInd w:val="0"/>
        <w:spacing w:line="288" w:lineRule="auto"/>
        <w:rPr>
          <w:rFonts w:cs="Arial"/>
          <w:color w:val="000000"/>
          <w:sz w:val="18"/>
          <w:szCs w:val="18"/>
        </w:rPr>
      </w:pPr>
      <w:r w:rsidRPr="00B2374C">
        <w:rPr>
          <w:rFonts w:cs="Arial"/>
          <w:color w:val="000000"/>
          <w:sz w:val="18"/>
          <w:szCs w:val="18"/>
          <w:u w:val="single"/>
        </w:rPr>
        <w:lastRenderedPageBreak/>
        <w:t xml:space="preserve"> Sections</w:t>
      </w:r>
      <w:r w:rsidRPr="00B2374C">
        <w:rPr>
          <w:rFonts w:cs="Arial"/>
          <w:color w:val="000000"/>
          <w:sz w:val="18"/>
          <w:szCs w:val="18"/>
        </w:rPr>
        <w:t xml:space="preserve"> </w:t>
      </w:r>
      <w:r>
        <w:rPr>
          <w:rFonts w:cs="Arial"/>
          <w:color w:val="000000"/>
          <w:sz w:val="18"/>
          <w:szCs w:val="18"/>
        </w:rPr>
        <w:t xml:space="preserve"> </w:t>
      </w:r>
    </w:p>
    <w:p w:rsidR="00E453C4" w:rsidRPr="00B2374C" w:rsidRDefault="00E453C4" w:rsidP="00E86C8C">
      <w:pPr>
        <w:pStyle w:val="ListParagraph"/>
        <w:numPr>
          <w:ilvl w:val="2"/>
          <w:numId w:val="22"/>
        </w:numPr>
        <w:autoSpaceDE w:val="0"/>
        <w:autoSpaceDN w:val="0"/>
        <w:adjustRightInd w:val="0"/>
        <w:spacing w:line="288" w:lineRule="auto"/>
        <w:rPr>
          <w:rFonts w:cs="Arial"/>
          <w:color w:val="000000"/>
          <w:sz w:val="18"/>
          <w:szCs w:val="18"/>
        </w:rPr>
      </w:pPr>
      <w:r w:rsidRPr="00B2374C">
        <w:rPr>
          <w:rFonts w:cs="Arial"/>
          <w:color w:val="000000"/>
          <w:sz w:val="18"/>
          <w:szCs w:val="18"/>
        </w:rPr>
        <w:t xml:space="preserve"> </w:t>
      </w:r>
      <w:r w:rsidRPr="00B2374C">
        <w:rPr>
          <w:rFonts w:cs="Arial"/>
          <w:color w:val="000000"/>
          <w:sz w:val="18"/>
          <w:szCs w:val="18"/>
          <w:u w:val="single"/>
        </w:rPr>
        <w:t xml:space="preserve">Chapters  </w:t>
      </w:r>
    </w:p>
    <w:p w:rsidR="00E453C4" w:rsidRDefault="00E453C4" w:rsidP="00E86C8C">
      <w:pPr>
        <w:pStyle w:val="ListParagraph"/>
        <w:numPr>
          <w:ilvl w:val="2"/>
          <w:numId w:val="22"/>
        </w:numPr>
        <w:autoSpaceDE w:val="0"/>
        <w:autoSpaceDN w:val="0"/>
        <w:adjustRightInd w:val="0"/>
        <w:spacing w:line="288" w:lineRule="auto"/>
        <w:rPr>
          <w:rFonts w:cs="Arial"/>
          <w:color w:val="000000"/>
          <w:sz w:val="18"/>
          <w:szCs w:val="18"/>
        </w:rPr>
      </w:pPr>
      <w:r w:rsidRPr="00B2374C">
        <w:rPr>
          <w:rFonts w:cs="Arial"/>
          <w:color w:val="000000"/>
          <w:sz w:val="18"/>
          <w:szCs w:val="18"/>
          <w:u w:val="single"/>
        </w:rPr>
        <w:t>Student Branches</w:t>
      </w:r>
      <w:r w:rsidRPr="00B2374C">
        <w:rPr>
          <w:rFonts w:cs="Arial"/>
          <w:color w:val="000000"/>
          <w:sz w:val="18"/>
          <w:szCs w:val="18"/>
        </w:rPr>
        <w:t xml:space="preserve"> </w:t>
      </w:r>
    </w:p>
    <w:p w:rsidR="00E453C4" w:rsidRDefault="00E453C4" w:rsidP="00E86C8C">
      <w:pPr>
        <w:pStyle w:val="ListParagraph"/>
        <w:numPr>
          <w:ilvl w:val="2"/>
          <w:numId w:val="22"/>
        </w:numPr>
        <w:autoSpaceDE w:val="0"/>
        <w:autoSpaceDN w:val="0"/>
        <w:adjustRightInd w:val="0"/>
        <w:spacing w:line="288" w:lineRule="auto"/>
        <w:rPr>
          <w:rFonts w:cs="Arial"/>
          <w:color w:val="000000"/>
          <w:sz w:val="18"/>
          <w:szCs w:val="18"/>
          <w:u w:val="single"/>
        </w:rPr>
      </w:pPr>
      <w:r w:rsidRPr="00B2374C">
        <w:rPr>
          <w:rFonts w:cs="Arial"/>
          <w:color w:val="000000"/>
          <w:sz w:val="18"/>
          <w:szCs w:val="18"/>
        </w:rPr>
        <w:t xml:space="preserve"> </w:t>
      </w:r>
      <w:r w:rsidRPr="00B2374C">
        <w:rPr>
          <w:rFonts w:cs="Arial"/>
          <w:color w:val="000000"/>
          <w:sz w:val="18"/>
          <w:szCs w:val="18"/>
          <w:u w:val="single"/>
        </w:rPr>
        <w:t xml:space="preserve">Conferences  </w:t>
      </w:r>
    </w:p>
    <w:p w:rsidR="00E453C4" w:rsidRDefault="00E453C4" w:rsidP="00E86C8C">
      <w:pPr>
        <w:pStyle w:val="ListParagraph"/>
        <w:numPr>
          <w:ilvl w:val="2"/>
          <w:numId w:val="22"/>
        </w:numPr>
        <w:autoSpaceDE w:val="0"/>
        <w:autoSpaceDN w:val="0"/>
        <w:adjustRightInd w:val="0"/>
        <w:spacing w:line="288" w:lineRule="auto"/>
        <w:rPr>
          <w:rFonts w:cs="Arial"/>
          <w:color w:val="000000"/>
          <w:sz w:val="18"/>
          <w:szCs w:val="18"/>
          <w:u w:val="single"/>
        </w:rPr>
      </w:pPr>
      <w:r w:rsidRPr="00B2374C">
        <w:rPr>
          <w:rFonts w:cs="Arial"/>
          <w:color w:val="000000"/>
          <w:sz w:val="18"/>
          <w:szCs w:val="18"/>
          <w:u w:val="single"/>
        </w:rPr>
        <w:t xml:space="preserve">Standards Development  </w:t>
      </w:r>
    </w:p>
    <w:p w:rsidR="00E453C4" w:rsidRDefault="00E453C4" w:rsidP="00E86C8C">
      <w:pPr>
        <w:pStyle w:val="ListParagraph"/>
        <w:numPr>
          <w:ilvl w:val="2"/>
          <w:numId w:val="22"/>
        </w:numPr>
        <w:autoSpaceDE w:val="0"/>
        <w:autoSpaceDN w:val="0"/>
        <w:adjustRightInd w:val="0"/>
        <w:spacing w:line="288" w:lineRule="auto"/>
        <w:rPr>
          <w:rFonts w:cs="Arial"/>
          <w:color w:val="000000"/>
          <w:sz w:val="18"/>
          <w:szCs w:val="18"/>
          <w:u w:val="single"/>
        </w:rPr>
      </w:pPr>
      <w:r w:rsidRPr="00B2374C">
        <w:rPr>
          <w:rFonts w:cs="Arial"/>
          <w:color w:val="000000"/>
          <w:sz w:val="18"/>
          <w:szCs w:val="18"/>
          <w:u w:val="single"/>
        </w:rPr>
        <w:t xml:space="preserve">Professional Development  </w:t>
      </w:r>
    </w:p>
    <w:p w:rsidR="00E453C4" w:rsidRDefault="00E453C4" w:rsidP="00E86C8C">
      <w:pPr>
        <w:pStyle w:val="ListParagraph"/>
        <w:numPr>
          <w:ilvl w:val="2"/>
          <w:numId w:val="22"/>
        </w:numPr>
        <w:autoSpaceDE w:val="0"/>
        <w:autoSpaceDN w:val="0"/>
        <w:adjustRightInd w:val="0"/>
        <w:spacing w:line="288" w:lineRule="auto"/>
        <w:rPr>
          <w:rFonts w:cs="Arial"/>
          <w:color w:val="000000"/>
          <w:sz w:val="18"/>
          <w:szCs w:val="18"/>
          <w:u w:val="single"/>
        </w:rPr>
      </w:pPr>
      <w:r w:rsidRPr="00B2374C">
        <w:rPr>
          <w:rFonts w:cs="Arial"/>
          <w:color w:val="000000"/>
          <w:sz w:val="18"/>
          <w:szCs w:val="18"/>
          <w:u w:val="single"/>
        </w:rPr>
        <w:t xml:space="preserve">Organizational Unit Board Activities </w:t>
      </w:r>
    </w:p>
    <w:p w:rsidR="00E453C4" w:rsidRDefault="00BC4F33" w:rsidP="00E86C8C">
      <w:pPr>
        <w:pStyle w:val="ListParagraph"/>
        <w:numPr>
          <w:ilvl w:val="1"/>
          <w:numId w:val="26"/>
        </w:numPr>
        <w:autoSpaceDE w:val="0"/>
        <w:autoSpaceDN w:val="0"/>
        <w:adjustRightInd w:val="0"/>
        <w:spacing w:line="288" w:lineRule="auto"/>
      </w:pPr>
      <w:r>
        <w:t>IEEE.tv programs on Volunteering</w:t>
      </w:r>
      <w:r w:rsidR="00E453C4">
        <w:t xml:space="preserve"> </w:t>
      </w:r>
      <w:r>
        <w:t>– This will access the IEEE.tv API and will search for volunteer</w:t>
      </w:r>
      <w:r w:rsidR="00E453C4">
        <w:t>.</w:t>
      </w:r>
      <w:r>
        <w:t xml:space="preserve">  The result set will randomize three programs on the gadget.</w:t>
      </w:r>
    </w:p>
    <w:p w:rsidR="00E453C4" w:rsidRPr="00D12ACA" w:rsidRDefault="00E453C4" w:rsidP="00E86C8C">
      <w:pPr>
        <w:pStyle w:val="ListParagraph"/>
        <w:numPr>
          <w:ilvl w:val="1"/>
          <w:numId w:val="26"/>
        </w:numPr>
        <w:autoSpaceDE w:val="0"/>
        <w:autoSpaceDN w:val="0"/>
        <w:adjustRightInd w:val="0"/>
        <w:spacing w:line="288" w:lineRule="auto"/>
      </w:pPr>
      <w:r>
        <w:rPr>
          <w:noProof/>
        </w:rPr>
        <w:t xml:space="preserve">Volunteer Recrutiment tool - </w:t>
      </w:r>
      <w:r w:rsidRPr="00B2374C">
        <w:rPr>
          <w:rFonts w:cs="Arial"/>
          <w:noProof/>
          <w:color w:val="000000"/>
        </w:rPr>
        <w:t>The volunteer recrutiment tool will allow the end-user to submit a form inicating their interest ina postion, what OU their Orgainzation Management Skills, Their comments and volunteering skills.</w:t>
      </w:r>
    </w:p>
    <w:p w:rsidR="0091277B" w:rsidRDefault="0091277B" w:rsidP="007657DD">
      <w:pPr>
        <w:pStyle w:val="Appendix"/>
        <w:numPr>
          <w:ilvl w:val="0"/>
          <w:numId w:val="0"/>
        </w:numPr>
      </w:pPr>
    </w:p>
    <w:p w:rsidR="007657DD" w:rsidRPr="00FE6345" w:rsidRDefault="007657DD" w:rsidP="007657DD">
      <w:pPr>
        <w:pStyle w:val="Heading1"/>
        <w:rPr>
          <w:u w:val="single"/>
        </w:rPr>
      </w:pPr>
      <w:bookmarkStart w:id="120" w:name="_Toc273697515"/>
      <w:r w:rsidRPr="00FE6345">
        <w:rPr>
          <w:u w:val="single"/>
        </w:rPr>
        <w:t>Open  Issues</w:t>
      </w:r>
      <w:bookmarkEnd w:id="120"/>
    </w:p>
    <w:p w:rsidR="007657DD" w:rsidRDefault="007657DD" w:rsidP="007657DD">
      <w:pPr>
        <w:pStyle w:val="Heading2"/>
        <w:rPr>
          <w:b w:val="0"/>
          <w:sz w:val="18"/>
          <w:szCs w:val="18"/>
        </w:rPr>
      </w:pPr>
      <w:bookmarkStart w:id="121" w:name="_Toc273697516"/>
      <w:r w:rsidRPr="007657DD">
        <w:rPr>
          <w:b w:val="0"/>
          <w:sz w:val="18"/>
          <w:szCs w:val="18"/>
        </w:rPr>
        <w:t xml:space="preserve">Open Issues that require resolution to move </w:t>
      </w:r>
      <w:r w:rsidR="00045DCF">
        <w:rPr>
          <w:b w:val="0"/>
          <w:sz w:val="18"/>
          <w:szCs w:val="18"/>
        </w:rPr>
        <w:t xml:space="preserve">this project </w:t>
      </w:r>
      <w:r w:rsidRPr="007657DD">
        <w:rPr>
          <w:b w:val="0"/>
          <w:sz w:val="18"/>
          <w:szCs w:val="18"/>
        </w:rPr>
        <w:t>forward</w:t>
      </w:r>
      <w:r w:rsidR="00045DCF">
        <w:rPr>
          <w:b w:val="0"/>
          <w:sz w:val="18"/>
          <w:szCs w:val="18"/>
        </w:rPr>
        <w:t>.</w:t>
      </w:r>
      <w:bookmarkEnd w:id="121"/>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0"/>
        <w:gridCol w:w="4344"/>
        <w:gridCol w:w="1193"/>
        <w:gridCol w:w="1229"/>
        <w:gridCol w:w="1820"/>
      </w:tblGrid>
      <w:tr w:rsidR="005B04DC" w:rsidTr="004D1CF0">
        <w:tc>
          <w:tcPr>
            <w:tcW w:w="810" w:type="dxa"/>
            <w:shd w:val="clear" w:color="auto" w:fill="E0E0E0"/>
          </w:tcPr>
          <w:p w:rsidR="005B04DC" w:rsidRDefault="004D1CF0" w:rsidP="006964A6">
            <w:r>
              <w:t>Req ID</w:t>
            </w:r>
            <w:r w:rsidR="005B04DC">
              <w:t>#</w:t>
            </w:r>
          </w:p>
        </w:tc>
        <w:tc>
          <w:tcPr>
            <w:tcW w:w="4344" w:type="dxa"/>
            <w:shd w:val="clear" w:color="auto" w:fill="E0E0E0"/>
          </w:tcPr>
          <w:p w:rsidR="005B04DC" w:rsidRDefault="005B04DC" w:rsidP="006964A6">
            <w:r>
              <w:t>Issue Description</w:t>
            </w:r>
          </w:p>
        </w:tc>
        <w:tc>
          <w:tcPr>
            <w:tcW w:w="1193" w:type="dxa"/>
            <w:shd w:val="clear" w:color="auto" w:fill="E0E0E0"/>
          </w:tcPr>
          <w:p w:rsidR="005B04DC" w:rsidRDefault="005B04DC" w:rsidP="005404C2">
            <w:pPr>
              <w:jc w:val="center"/>
            </w:pPr>
            <w:r>
              <w:t>Orig. Date</w:t>
            </w:r>
          </w:p>
        </w:tc>
        <w:tc>
          <w:tcPr>
            <w:tcW w:w="1229" w:type="dxa"/>
            <w:shd w:val="clear" w:color="auto" w:fill="E0E0E0"/>
          </w:tcPr>
          <w:p w:rsidR="005B04DC" w:rsidRDefault="005B04DC" w:rsidP="005404C2">
            <w:pPr>
              <w:jc w:val="center"/>
            </w:pPr>
            <w:r>
              <w:t>Status</w:t>
            </w:r>
          </w:p>
        </w:tc>
        <w:tc>
          <w:tcPr>
            <w:tcW w:w="1820" w:type="dxa"/>
            <w:shd w:val="clear" w:color="auto" w:fill="E0E0E0"/>
          </w:tcPr>
          <w:p w:rsidR="005B04DC" w:rsidRDefault="005B04DC" w:rsidP="005404C2">
            <w:pPr>
              <w:jc w:val="center"/>
            </w:pPr>
            <w:r>
              <w:t>Owner</w:t>
            </w:r>
          </w:p>
        </w:tc>
      </w:tr>
      <w:tr w:rsidR="005B04DC" w:rsidRPr="005404C2" w:rsidTr="004D1CF0">
        <w:tc>
          <w:tcPr>
            <w:tcW w:w="810" w:type="dxa"/>
          </w:tcPr>
          <w:p w:rsidR="005B04DC" w:rsidRPr="005404C2" w:rsidRDefault="005B04DC" w:rsidP="006964A6">
            <w:pPr>
              <w:rPr>
                <w:sz w:val="18"/>
                <w:szCs w:val="18"/>
              </w:rPr>
            </w:pPr>
          </w:p>
        </w:tc>
        <w:tc>
          <w:tcPr>
            <w:tcW w:w="4344" w:type="dxa"/>
          </w:tcPr>
          <w:p w:rsidR="005B04DC" w:rsidRPr="005404C2" w:rsidRDefault="005B04DC" w:rsidP="006964A6">
            <w:pPr>
              <w:rPr>
                <w:sz w:val="18"/>
                <w:szCs w:val="18"/>
              </w:rPr>
            </w:pPr>
          </w:p>
        </w:tc>
        <w:tc>
          <w:tcPr>
            <w:tcW w:w="1193" w:type="dxa"/>
          </w:tcPr>
          <w:p w:rsidR="005B04DC" w:rsidRPr="005404C2" w:rsidRDefault="005B04DC" w:rsidP="005404C2">
            <w:pPr>
              <w:jc w:val="center"/>
              <w:rPr>
                <w:sz w:val="18"/>
                <w:szCs w:val="18"/>
              </w:rPr>
            </w:pPr>
          </w:p>
        </w:tc>
        <w:tc>
          <w:tcPr>
            <w:tcW w:w="1229" w:type="dxa"/>
          </w:tcPr>
          <w:p w:rsidR="005B04DC" w:rsidRPr="005404C2" w:rsidRDefault="005B04DC" w:rsidP="005404C2">
            <w:pPr>
              <w:jc w:val="center"/>
              <w:rPr>
                <w:sz w:val="18"/>
                <w:szCs w:val="18"/>
              </w:rPr>
            </w:pPr>
          </w:p>
        </w:tc>
        <w:tc>
          <w:tcPr>
            <w:tcW w:w="1820" w:type="dxa"/>
          </w:tcPr>
          <w:p w:rsidR="005B04DC" w:rsidRPr="005404C2" w:rsidRDefault="005B04DC" w:rsidP="005404C2">
            <w:pPr>
              <w:jc w:val="center"/>
              <w:rPr>
                <w:sz w:val="18"/>
                <w:szCs w:val="18"/>
              </w:rPr>
            </w:pPr>
          </w:p>
        </w:tc>
      </w:tr>
      <w:tr w:rsidR="007657DD" w:rsidRPr="005404C2" w:rsidTr="004D1CF0">
        <w:tc>
          <w:tcPr>
            <w:tcW w:w="810" w:type="dxa"/>
          </w:tcPr>
          <w:p w:rsidR="007657DD" w:rsidRPr="005404C2" w:rsidRDefault="007657DD" w:rsidP="006964A6">
            <w:pPr>
              <w:rPr>
                <w:sz w:val="18"/>
                <w:szCs w:val="18"/>
              </w:rPr>
            </w:pPr>
          </w:p>
        </w:tc>
        <w:tc>
          <w:tcPr>
            <w:tcW w:w="4344" w:type="dxa"/>
          </w:tcPr>
          <w:p w:rsidR="007657DD" w:rsidRPr="005404C2" w:rsidRDefault="007657DD" w:rsidP="006964A6">
            <w:pPr>
              <w:rPr>
                <w:sz w:val="18"/>
                <w:szCs w:val="18"/>
              </w:rPr>
            </w:pPr>
          </w:p>
        </w:tc>
        <w:tc>
          <w:tcPr>
            <w:tcW w:w="1193" w:type="dxa"/>
          </w:tcPr>
          <w:p w:rsidR="007657DD" w:rsidRPr="005404C2" w:rsidRDefault="007657DD" w:rsidP="005404C2">
            <w:pPr>
              <w:jc w:val="center"/>
              <w:rPr>
                <w:sz w:val="18"/>
                <w:szCs w:val="18"/>
              </w:rPr>
            </w:pPr>
          </w:p>
        </w:tc>
        <w:tc>
          <w:tcPr>
            <w:tcW w:w="1229" w:type="dxa"/>
          </w:tcPr>
          <w:p w:rsidR="007657DD" w:rsidRPr="005404C2" w:rsidRDefault="007657DD" w:rsidP="005404C2">
            <w:pPr>
              <w:jc w:val="center"/>
              <w:rPr>
                <w:sz w:val="18"/>
                <w:szCs w:val="18"/>
              </w:rPr>
            </w:pPr>
          </w:p>
        </w:tc>
        <w:tc>
          <w:tcPr>
            <w:tcW w:w="1820" w:type="dxa"/>
          </w:tcPr>
          <w:p w:rsidR="007657DD" w:rsidRPr="005404C2" w:rsidRDefault="007657DD" w:rsidP="005404C2">
            <w:pPr>
              <w:jc w:val="center"/>
              <w:rPr>
                <w:sz w:val="18"/>
                <w:szCs w:val="18"/>
              </w:rPr>
            </w:pPr>
          </w:p>
        </w:tc>
      </w:tr>
    </w:tbl>
    <w:p w:rsidR="00C84FC0" w:rsidRPr="005404C2" w:rsidRDefault="00C84FC0">
      <w:pPr>
        <w:pStyle w:val="Heading1Comment"/>
        <w:rPr>
          <w:szCs w:val="18"/>
        </w:rPr>
      </w:pPr>
    </w:p>
    <w:p w:rsidR="00045DCF" w:rsidRDefault="00045DCF">
      <w:pPr>
        <w:pStyle w:val="Heading1Comment"/>
      </w:pPr>
    </w:p>
    <w:p w:rsidR="00593D46" w:rsidRPr="00FE6345" w:rsidRDefault="00045DCF" w:rsidP="00593D46">
      <w:pPr>
        <w:pStyle w:val="Heading1"/>
        <w:rPr>
          <w:u w:val="single"/>
        </w:rPr>
      </w:pPr>
      <w:bookmarkStart w:id="122" w:name="_Toc273697517"/>
      <w:r w:rsidRPr="00FE6345">
        <w:rPr>
          <w:u w:val="single"/>
        </w:rPr>
        <w:t>Document Version History</w:t>
      </w:r>
      <w:bookmarkEnd w:id="122"/>
    </w:p>
    <w:p w:rsidR="00593D46" w:rsidRPr="007657DD" w:rsidRDefault="00045DCF" w:rsidP="00593D46">
      <w:pPr>
        <w:pStyle w:val="Heading2"/>
      </w:pPr>
      <w:bookmarkStart w:id="123" w:name="_Toc273697518"/>
      <w:r>
        <w:rPr>
          <w:b w:val="0"/>
          <w:sz w:val="18"/>
          <w:szCs w:val="18"/>
        </w:rPr>
        <w:t>Note original approved and subsequently updated version with reason for the revision.</w:t>
      </w:r>
      <w:r w:rsidR="005404C2">
        <w:rPr>
          <w:b w:val="0"/>
          <w:sz w:val="18"/>
          <w:szCs w:val="18"/>
        </w:rPr>
        <w:t xml:space="preserve"> Most recent first.</w:t>
      </w:r>
      <w:bookmarkEnd w:id="123"/>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9"/>
        <w:gridCol w:w="4565"/>
        <w:gridCol w:w="1193"/>
        <w:gridCol w:w="1229"/>
        <w:gridCol w:w="1820"/>
      </w:tblGrid>
      <w:tr w:rsidR="00593D46" w:rsidTr="00593D46">
        <w:tc>
          <w:tcPr>
            <w:tcW w:w="589" w:type="dxa"/>
            <w:shd w:val="clear" w:color="auto" w:fill="E0E0E0"/>
          </w:tcPr>
          <w:p w:rsidR="00593D46" w:rsidRDefault="00593D46" w:rsidP="00593D46">
            <w:r>
              <w:t>#</w:t>
            </w:r>
          </w:p>
        </w:tc>
        <w:tc>
          <w:tcPr>
            <w:tcW w:w="4565" w:type="dxa"/>
            <w:shd w:val="clear" w:color="auto" w:fill="E0E0E0"/>
          </w:tcPr>
          <w:p w:rsidR="00593D46" w:rsidRDefault="00593D46" w:rsidP="00593D46">
            <w:r>
              <w:t>Issue Description</w:t>
            </w:r>
          </w:p>
        </w:tc>
        <w:tc>
          <w:tcPr>
            <w:tcW w:w="1193" w:type="dxa"/>
            <w:shd w:val="clear" w:color="auto" w:fill="E0E0E0"/>
          </w:tcPr>
          <w:p w:rsidR="00593D46" w:rsidRDefault="00593D46" w:rsidP="005404C2">
            <w:pPr>
              <w:jc w:val="center"/>
            </w:pPr>
            <w:r>
              <w:t>Orig. Date</w:t>
            </w:r>
          </w:p>
        </w:tc>
        <w:tc>
          <w:tcPr>
            <w:tcW w:w="1229" w:type="dxa"/>
            <w:shd w:val="clear" w:color="auto" w:fill="E0E0E0"/>
          </w:tcPr>
          <w:p w:rsidR="00593D46" w:rsidRDefault="00593D46" w:rsidP="005404C2">
            <w:pPr>
              <w:jc w:val="center"/>
            </w:pPr>
            <w:r>
              <w:t>Status</w:t>
            </w:r>
          </w:p>
        </w:tc>
        <w:tc>
          <w:tcPr>
            <w:tcW w:w="1820" w:type="dxa"/>
            <w:shd w:val="clear" w:color="auto" w:fill="E0E0E0"/>
          </w:tcPr>
          <w:p w:rsidR="00593D46" w:rsidRDefault="00593D46" w:rsidP="005404C2">
            <w:pPr>
              <w:jc w:val="center"/>
            </w:pPr>
            <w:r>
              <w:t>Owner</w:t>
            </w:r>
          </w:p>
        </w:tc>
      </w:tr>
      <w:tr w:rsidR="008D245A" w:rsidRPr="005404C2" w:rsidTr="00593D46">
        <w:tc>
          <w:tcPr>
            <w:tcW w:w="589" w:type="dxa"/>
          </w:tcPr>
          <w:p w:rsidR="008D245A" w:rsidRDefault="008D245A" w:rsidP="00F32B39">
            <w:pPr>
              <w:rPr>
                <w:sz w:val="18"/>
                <w:szCs w:val="18"/>
              </w:rPr>
            </w:pPr>
            <w:r>
              <w:rPr>
                <w:sz w:val="18"/>
                <w:szCs w:val="18"/>
              </w:rPr>
              <w:t>13</w:t>
            </w:r>
          </w:p>
        </w:tc>
        <w:tc>
          <w:tcPr>
            <w:tcW w:w="4565" w:type="dxa"/>
          </w:tcPr>
          <w:p w:rsidR="008D245A" w:rsidRDefault="008D245A" w:rsidP="00F32B39">
            <w:pPr>
              <w:rPr>
                <w:sz w:val="18"/>
                <w:szCs w:val="18"/>
              </w:rPr>
            </w:pPr>
            <w:r>
              <w:rPr>
                <w:sz w:val="18"/>
                <w:szCs w:val="18"/>
              </w:rPr>
              <w:t>Final Version (v.1.6)</w:t>
            </w:r>
          </w:p>
        </w:tc>
        <w:tc>
          <w:tcPr>
            <w:tcW w:w="1193" w:type="dxa"/>
          </w:tcPr>
          <w:p w:rsidR="008D245A" w:rsidRDefault="008D245A" w:rsidP="00E0049B">
            <w:pPr>
              <w:jc w:val="center"/>
              <w:rPr>
                <w:sz w:val="18"/>
                <w:szCs w:val="18"/>
              </w:rPr>
            </w:pPr>
            <w:r>
              <w:rPr>
                <w:sz w:val="18"/>
                <w:szCs w:val="18"/>
              </w:rPr>
              <w:t>10/18/2010</w:t>
            </w:r>
          </w:p>
        </w:tc>
        <w:tc>
          <w:tcPr>
            <w:tcW w:w="1229" w:type="dxa"/>
          </w:tcPr>
          <w:p w:rsidR="008D245A" w:rsidRDefault="008D245A" w:rsidP="00E0049B">
            <w:pPr>
              <w:jc w:val="center"/>
              <w:rPr>
                <w:sz w:val="18"/>
                <w:szCs w:val="18"/>
              </w:rPr>
            </w:pPr>
            <w:r>
              <w:rPr>
                <w:sz w:val="18"/>
                <w:szCs w:val="18"/>
              </w:rPr>
              <w:t>Final</w:t>
            </w:r>
          </w:p>
        </w:tc>
        <w:tc>
          <w:tcPr>
            <w:tcW w:w="1820" w:type="dxa"/>
          </w:tcPr>
          <w:p w:rsidR="008D245A" w:rsidRDefault="008D245A" w:rsidP="00E0049B">
            <w:pPr>
              <w:jc w:val="center"/>
              <w:rPr>
                <w:sz w:val="18"/>
                <w:szCs w:val="18"/>
              </w:rPr>
            </w:pPr>
            <w:r>
              <w:rPr>
                <w:sz w:val="18"/>
                <w:szCs w:val="18"/>
              </w:rPr>
              <w:t>Brian Pratz</w:t>
            </w:r>
          </w:p>
        </w:tc>
      </w:tr>
      <w:tr w:rsidR="0069135D" w:rsidRPr="005404C2" w:rsidTr="00593D46">
        <w:tc>
          <w:tcPr>
            <w:tcW w:w="589" w:type="dxa"/>
          </w:tcPr>
          <w:p w:rsidR="0069135D" w:rsidRDefault="0069135D" w:rsidP="00F32B39">
            <w:pPr>
              <w:rPr>
                <w:sz w:val="18"/>
                <w:szCs w:val="18"/>
              </w:rPr>
            </w:pPr>
            <w:r>
              <w:rPr>
                <w:sz w:val="18"/>
                <w:szCs w:val="18"/>
              </w:rPr>
              <w:t>12</w:t>
            </w:r>
          </w:p>
        </w:tc>
        <w:tc>
          <w:tcPr>
            <w:tcW w:w="4565" w:type="dxa"/>
          </w:tcPr>
          <w:p w:rsidR="0069135D" w:rsidRDefault="0069135D" w:rsidP="00F32B39">
            <w:pPr>
              <w:rPr>
                <w:sz w:val="18"/>
                <w:szCs w:val="18"/>
              </w:rPr>
            </w:pPr>
            <w:r>
              <w:rPr>
                <w:sz w:val="18"/>
                <w:szCs w:val="18"/>
              </w:rPr>
              <w:t>Final Version (v.1.5)</w:t>
            </w:r>
          </w:p>
        </w:tc>
        <w:tc>
          <w:tcPr>
            <w:tcW w:w="1193" w:type="dxa"/>
          </w:tcPr>
          <w:p w:rsidR="0069135D" w:rsidRDefault="0069135D" w:rsidP="00E0049B">
            <w:pPr>
              <w:jc w:val="center"/>
              <w:rPr>
                <w:sz w:val="18"/>
                <w:szCs w:val="18"/>
              </w:rPr>
            </w:pPr>
            <w:r>
              <w:rPr>
                <w:sz w:val="18"/>
                <w:szCs w:val="18"/>
              </w:rPr>
              <w:t>10/16/2010</w:t>
            </w:r>
          </w:p>
        </w:tc>
        <w:tc>
          <w:tcPr>
            <w:tcW w:w="1229" w:type="dxa"/>
          </w:tcPr>
          <w:p w:rsidR="0069135D" w:rsidRDefault="0069135D" w:rsidP="00E0049B">
            <w:pPr>
              <w:jc w:val="center"/>
              <w:rPr>
                <w:sz w:val="18"/>
                <w:szCs w:val="18"/>
              </w:rPr>
            </w:pPr>
            <w:r>
              <w:rPr>
                <w:sz w:val="18"/>
                <w:szCs w:val="18"/>
              </w:rPr>
              <w:t>Final</w:t>
            </w:r>
          </w:p>
        </w:tc>
        <w:tc>
          <w:tcPr>
            <w:tcW w:w="1820" w:type="dxa"/>
          </w:tcPr>
          <w:p w:rsidR="0069135D" w:rsidRDefault="0069135D" w:rsidP="00E0049B">
            <w:pPr>
              <w:jc w:val="center"/>
              <w:rPr>
                <w:sz w:val="18"/>
                <w:szCs w:val="18"/>
              </w:rPr>
            </w:pPr>
            <w:r>
              <w:rPr>
                <w:sz w:val="18"/>
                <w:szCs w:val="18"/>
              </w:rPr>
              <w:t>Thomas Smith</w:t>
            </w:r>
          </w:p>
        </w:tc>
      </w:tr>
      <w:tr w:rsidR="00F32B39" w:rsidRPr="005404C2" w:rsidTr="00593D46">
        <w:tc>
          <w:tcPr>
            <w:tcW w:w="589" w:type="dxa"/>
          </w:tcPr>
          <w:p w:rsidR="00F32B39" w:rsidRDefault="00F32B39" w:rsidP="00F32B39">
            <w:pPr>
              <w:rPr>
                <w:sz w:val="18"/>
                <w:szCs w:val="18"/>
              </w:rPr>
            </w:pPr>
            <w:r>
              <w:rPr>
                <w:sz w:val="18"/>
                <w:szCs w:val="18"/>
              </w:rPr>
              <w:t>11</w:t>
            </w:r>
          </w:p>
        </w:tc>
        <w:tc>
          <w:tcPr>
            <w:tcW w:w="4565" w:type="dxa"/>
          </w:tcPr>
          <w:p w:rsidR="00F32B39" w:rsidRDefault="00F32B39" w:rsidP="00F32B39">
            <w:pPr>
              <w:rPr>
                <w:sz w:val="18"/>
                <w:szCs w:val="18"/>
              </w:rPr>
            </w:pPr>
            <w:r>
              <w:rPr>
                <w:sz w:val="18"/>
                <w:szCs w:val="18"/>
              </w:rPr>
              <w:t>Final Version (v1.4)</w:t>
            </w:r>
          </w:p>
        </w:tc>
        <w:tc>
          <w:tcPr>
            <w:tcW w:w="1193" w:type="dxa"/>
          </w:tcPr>
          <w:p w:rsidR="00F32B39" w:rsidRDefault="00F32B39" w:rsidP="00E0049B">
            <w:pPr>
              <w:jc w:val="center"/>
              <w:rPr>
                <w:sz w:val="18"/>
                <w:szCs w:val="18"/>
              </w:rPr>
            </w:pPr>
            <w:r>
              <w:rPr>
                <w:sz w:val="18"/>
                <w:szCs w:val="18"/>
              </w:rPr>
              <w:t>10/01/2010</w:t>
            </w:r>
          </w:p>
        </w:tc>
        <w:tc>
          <w:tcPr>
            <w:tcW w:w="1229" w:type="dxa"/>
          </w:tcPr>
          <w:p w:rsidR="00F32B39" w:rsidRDefault="00F32B39" w:rsidP="00E0049B">
            <w:pPr>
              <w:jc w:val="center"/>
              <w:rPr>
                <w:sz w:val="18"/>
                <w:szCs w:val="18"/>
              </w:rPr>
            </w:pPr>
            <w:r>
              <w:rPr>
                <w:sz w:val="18"/>
                <w:szCs w:val="18"/>
              </w:rPr>
              <w:t xml:space="preserve">Final </w:t>
            </w:r>
          </w:p>
        </w:tc>
        <w:tc>
          <w:tcPr>
            <w:tcW w:w="1820" w:type="dxa"/>
          </w:tcPr>
          <w:p w:rsidR="00F32B39" w:rsidRDefault="00F32B39" w:rsidP="00E0049B">
            <w:pPr>
              <w:jc w:val="center"/>
              <w:rPr>
                <w:sz w:val="18"/>
                <w:szCs w:val="18"/>
              </w:rPr>
            </w:pPr>
            <w:r>
              <w:rPr>
                <w:sz w:val="18"/>
                <w:szCs w:val="18"/>
              </w:rPr>
              <w:t>Brian Pratz</w:t>
            </w:r>
          </w:p>
        </w:tc>
      </w:tr>
      <w:tr w:rsidR="00F32B39" w:rsidRPr="005404C2" w:rsidTr="00593D46">
        <w:tc>
          <w:tcPr>
            <w:tcW w:w="589" w:type="dxa"/>
          </w:tcPr>
          <w:p w:rsidR="00F32B39" w:rsidRDefault="00F32B39" w:rsidP="00F32B39">
            <w:pPr>
              <w:rPr>
                <w:sz w:val="18"/>
                <w:szCs w:val="18"/>
              </w:rPr>
            </w:pPr>
            <w:r>
              <w:rPr>
                <w:sz w:val="18"/>
                <w:szCs w:val="18"/>
              </w:rPr>
              <w:t>10</w:t>
            </w:r>
          </w:p>
        </w:tc>
        <w:tc>
          <w:tcPr>
            <w:tcW w:w="4565" w:type="dxa"/>
          </w:tcPr>
          <w:p w:rsidR="00F32B39" w:rsidRDefault="00F32B39" w:rsidP="00E0049B">
            <w:pPr>
              <w:rPr>
                <w:sz w:val="18"/>
                <w:szCs w:val="18"/>
              </w:rPr>
            </w:pPr>
            <w:r>
              <w:rPr>
                <w:sz w:val="18"/>
                <w:szCs w:val="18"/>
              </w:rPr>
              <w:t>Final Version (v1.3)</w:t>
            </w:r>
          </w:p>
        </w:tc>
        <w:tc>
          <w:tcPr>
            <w:tcW w:w="1193" w:type="dxa"/>
          </w:tcPr>
          <w:p w:rsidR="00F32B39" w:rsidRDefault="00F32B39" w:rsidP="00E0049B">
            <w:pPr>
              <w:jc w:val="center"/>
              <w:rPr>
                <w:sz w:val="18"/>
                <w:szCs w:val="18"/>
              </w:rPr>
            </w:pPr>
            <w:r>
              <w:rPr>
                <w:sz w:val="18"/>
                <w:szCs w:val="18"/>
              </w:rPr>
              <w:t>09/27/2010</w:t>
            </w:r>
          </w:p>
        </w:tc>
        <w:tc>
          <w:tcPr>
            <w:tcW w:w="1229" w:type="dxa"/>
          </w:tcPr>
          <w:p w:rsidR="00F32B39" w:rsidRDefault="00F32B39" w:rsidP="00E0049B">
            <w:pPr>
              <w:jc w:val="center"/>
              <w:rPr>
                <w:sz w:val="18"/>
                <w:szCs w:val="18"/>
              </w:rPr>
            </w:pPr>
            <w:r>
              <w:rPr>
                <w:sz w:val="18"/>
                <w:szCs w:val="18"/>
              </w:rPr>
              <w:t>Final</w:t>
            </w:r>
          </w:p>
        </w:tc>
        <w:tc>
          <w:tcPr>
            <w:tcW w:w="1820" w:type="dxa"/>
          </w:tcPr>
          <w:p w:rsidR="00F32B39" w:rsidRDefault="00F32B39" w:rsidP="00E0049B">
            <w:pPr>
              <w:jc w:val="center"/>
              <w:rPr>
                <w:sz w:val="18"/>
                <w:szCs w:val="18"/>
              </w:rPr>
            </w:pPr>
            <w:r>
              <w:rPr>
                <w:sz w:val="18"/>
                <w:szCs w:val="18"/>
              </w:rPr>
              <w:t>Brian Pratz</w:t>
            </w:r>
          </w:p>
        </w:tc>
      </w:tr>
      <w:tr w:rsidR="00E43F10" w:rsidRPr="005404C2" w:rsidTr="00593D46">
        <w:tc>
          <w:tcPr>
            <w:tcW w:w="589" w:type="dxa"/>
          </w:tcPr>
          <w:p w:rsidR="00E43F10" w:rsidRDefault="00F32B39" w:rsidP="00F32B39">
            <w:pPr>
              <w:rPr>
                <w:sz w:val="18"/>
                <w:szCs w:val="18"/>
              </w:rPr>
            </w:pPr>
            <w:r>
              <w:rPr>
                <w:sz w:val="18"/>
                <w:szCs w:val="18"/>
              </w:rPr>
              <w:t>9</w:t>
            </w:r>
          </w:p>
        </w:tc>
        <w:tc>
          <w:tcPr>
            <w:tcW w:w="4565" w:type="dxa"/>
          </w:tcPr>
          <w:p w:rsidR="00E43F10" w:rsidRDefault="00E43F10" w:rsidP="00E0049B">
            <w:pPr>
              <w:rPr>
                <w:sz w:val="18"/>
                <w:szCs w:val="18"/>
              </w:rPr>
            </w:pPr>
            <w:r>
              <w:rPr>
                <w:sz w:val="18"/>
                <w:szCs w:val="18"/>
              </w:rPr>
              <w:t>Final Version (v1.2)</w:t>
            </w:r>
          </w:p>
        </w:tc>
        <w:tc>
          <w:tcPr>
            <w:tcW w:w="1193" w:type="dxa"/>
          </w:tcPr>
          <w:p w:rsidR="00E43F10" w:rsidRDefault="00E43F10" w:rsidP="00F32B39">
            <w:pPr>
              <w:jc w:val="center"/>
              <w:rPr>
                <w:sz w:val="18"/>
                <w:szCs w:val="18"/>
              </w:rPr>
            </w:pPr>
            <w:r>
              <w:rPr>
                <w:sz w:val="18"/>
                <w:szCs w:val="18"/>
              </w:rPr>
              <w:t>09/2</w:t>
            </w:r>
            <w:r w:rsidR="00F32B39">
              <w:rPr>
                <w:sz w:val="18"/>
                <w:szCs w:val="18"/>
              </w:rPr>
              <w:t>4</w:t>
            </w:r>
            <w:r>
              <w:rPr>
                <w:sz w:val="18"/>
                <w:szCs w:val="18"/>
              </w:rPr>
              <w:t>/2010</w:t>
            </w:r>
          </w:p>
        </w:tc>
        <w:tc>
          <w:tcPr>
            <w:tcW w:w="1229" w:type="dxa"/>
          </w:tcPr>
          <w:p w:rsidR="00E43F10" w:rsidRDefault="00E43F10" w:rsidP="00E0049B">
            <w:pPr>
              <w:jc w:val="center"/>
              <w:rPr>
                <w:sz w:val="18"/>
                <w:szCs w:val="18"/>
              </w:rPr>
            </w:pPr>
            <w:r>
              <w:rPr>
                <w:sz w:val="18"/>
                <w:szCs w:val="18"/>
              </w:rPr>
              <w:t>Final</w:t>
            </w:r>
          </w:p>
        </w:tc>
        <w:tc>
          <w:tcPr>
            <w:tcW w:w="1820" w:type="dxa"/>
          </w:tcPr>
          <w:p w:rsidR="00E43F10" w:rsidRDefault="00E43F10" w:rsidP="00E0049B">
            <w:pPr>
              <w:jc w:val="center"/>
              <w:rPr>
                <w:sz w:val="18"/>
                <w:szCs w:val="18"/>
              </w:rPr>
            </w:pPr>
            <w:r>
              <w:rPr>
                <w:sz w:val="18"/>
                <w:szCs w:val="18"/>
              </w:rPr>
              <w:t>Brian Pratz</w:t>
            </w:r>
          </w:p>
        </w:tc>
      </w:tr>
      <w:tr w:rsidR="00E43F10" w:rsidRPr="005404C2" w:rsidTr="00593D46">
        <w:tc>
          <w:tcPr>
            <w:tcW w:w="589" w:type="dxa"/>
          </w:tcPr>
          <w:p w:rsidR="00E43F10" w:rsidRDefault="00E43F10" w:rsidP="00593D46">
            <w:pPr>
              <w:rPr>
                <w:sz w:val="18"/>
                <w:szCs w:val="18"/>
              </w:rPr>
            </w:pPr>
            <w:r>
              <w:rPr>
                <w:sz w:val="18"/>
                <w:szCs w:val="18"/>
              </w:rPr>
              <w:t>8</w:t>
            </w:r>
          </w:p>
        </w:tc>
        <w:tc>
          <w:tcPr>
            <w:tcW w:w="4565" w:type="dxa"/>
          </w:tcPr>
          <w:p w:rsidR="00E43F10" w:rsidRDefault="00E43F10" w:rsidP="00C7582B">
            <w:pPr>
              <w:rPr>
                <w:sz w:val="18"/>
                <w:szCs w:val="18"/>
              </w:rPr>
            </w:pPr>
            <w:r>
              <w:rPr>
                <w:sz w:val="18"/>
                <w:szCs w:val="18"/>
              </w:rPr>
              <w:t>Final Version (v1.1)</w:t>
            </w:r>
          </w:p>
        </w:tc>
        <w:tc>
          <w:tcPr>
            <w:tcW w:w="1193" w:type="dxa"/>
          </w:tcPr>
          <w:p w:rsidR="00E43F10" w:rsidRDefault="00E43F10" w:rsidP="00400422">
            <w:pPr>
              <w:jc w:val="center"/>
              <w:rPr>
                <w:sz w:val="18"/>
                <w:szCs w:val="18"/>
              </w:rPr>
            </w:pPr>
            <w:r>
              <w:rPr>
                <w:sz w:val="18"/>
                <w:szCs w:val="18"/>
              </w:rPr>
              <w:t>09/21/2010</w:t>
            </w:r>
          </w:p>
        </w:tc>
        <w:tc>
          <w:tcPr>
            <w:tcW w:w="1229" w:type="dxa"/>
          </w:tcPr>
          <w:p w:rsidR="00E43F10" w:rsidRDefault="00E43F10" w:rsidP="00400422">
            <w:pPr>
              <w:jc w:val="center"/>
              <w:rPr>
                <w:sz w:val="18"/>
                <w:szCs w:val="18"/>
              </w:rPr>
            </w:pPr>
            <w:r>
              <w:rPr>
                <w:sz w:val="18"/>
                <w:szCs w:val="18"/>
              </w:rPr>
              <w:t>Final</w:t>
            </w:r>
          </w:p>
        </w:tc>
        <w:tc>
          <w:tcPr>
            <w:tcW w:w="1820" w:type="dxa"/>
          </w:tcPr>
          <w:p w:rsidR="00E43F10" w:rsidRDefault="00E43F10" w:rsidP="00400422">
            <w:pPr>
              <w:jc w:val="center"/>
              <w:rPr>
                <w:sz w:val="18"/>
                <w:szCs w:val="18"/>
              </w:rPr>
            </w:pPr>
            <w:r>
              <w:rPr>
                <w:sz w:val="18"/>
                <w:szCs w:val="18"/>
              </w:rPr>
              <w:t>Brian Pratz</w:t>
            </w:r>
          </w:p>
        </w:tc>
      </w:tr>
      <w:tr w:rsidR="00E43F10" w:rsidRPr="005404C2" w:rsidTr="00593D46">
        <w:tc>
          <w:tcPr>
            <w:tcW w:w="589" w:type="dxa"/>
          </w:tcPr>
          <w:p w:rsidR="00E43F10" w:rsidRDefault="00E43F10" w:rsidP="00593D46">
            <w:pPr>
              <w:rPr>
                <w:sz w:val="18"/>
                <w:szCs w:val="18"/>
              </w:rPr>
            </w:pPr>
            <w:r>
              <w:rPr>
                <w:sz w:val="18"/>
                <w:szCs w:val="18"/>
              </w:rPr>
              <w:t>7</w:t>
            </w:r>
          </w:p>
        </w:tc>
        <w:tc>
          <w:tcPr>
            <w:tcW w:w="4565" w:type="dxa"/>
          </w:tcPr>
          <w:p w:rsidR="00E43F10" w:rsidRDefault="00E43F10" w:rsidP="00C7582B">
            <w:pPr>
              <w:rPr>
                <w:sz w:val="18"/>
                <w:szCs w:val="18"/>
              </w:rPr>
            </w:pPr>
            <w:r>
              <w:rPr>
                <w:sz w:val="18"/>
                <w:szCs w:val="18"/>
              </w:rPr>
              <w:t>Final Version (v1.0)</w:t>
            </w:r>
          </w:p>
        </w:tc>
        <w:tc>
          <w:tcPr>
            <w:tcW w:w="1193" w:type="dxa"/>
          </w:tcPr>
          <w:p w:rsidR="00E43F10" w:rsidRDefault="00E43F10" w:rsidP="00F31119">
            <w:pPr>
              <w:jc w:val="center"/>
              <w:rPr>
                <w:sz w:val="18"/>
                <w:szCs w:val="18"/>
              </w:rPr>
            </w:pPr>
            <w:r>
              <w:rPr>
                <w:sz w:val="18"/>
                <w:szCs w:val="18"/>
              </w:rPr>
              <w:t>09/01/2010</w:t>
            </w:r>
          </w:p>
        </w:tc>
        <w:tc>
          <w:tcPr>
            <w:tcW w:w="1229" w:type="dxa"/>
          </w:tcPr>
          <w:p w:rsidR="00E43F10" w:rsidRDefault="00E43F10" w:rsidP="005404C2">
            <w:pPr>
              <w:jc w:val="center"/>
              <w:rPr>
                <w:sz w:val="18"/>
                <w:szCs w:val="18"/>
              </w:rPr>
            </w:pPr>
            <w:r>
              <w:rPr>
                <w:sz w:val="18"/>
                <w:szCs w:val="18"/>
              </w:rPr>
              <w:t>Final</w:t>
            </w:r>
          </w:p>
        </w:tc>
        <w:tc>
          <w:tcPr>
            <w:tcW w:w="1820" w:type="dxa"/>
          </w:tcPr>
          <w:p w:rsidR="00E43F10" w:rsidRDefault="00E43F10" w:rsidP="005404C2">
            <w:pPr>
              <w:jc w:val="center"/>
              <w:rPr>
                <w:sz w:val="18"/>
                <w:szCs w:val="18"/>
              </w:rPr>
            </w:pPr>
            <w:r>
              <w:rPr>
                <w:sz w:val="18"/>
                <w:szCs w:val="18"/>
              </w:rPr>
              <w:t>Brian Pratz</w:t>
            </w:r>
          </w:p>
        </w:tc>
      </w:tr>
      <w:tr w:rsidR="00E43F10" w:rsidRPr="005404C2" w:rsidTr="00593D46">
        <w:tc>
          <w:tcPr>
            <w:tcW w:w="589" w:type="dxa"/>
          </w:tcPr>
          <w:p w:rsidR="00E43F10" w:rsidRDefault="00E43F10" w:rsidP="00593D46">
            <w:pPr>
              <w:rPr>
                <w:sz w:val="18"/>
                <w:szCs w:val="18"/>
              </w:rPr>
            </w:pPr>
            <w:r>
              <w:rPr>
                <w:sz w:val="18"/>
                <w:szCs w:val="18"/>
              </w:rPr>
              <w:t>6</w:t>
            </w:r>
          </w:p>
        </w:tc>
        <w:tc>
          <w:tcPr>
            <w:tcW w:w="4565" w:type="dxa"/>
          </w:tcPr>
          <w:p w:rsidR="00E43F10" w:rsidRDefault="00E43F10" w:rsidP="00C7582B">
            <w:pPr>
              <w:rPr>
                <w:sz w:val="18"/>
                <w:szCs w:val="18"/>
              </w:rPr>
            </w:pPr>
            <w:r>
              <w:rPr>
                <w:sz w:val="18"/>
                <w:szCs w:val="18"/>
              </w:rPr>
              <w:t>Draft Version (v.06)</w:t>
            </w:r>
          </w:p>
        </w:tc>
        <w:tc>
          <w:tcPr>
            <w:tcW w:w="1193" w:type="dxa"/>
          </w:tcPr>
          <w:p w:rsidR="00E43F10" w:rsidRDefault="00E43F10" w:rsidP="005404C2">
            <w:pPr>
              <w:jc w:val="center"/>
              <w:rPr>
                <w:sz w:val="18"/>
                <w:szCs w:val="18"/>
              </w:rPr>
            </w:pPr>
            <w:r>
              <w:rPr>
                <w:sz w:val="18"/>
                <w:szCs w:val="18"/>
              </w:rPr>
              <w:t>07/18/2010</w:t>
            </w:r>
          </w:p>
        </w:tc>
        <w:tc>
          <w:tcPr>
            <w:tcW w:w="1229" w:type="dxa"/>
          </w:tcPr>
          <w:p w:rsidR="00E43F10" w:rsidRDefault="00E43F10" w:rsidP="005404C2">
            <w:pPr>
              <w:jc w:val="center"/>
              <w:rPr>
                <w:sz w:val="18"/>
                <w:szCs w:val="18"/>
              </w:rPr>
            </w:pPr>
            <w:r>
              <w:rPr>
                <w:sz w:val="18"/>
                <w:szCs w:val="18"/>
              </w:rPr>
              <w:t>Draft</w:t>
            </w:r>
          </w:p>
        </w:tc>
        <w:tc>
          <w:tcPr>
            <w:tcW w:w="1820" w:type="dxa"/>
          </w:tcPr>
          <w:p w:rsidR="00E43F10" w:rsidRDefault="00E43F10" w:rsidP="005404C2">
            <w:pPr>
              <w:jc w:val="center"/>
              <w:rPr>
                <w:sz w:val="18"/>
                <w:szCs w:val="18"/>
              </w:rPr>
            </w:pPr>
            <w:r>
              <w:rPr>
                <w:sz w:val="18"/>
                <w:szCs w:val="18"/>
              </w:rPr>
              <w:t>Thomas Smith</w:t>
            </w:r>
          </w:p>
        </w:tc>
      </w:tr>
      <w:tr w:rsidR="00E43F10" w:rsidRPr="005404C2" w:rsidTr="00593D46">
        <w:tc>
          <w:tcPr>
            <w:tcW w:w="589" w:type="dxa"/>
          </w:tcPr>
          <w:p w:rsidR="00E43F10" w:rsidRDefault="00E43F10" w:rsidP="00593D46">
            <w:pPr>
              <w:rPr>
                <w:sz w:val="18"/>
                <w:szCs w:val="18"/>
              </w:rPr>
            </w:pPr>
            <w:r>
              <w:rPr>
                <w:sz w:val="18"/>
                <w:szCs w:val="18"/>
              </w:rPr>
              <w:t>5</w:t>
            </w:r>
          </w:p>
        </w:tc>
        <w:tc>
          <w:tcPr>
            <w:tcW w:w="4565" w:type="dxa"/>
          </w:tcPr>
          <w:p w:rsidR="00E43F10" w:rsidRDefault="00E43F10" w:rsidP="00C7582B">
            <w:pPr>
              <w:rPr>
                <w:sz w:val="18"/>
                <w:szCs w:val="18"/>
              </w:rPr>
            </w:pPr>
            <w:r>
              <w:rPr>
                <w:sz w:val="18"/>
                <w:szCs w:val="18"/>
              </w:rPr>
              <w:t>Draft Version (v.05)</w:t>
            </w:r>
          </w:p>
        </w:tc>
        <w:tc>
          <w:tcPr>
            <w:tcW w:w="1193" w:type="dxa"/>
          </w:tcPr>
          <w:p w:rsidR="00E43F10" w:rsidRDefault="00E43F10" w:rsidP="005404C2">
            <w:pPr>
              <w:jc w:val="center"/>
              <w:rPr>
                <w:sz w:val="18"/>
                <w:szCs w:val="18"/>
              </w:rPr>
            </w:pPr>
            <w:r>
              <w:rPr>
                <w:sz w:val="18"/>
                <w:szCs w:val="18"/>
              </w:rPr>
              <w:t>07/11/2010</w:t>
            </w:r>
          </w:p>
        </w:tc>
        <w:tc>
          <w:tcPr>
            <w:tcW w:w="1229" w:type="dxa"/>
          </w:tcPr>
          <w:p w:rsidR="00E43F10" w:rsidRDefault="00E43F10" w:rsidP="005404C2">
            <w:pPr>
              <w:jc w:val="center"/>
              <w:rPr>
                <w:sz w:val="18"/>
                <w:szCs w:val="18"/>
              </w:rPr>
            </w:pPr>
            <w:r>
              <w:rPr>
                <w:sz w:val="18"/>
                <w:szCs w:val="18"/>
              </w:rPr>
              <w:t>Draft</w:t>
            </w:r>
          </w:p>
        </w:tc>
        <w:tc>
          <w:tcPr>
            <w:tcW w:w="1820" w:type="dxa"/>
          </w:tcPr>
          <w:p w:rsidR="00E43F10" w:rsidRDefault="00E43F10" w:rsidP="005404C2">
            <w:pPr>
              <w:jc w:val="center"/>
              <w:rPr>
                <w:sz w:val="18"/>
                <w:szCs w:val="18"/>
              </w:rPr>
            </w:pPr>
            <w:r>
              <w:rPr>
                <w:sz w:val="18"/>
                <w:szCs w:val="18"/>
              </w:rPr>
              <w:t>Thomas Smith</w:t>
            </w:r>
          </w:p>
        </w:tc>
      </w:tr>
      <w:tr w:rsidR="00E43F10" w:rsidRPr="005404C2" w:rsidTr="00593D46">
        <w:tc>
          <w:tcPr>
            <w:tcW w:w="589" w:type="dxa"/>
          </w:tcPr>
          <w:p w:rsidR="00E43F10" w:rsidRPr="00A35812" w:rsidRDefault="00E43F10" w:rsidP="00593D46">
            <w:pPr>
              <w:rPr>
                <w:sz w:val="18"/>
                <w:szCs w:val="18"/>
              </w:rPr>
            </w:pPr>
            <w:r>
              <w:rPr>
                <w:sz w:val="18"/>
                <w:szCs w:val="18"/>
              </w:rPr>
              <w:t>4</w:t>
            </w:r>
          </w:p>
        </w:tc>
        <w:tc>
          <w:tcPr>
            <w:tcW w:w="4565" w:type="dxa"/>
          </w:tcPr>
          <w:p w:rsidR="00E43F10" w:rsidRPr="00A35812" w:rsidRDefault="00E43F10" w:rsidP="00C7582B">
            <w:pPr>
              <w:rPr>
                <w:sz w:val="18"/>
                <w:szCs w:val="18"/>
              </w:rPr>
            </w:pPr>
            <w:r>
              <w:rPr>
                <w:sz w:val="18"/>
                <w:szCs w:val="18"/>
              </w:rPr>
              <w:t>Draft Version (v.04)</w:t>
            </w:r>
          </w:p>
        </w:tc>
        <w:tc>
          <w:tcPr>
            <w:tcW w:w="1193" w:type="dxa"/>
          </w:tcPr>
          <w:p w:rsidR="00E43F10" w:rsidRPr="00A35812" w:rsidRDefault="00E43F10" w:rsidP="005404C2">
            <w:pPr>
              <w:jc w:val="center"/>
              <w:rPr>
                <w:sz w:val="18"/>
                <w:szCs w:val="18"/>
              </w:rPr>
            </w:pPr>
            <w:r>
              <w:rPr>
                <w:sz w:val="18"/>
                <w:szCs w:val="18"/>
              </w:rPr>
              <w:t>06/28/2010</w:t>
            </w:r>
          </w:p>
        </w:tc>
        <w:tc>
          <w:tcPr>
            <w:tcW w:w="1229" w:type="dxa"/>
          </w:tcPr>
          <w:p w:rsidR="00E43F10" w:rsidRPr="00A35812" w:rsidRDefault="00E43F10" w:rsidP="005404C2">
            <w:pPr>
              <w:jc w:val="center"/>
              <w:rPr>
                <w:sz w:val="18"/>
                <w:szCs w:val="18"/>
              </w:rPr>
            </w:pPr>
            <w:r>
              <w:rPr>
                <w:sz w:val="18"/>
                <w:szCs w:val="18"/>
              </w:rPr>
              <w:t>Draft</w:t>
            </w:r>
          </w:p>
        </w:tc>
        <w:tc>
          <w:tcPr>
            <w:tcW w:w="1820" w:type="dxa"/>
          </w:tcPr>
          <w:p w:rsidR="00E43F10" w:rsidRPr="00A35812" w:rsidRDefault="00E43F10" w:rsidP="005404C2">
            <w:pPr>
              <w:jc w:val="center"/>
              <w:rPr>
                <w:sz w:val="18"/>
                <w:szCs w:val="18"/>
              </w:rPr>
            </w:pPr>
            <w:r>
              <w:rPr>
                <w:sz w:val="18"/>
                <w:szCs w:val="18"/>
              </w:rPr>
              <w:t>Thomas Smith</w:t>
            </w:r>
          </w:p>
        </w:tc>
      </w:tr>
      <w:tr w:rsidR="00E43F10" w:rsidRPr="005404C2" w:rsidTr="00593D46">
        <w:tc>
          <w:tcPr>
            <w:tcW w:w="589" w:type="dxa"/>
          </w:tcPr>
          <w:p w:rsidR="00E43F10" w:rsidRPr="00A35812" w:rsidRDefault="00E43F10" w:rsidP="00593D46">
            <w:pPr>
              <w:rPr>
                <w:sz w:val="18"/>
                <w:szCs w:val="18"/>
              </w:rPr>
            </w:pPr>
            <w:r w:rsidRPr="00A35812">
              <w:rPr>
                <w:sz w:val="18"/>
                <w:szCs w:val="18"/>
              </w:rPr>
              <w:t>3</w:t>
            </w:r>
          </w:p>
        </w:tc>
        <w:tc>
          <w:tcPr>
            <w:tcW w:w="4565" w:type="dxa"/>
          </w:tcPr>
          <w:p w:rsidR="00E43F10" w:rsidRPr="00A35812" w:rsidRDefault="00E43F10" w:rsidP="00C7582B">
            <w:pPr>
              <w:rPr>
                <w:sz w:val="18"/>
                <w:szCs w:val="18"/>
              </w:rPr>
            </w:pPr>
            <w:r w:rsidRPr="00A35812">
              <w:rPr>
                <w:sz w:val="18"/>
                <w:szCs w:val="18"/>
              </w:rPr>
              <w:t>Draft Version (v.03)</w:t>
            </w:r>
          </w:p>
        </w:tc>
        <w:tc>
          <w:tcPr>
            <w:tcW w:w="1193" w:type="dxa"/>
          </w:tcPr>
          <w:p w:rsidR="00E43F10" w:rsidRPr="00A35812" w:rsidRDefault="00E43F10" w:rsidP="005404C2">
            <w:pPr>
              <w:jc w:val="center"/>
              <w:rPr>
                <w:sz w:val="18"/>
                <w:szCs w:val="18"/>
              </w:rPr>
            </w:pPr>
            <w:r w:rsidRPr="00A35812">
              <w:rPr>
                <w:sz w:val="18"/>
                <w:szCs w:val="18"/>
              </w:rPr>
              <w:t>06/03/2010</w:t>
            </w:r>
          </w:p>
        </w:tc>
        <w:tc>
          <w:tcPr>
            <w:tcW w:w="1229" w:type="dxa"/>
          </w:tcPr>
          <w:p w:rsidR="00E43F10" w:rsidRPr="00A35812" w:rsidRDefault="00E43F10" w:rsidP="005404C2">
            <w:pPr>
              <w:jc w:val="center"/>
              <w:rPr>
                <w:sz w:val="18"/>
                <w:szCs w:val="18"/>
              </w:rPr>
            </w:pPr>
            <w:r w:rsidRPr="00A35812">
              <w:rPr>
                <w:sz w:val="18"/>
                <w:szCs w:val="18"/>
              </w:rPr>
              <w:t>Draft</w:t>
            </w:r>
          </w:p>
        </w:tc>
        <w:tc>
          <w:tcPr>
            <w:tcW w:w="1820" w:type="dxa"/>
          </w:tcPr>
          <w:p w:rsidR="00E43F10" w:rsidRPr="00A35812" w:rsidRDefault="00E43F10" w:rsidP="005404C2">
            <w:pPr>
              <w:jc w:val="center"/>
              <w:rPr>
                <w:sz w:val="18"/>
                <w:szCs w:val="18"/>
              </w:rPr>
            </w:pPr>
            <w:r w:rsidRPr="00A35812">
              <w:rPr>
                <w:sz w:val="18"/>
                <w:szCs w:val="18"/>
              </w:rPr>
              <w:t>Thomas Smith</w:t>
            </w:r>
          </w:p>
        </w:tc>
      </w:tr>
      <w:tr w:rsidR="00E43F10" w:rsidRPr="005404C2" w:rsidTr="00593D46">
        <w:tc>
          <w:tcPr>
            <w:tcW w:w="589" w:type="dxa"/>
          </w:tcPr>
          <w:p w:rsidR="00E43F10" w:rsidRPr="00A35812" w:rsidRDefault="00E43F10" w:rsidP="00593D46">
            <w:pPr>
              <w:rPr>
                <w:sz w:val="18"/>
                <w:szCs w:val="18"/>
              </w:rPr>
            </w:pPr>
            <w:r w:rsidRPr="00A35812">
              <w:rPr>
                <w:sz w:val="18"/>
                <w:szCs w:val="18"/>
              </w:rPr>
              <w:t>2</w:t>
            </w:r>
          </w:p>
        </w:tc>
        <w:tc>
          <w:tcPr>
            <w:tcW w:w="4565" w:type="dxa"/>
          </w:tcPr>
          <w:p w:rsidR="00E43F10" w:rsidRPr="00A35812" w:rsidRDefault="00E43F10" w:rsidP="00C7582B">
            <w:pPr>
              <w:rPr>
                <w:sz w:val="18"/>
                <w:szCs w:val="18"/>
              </w:rPr>
            </w:pPr>
            <w:r w:rsidRPr="00A35812">
              <w:rPr>
                <w:sz w:val="18"/>
                <w:szCs w:val="18"/>
              </w:rPr>
              <w:t>Draft Version (V.02)</w:t>
            </w:r>
          </w:p>
        </w:tc>
        <w:tc>
          <w:tcPr>
            <w:tcW w:w="1193" w:type="dxa"/>
          </w:tcPr>
          <w:p w:rsidR="00E43F10" w:rsidRPr="00A35812" w:rsidRDefault="00E43F10" w:rsidP="005404C2">
            <w:pPr>
              <w:jc w:val="center"/>
              <w:rPr>
                <w:sz w:val="18"/>
                <w:szCs w:val="18"/>
              </w:rPr>
            </w:pPr>
            <w:r w:rsidRPr="00A35812">
              <w:rPr>
                <w:sz w:val="18"/>
                <w:szCs w:val="18"/>
              </w:rPr>
              <w:t>02/08/2010</w:t>
            </w:r>
          </w:p>
        </w:tc>
        <w:tc>
          <w:tcPr>
            <w:tcW w:w="1229" w:type="dxa"/>
          </w:tcPr>
          <w:p w:rsidR="00E43F10" w:rsidRPr="00A35812" w:rsidRDefault="00E43F10" w:rsidP="005404C2">
            <w:pPr>
              <w:jc w:val="center"/>
              <w:rPr>
                <w:sz w:val="18"/>
                <w:szCs w:val="18"/>
              </w:rPr>
            </w:pPr>
            <w:r w:rsidRPr="00A35812">
              <w:rPr>
                <w:sz w:val="18"/>
                <w:szCs w:val="18"/>
              </w:rPr>
              <w:t>Draft</w:t>
            </w:r>
          </w:p>
        </w:tc>
        <w:tc>
          <w:tcPr>
            <w:tcW w:w="1820" w:type="dxa"/>
          </w:tcPr>
          <w:p w:rsidR="00E43F10" w:rsidRPr="00A35812" w:rsidRDefault="00E43F10" w:rsidP="005404C2">
            <w:pPr>
              <w:jc w:val="center"/>
              <w:rPr>
                <w:sz w:val="18"/>
                <w:szCs w:val="18"/>
              </w:rPr>
            </w:pPr>
            <w:r w:rsidRPr="00A35812">
              <w:rPr>
                <w:sz w:val="18"/>
                <w:szCs w:val="18"/>
              </w:rPr>
              <w:t>Thomas Smith</w:t>
            </w:r>
          </w:p>
        </w:tc>
      </w:tr>
      <w:tr w:rsidR="00E43F10" w:rsidRPr="005404C2" w:rsidTr="00593D46">
        <w:tc>
          <w:tcPr>
            <w:tcW w:w="589" w:type="dxa"/>
          </w:tcPr>
          <w:p w:rsidR="00E43F10" w:rsidRPr="00A35812" w:rsidRDefault="00E43F10" w:rsidP="00593D46">
            <w:pPr>
              <w:rPr>
                <w:sz w:val="18"/>
                <w:szCs w:val="18"/>
              </w:rPr>
            </w:pPr>
            <w:r w:rsidRPr="00A35812">
              <w:rPr>
                <w:sz w:val="18"/>
                <w:szCs w:val="18"/>
              </w:rPr>
              <w:t>1</w:t>
            </w:r>
          </w:p>
        </w:tc>
        <w:tc>
          <w:tcPr>
            <w:tcW w:w="4565" w:type="dxa"/>
          </w:tcPr>
          <w:p w:rsidR="00E43F10" w:rsidRPr="00A35812" w:rsidRDefault="00E43F10" w:rsidP="00C7582B">
            <w:pPr>
              <w:rPr>
                <w:sz w:val="18"/>
                <w:szCs w:val="18"/>
              </w:rPr>
            </w:pPr>
            <w:r w:rsidRPr="00A35812">
              <w:rPr>
                <w:sz w:val="18"/>
                <w:szCs w:val="18"/>
              </w:rPr>
              <w:t>Draft Version (V.01)</w:t>
            </w:r>
          </w:p>
        </w:tc>
        <w:tc>
          <w:tcPr>
            <w:tcW w:w="1193" w:type="dxa"/>
          </w:tcPr>
          <w:p w:rsidR="00E43F10" w:rsidRPr="00A35812" w:rsidRDefault="00E43F10" w:rsidP="005404C2">
            <w:pPr>
              <w:jc w:val="center"/>
              <w:rPr>
                <w:sz w:val="18"/>
                <w:szCs w:val="18"/>
              </w:rPr>
            </w:pPr>
            <w:r w:rsidRPr="00A35812">
              <w:rPr>
                <w:sz w:val="18"/>
                <w:szCs w:val="18"/>
              </w:rPr>
              <w:t>11/01/2009</w:t>
            </w:r>
          </w:p>
        </w:tc>
        <w:tc>
          <w:tcPr>
            <w:tcW w:w="1229" w:type="dxa"/>
          </w:tcPr>
          <w:p w:rsidR="00E43F10" w:rsidRPr="00A35812" w:rsidRDefault="00E43F10" w:rsidP="005404C2">
            <w:pPr>
              <w:jc w:val="center"/>
              <w:rPr>
                <w:sz w:val="18"/>
                <w:szCs w:val="18"/>
              </w:rPr>
            </w:pPr>
            <w:r w:rsidRPr="00A35812">
              <w:rPr>
                <w:sz w:val="18"/>
                <w:szCs w:val="18"/>
              </w:rPr>
              <w:t>Draft</w:t>
            </w:r>
          </w:p>
        </w:tc>
        <w:tc>
          <w:tcPr>
            <w:tcW w:w="1820" w:type="dxa"/>
          </w:tcPr>
          <w:p w:rsidR="00E43F10" w:rsidRPr="00A35812" w:rsidRDefault="00E43F10" w:rsidP="005404C2">
            <w:pPr>
              <w:jc w:val="center"/>
              <w:rPr>
                <w:sz w:val="18"/>
                <w:szCs w:val="18"/>
              </w:rPr>
            </w:pPr>
            <w:r w:rsidRPr="00A35812">
              <w:rPr>
                <w:sz w:val="18"/>
                <w:szCs w:val="18"/>
              </w:rPr>
              <w:t>Esther Posen</w:t>
            </w:r>
          </w:p>
        </w:tc>
      </w:tr>
    </w:tbl>
    <w:p w:rsidR="00814704" w:rsidRDefault="00814704">
      <w:pPr>
        <w:rPr>
          <w:sz w:val="18"/>
          <w:szCs w:val="18"/>
        </w:rPr>
      </w:pPr>
    </w:p>
    <w:p w:rsidR="004A0C3D" w:rsidRPr="00F75AEF" w:rsidRDefault="00D01DE0" w:rsidP="004043B7">
      <w:pPr>
        <w:pStyle w:val="Heading1"/>
      </w:pPr>
      <w:bookmarkStart w:id="124" w:name="_Toc273697519"/>
      <w:r w:rsidRPr="00F75AEF">
        <w:t>Appendix A – System Monitoring</w:t>
      </w:r>
      <w:bookmarkEnd w:id="124"/>
    </w:p>
    <w:p w:rsidR="00D01DE0" w:rsidRDefault="00D01DE0" w:rsidP="00D01DE0">
      <w:pPr>
        <w:pStyle w:val="NoSpacing"/>
      </w:pPr>
    </w:p>
    <w:p w:rsidR="00D01DE0" w:rsidRPr="004E7F1C" w:rsidRDefault="00D01DE0" w:rsidP="00D01DE0">
      <w:pPr>
        <w:pStyle w:val="NoSpacing"/>
        <w:pBdr>
          <w:top w:val="single" w:sz="4" w:space="1" w:color="auto"/>
          <w:left w:val="single" w:sz="4" w:space="4" w:color="auto"/>
          <w:bottom w:val="single" w:sz="4" w:space="1" w:color="auto"/>
          <w:right w:val="single" w:sz="4" w:space="4" w:color="auto"/>
        </w:pBdr>
        <w:rPr>
          <w:b/>
          <w:sz w:val="28"/>
          <w:szCs w:val="28"/>
        </w:rPr>
      </w:pPr>
      <w:r w:rsidRPr="004E7F1C">
        <w:rPr>
          <w:b/>
          <w:sz w:val="28"/>
          <w:szCs w:val="28"/>
        </w:rPr>
        <w:t xml:space="preserve">Application Monitoring </w:t>
      </w:r>
    </w:p>
    <w:p w:rsidR="00D01DE0" w:rsidRPr="004E7F1C" w:rsidRDefault="00D01DE0" w:rsidP="00D01DE0">
      <w:pPr>
        <w:pStyle w:val="NoSpacing"/>
        <w:pBdr>
          <w:top w:val="single" w:sz="4" w:space="1" w:color="auto"/>
          <w:left w:val="single" w:sz="4" w:space="4" w:color="auto"/>
          <w:bottom w:val="single" w:sz="4" w:space="1" w:color="auto"/>
          <w:right w:val="single" w:sz="4" w:space="4" w:color="auto"/>
        </w:pBdr>
        <w:rPr>
          <w:b/>
          <w:sz w:val="28"/>
          <w:szCs w:val="28"/>
        </w:rPr>
      </w:pPr>
      <w:r w:rsidRPr="004E7F1C">
        <w:rPr>
          <w:b/>
          <w:sz w:val="28"/>
          <w:szCs w:val="28"/>
        </w:rPr>
        <w:lastRenderedPageBreak/>
        <w:t>Contact:  Joaquin Tejada x5410 or Hai Nguyen x3438</w:t>
      </w:r>
    </w:p>
    <w:p w:rsidR="00D01DE0" w:rsidRDefault="00D01DE0" w:rsidP="00D01DE0">
      <w:pPr>
        <w:pStyle w:val="NoSpacing"/>
      </w:pPr>
    </w:p>
    <w:p w:rsidR="00D01DE0" w:rsidRPr="00D01DE0" w:rsidRDefault="00D01DE0" w:rsidP="00D01DE0">
      <w:pPr>
        <w:pStyle w:val="NoSpacing"/>
        <w:rPr>
          <w:b/>
          <w:sz w:val="24"/>
          <w:szCs w:val="24"/>
          <w:u w:val="single"/>
        </w:rPr>
      </w:pPr>
      <w:r w:rsidRPr="00D01DE0">
        <w:rPr>
          <w:b/>
          <w:sz w:val="24"/>
          <w:szCs w:val="24"/>
          <w:u w:val="single"/>
        </w:rPr>
        <w:t>General Information:</w:t>
      </w:r>
    </w:p>
    <w:p w:rsidR="00D01DE0" w:rsidRDefault="00D01DE0" w:rsidP="00D01DE0">
      <w:pPr>
        <w:pStyle w:val="NoSpacing"/>
      </w:pPr>
    </w:p>
    <w:p w:rsidR="00D01DE0" w:rsidRPr="00D01DE0" w:rsidRDefault="00D01DE0" w:rsidP="00D01DE0">
      <w:pPr>
        <w:pStyle w:val="NoSpacing"/>
        <w:rPr>
          <w:sz w:val="20"/>
          <w:szCs w:val="20"/>
        </w:rPr>
      </w:pPr>
      <w:r w:rsidRPr="00D01DE0">
        <w:rPr>
          <w:sz w:val="20"/>
          <w:szCs w:val="20"/>
        </w:rPr>
        <w:t>Project or Helpdesk Number:  __________</w:t>
      </w:r>
    </w:p>
    <w:p w:rsidR="00D01DE0" w:rsidRPr="00D01DE0" w:rsidRDefault="00D01DE0" w:rsidP="00D01DE0">
      <w:pPr>
        <w:pStyle w:val="NoSpacing"/>
        <w:rPr>
          <w:sz w:val="20"/>
          <w:szCs w:val="20"/>
        </w:rPr>
      </w:pPr>
      <w:r w:rsidRPr="00D01DE0">
        <w:rPr>
          <w:sz w:val="20"/>
          <w:szCs w:val="20"/>
        </w:rPr>
        <w:t>Requestor:  _________________________</w:t>
      </w:r>
    </w:p>
    <w:p w:rsidR="00D01DE0" w:rsidRPr="00D01DE0" w:rsidRDefault="00D01DE0" w:rsidP="00D01DE0">
      <w:pPr>
        <w:pStyle w:val="NoSpacing"/>
        <w:rPr>
          <w:sz w:val="20"/>
          <w:szCs w:val="20"/>
        </w:rPr>
      </w:pPr>
      <w:r w:rsidRPr="00D01DE0">
        <w:rPr>
          <w:sz w:val="20"/>
          <w:szCs w:val="20"/>
        </w:rPr>
        <w:t>Contact Number:  _________</w:t>
      </w:r>
    </w:p>
    <w:p w:rsidR="00D01DE0" w:rsidRPr="00D01DE0" w:rsidRDefault="00D01DE0" w:rsidP="00D01DE0">
      <w:pPr>
        <w:pStyle w:val="NoSpacing"/>
        <w:rPr>
          <w:sz w:val="20"/>
          <w:szCs w:val="20"/>
        </w:rPr>
      </w:pPr>
    </w:p>
    <w:p w:rsidR="00D01DE0" w:rsidRPr="00D01DE0" w:rsidRDefault="00D01DE0" w:rsidP="00D01DE0">
      <w:pPr>
        <w:pStyle w:val="NoSpacing"/>
        <w:rPr>
          <w:sz w:val="20"/>
          <w:szCs w:val="20"/>
        </w:rPr>
      </w:pPr>
      <w:r w:rsidRPr="00D01DE0">
        <w:rPr>
          <w:sz w:val="20"/>
          <w:szCs w:val="20"/>
        </w:rPr>
        <w:t>BA/CIM:  ______________________________</w:t>
      </w:r>
    </w:p>
    <w:p w:rsidR="00D01DE0" w:rsidRPr="00D01DE0" w:rsidRDefault="00D01DE0" w:rsidP="00D01DE0">
      <w:pPr>
        <w:pStyle w:val="NoSpacing"/>
        <w:rPr>
          <w:sz w:val="20"/>
          <w:szCs w:val="20"/>
        </w:rPr>
      </w:pPr>
      <w:r w:rsidRPr="00D01DE0">
        <w:rPr>
          <w:sz w:val="20"/>
          <w:szCs w:val="20"/>
        </w:rPr>
        <w:t>Contact Number:  _________</w:t>
      </w:r>
    </w:p>
    <w:p w:rsidR="00D01DE0" w:rsidRPr="00D01DE0" w:rsidRDefault="00D01DE0" w:rsidP="00D01DE0">
      <w:pPr>
        <w:pStyle w:val="NoSpacing"/>
        <w:rPr>
          <w:sz w:val="20"/>
          <w:szCs w:val="20"/>
        </w:rPr>
      </w:pPr>
    </w:p>
    <w:p w:rsidR="00D01DE0" w:rsidRPr="00D01DE0" w:rsidRDefault="00D01DE0" w:rsidP="00D01DE0">
      <w:pPr>
        <w:pStyle w:val="NoSpacing"/>
        <w:rPr>
          <w:sz w:val="20"/>
          <w:szCs w:val="20"/>
        </w:rPr>
      </w:pPr>
      <w:r w:rsidRPr="00D01DE0">
        <w:rPr>
          <w:sz w:val="20"/>
          <w:szCs w:val="20"/>
        </w:rPr>
        <w:t>Business Owner:  ____________________</w:t>
      </w:r>
    </w:p>
    <w:p w:rsidR="00D01DE0" w:rsidRPr="00D01DE0" w:rsidRDefault="00D01DE0" w:rsidP="00D01DE0">
      <w:pPr>
        <w:pStyle w:val="NoSpacing"/>
        <w:rPr>
          <w:sz w:val="20"/>
          <w:szCs w:val="20"/>
        </w:rPr>
      </w:pPr>
      <w:r w:rsidRPr="00D01DE0">
        <w:rPr>
          <w:sz w:val="20"/>
          <w:szCs w:val="20"/>
        </w:rPr>
        <w:t>Contact Number:  _________</w:t>
      </w:r>
    </w:p>
    <w:p w:rsidR="00D01DE0" w:rsidRPr="00D01DE0" w:rsidRDefault="00D01DE0" w:rsidP="00D01DE0">
      <w:pPr>
        <w:pStyle w:val="NoSpacing"/>
        <w:rPr>
          <w:sz w:val="20"/>
          <w:szCs w:val="20"/>
        </w:rPr>
      </w:pPr>
    </w:p>
    <w:p w:rsidR="00D01DE0" w:rsidRPr="00D01DE0" w:rsidRDefault="00D01DE0" w:rsidP="00D01DE0">
      <w:pPr>
        <w:pStyle w:val="NoSpacing"/>
        <w:rPr>
          <w:sz w:val="20"/>
          <w:szCs w:val="20"/>
        </w:rPr>
      </w:pPr>
      <w:r w:rsidRPr="00D01DE0">
        <w:rPr>
          <w:b/>
          <w:sz w:val="20"/>
          <w:szCs w:val="20"/>
        </w:rPr>
        <w:t>UAT URL:</w:t>
      </w:r>
      <w:r w:rsidRPr="00D01DE0">
        <w:rPr>
          <w:sz w:val="20"/>
          <w:szCs w:val="20"/>
        </w:rPr>
        <w:t xml:space="preserve">  ________________________________________________</w:t>
      </w:r>
    </w:p>
    <w:p w:rsidR="00D01DE0" w:rsidRPr="00D01DE0" w:rsidRDefault="00D01DE0" w:rsidP="00D01DE0">
      <w:pPr>
        <w:pStyle w:val="NoSpacing"/>
        <w:rPr>
          <w:sz w:val="20"/>
          <w:szCs w:val="20"/>
        </w:rPr>
      </w:pPr>
      <w:r w:rsidRPr="00D01DE0">
        <w:rPr>
          <w:sz w:val="20"/>
          <w:szCs w:val="20"/>
        </w:rPr>
        <w:t>Username:  ____________</w:t>
      </w:r>
    </w:p>
    <w:p w:rsidR="00D01DE0" w:rsidRPr="00D01DE0" w:rsidRDefault="00D01DE0" w:rsidP="00D01DE0">
      <w:pPr>
        <w:pStyle w:val="NoSpacing"/>
        <w:rPr>
          <w:sz w:val="20"/>
          <w:szCs w:val="20"/>
        </w:rPr>
      </w:pPr>
      <w:r w:rsidRPr="00D01DE0">
        <w:rPr>
          <w:sz w:val="20"/>
          <w:szCs w:val="20"/>
        </w:rPr>
        <w:t>Password:   ____________</w:t>
      </w:r>
    </w:p>
    <w:p w:rsidR="00D01DE0" w:rsidRPr="00D01DE0" w:rsidRDefault="00D01DE0" w:rsidP="00D01DE0">
      <w:pPr>
        <w:pStyle w:val="NoSpacing"/>
        <w:rPr>
          <w:b/>
          <w:sz w:val="20"/>
          <w:szCs w:val="20"/>
        </w:rPr>
      </w:pPr>
    </w:p>
    <w:p w:rsidR="00D01DE0" w:rsidRPr="00D01DE0" w:rsidRDefault="00D01DE0" w:rsidP="00D01DE0">
      <w:pPr>
        <w:pStyle w:val="NoSpacing"/>
        <w:rPr>
          <w:sz w:val="20"/>
          <w:szCs w:val="20"/>
        </w:rPr>
      </w:pPr>
      <w:r w:rsidRPr="00D01DE0">
        <w:rPr>
          <w:b/>
          <w:sz w:val="20"/>
          <w:szCs w:val="20"/>
        </w:rPr>
        <w:t>PROD URL:</w:t>
      </w:r>
      <w:r w:rsidRPr="00D01DE0">
        <w:rPr>
          <w:sz w:val="20"/>
          <w:szCs w:val="20"/>
        </w:rPr>
        <w:t xml:space="preserve">  _______________________________________________</w:t>
      </w:r>
    </w:p>
    <w:p w:rsidR="00D01DE0" w:rsidRPr="00D01DE0" w:rsidRDefault="00D01DE0" w:rsidP="00D01DE0">
      <w:pPr>
        <w:pStyle w:val="NoSpacing"/>
        <w:rPr>
          <w:sz w:val="20"/>
          <w:szCs w:val="20"/>
        </w:rPr>
      </w:pPr>
      <w:r w:rsidRPr="00D01DE0">
        <w:rPr>
          <w:sz w:val="20"/>
          <w:szCs w:val="20"/>
        </w:rPr>
        <w:t xml:space="preserve">Username:  ____________ </w:t>
      </w:r>
    </w:p>
    <w:p w:rsidR="00D01DE0" w:rsidRPr="00D01DE0" w:rsidRDefault="00D01DE0" w:rsidP="00D01DE0">
      <w:pPr>
        <w:pStyle w:val="NoSpacing"/>
        <w:rPr>
          <w:sz w:val="20"/>
          <w:szCs w:val="20"/>
        </w:rPr>
      </w:pPr>
      <w:r w:rsidRPr="00D01DE0">
        <w:rPr>
          <w:sz w:val="20"/>
          <w:szCs w:val="20"/>
        </w:rPr>
        <w:t>Password:   ____________</w:t>
      </w:r>
    </w:p>
    <w:p w:rsidR="00D01DE0" w:rsidRDefault="00D01DE0" w:rsidP="00D01DE0">
      <w:pPr>
        <w:pStyle w:val="NoSpacing"/>
      </w:pPr>
    </w:p>
    <w:p w:rsidR="00D01DE0" w:rsidRDefault="00D01DE0" w:rsidP="00D01DE0">
      <w:pPr>
        <w:pStyle w:val="NoSpacing"/>
      </w:pPr>
    </w:p>
    <w:p w:rsidR="00D01DE0" w:rsidRPr="00D01DE0" w:rsidRDefault="00D01DE0" w:rsidP="00D01DE0">
      <w:pPr>
        <w:pStyle w:val="NoSpacing"/>
        <w:rPr>
          <w:b/>
          <w:u w:val="single"/>
        </w:rPr>
      </w:pPr>
      <w:r w:rsidRPr="00D01DE0">
        <w:rPr>
          <w:b/>
          <w:u w:val="single"/>
        </w:rPr>
        <w:t>Is the application hosted by IEEE?</w:t>
      </w:r>
    </w:p>
    <w:p w:rsidR="00D01DE0" w:rsidRDefault="00D01DE0" w:rsidP="00D01DE0">
      <w:pPr>
        <w:pStyle w:val="NoSpacing"/>
      </w:pPr>
    </w:p>
    <w:p w:rsidR="00D01DE0" w:rsidRDefault="00D01DE0" w:rsidP="00D01DE0">
      <w:pPr>
        <w:pStyle w:val="NoSpacing"/>
      </w:pPr>
      <w:r>
        <w:t>If YES, please provide name and contact number of:</w:t>
      </w:r>
    </w:p>
    <w:tbl>
      <w:tblPr>
        <w:tblW w:w="0" w:type="auto"/>
        <w:tblLook w:val="04A0"/>
      </w:tblPr>
      <w:tblGrid>
        <w:gridCol w:w="2268"/>
        <w:gridCol w:w="3420"/>
        <w:gridCol w:w="1800"/>
        <w:gridCol w:w="2088"/>
      </w:tblGrid>
      <w:tr w:rsidR="00D01DE0" w:rsidTr="009257D3">
        <w:tc>
          <w:tcPr>
            <w:tcW w:w="2268" w:type="dxa"/>
          </w:tcPr>
          <w:p w:rsidR="00D01DE0" w:rsidRDefault="00D01DE0" w:rsidP="009257D3">
            <w:pPr>
              <w:pStyle w:val="NoSpacing"/>
              <w:jc w:val="right"/>
            </w:pPr>
            <w:r>
              <w:t>System Admin:</w:t>
            </w:r>
          </w:p>
        </w:tc>
        <w:tc>
          <w:tcPr>
            <w:tcW w:w="3420" w:type="dxa"/>
          </w:tcPr>
          <w:p w:rsidR="00D01DE0" w:rsidRDefault="00D01DE0" w:rsidP="009257D3">
            <w:pPr>
              <w:pStyle w:val="NoSpacing"/>
            </w:pPr>
            <w:r>
              <w:t>_____________________________</w:t>
            </w:r>
          </w:p>
        </w:tc>
        <w:tc>
          <w:tcPr>
            <w:tcW w:w="1800" w:type="dxa"/>
          </w:tcPr>
          <w:p w:rsidR="00D01DE0" w:rsidRDefault="00D01DE0" w:rsidP="009257D3">
            <w:pPr>
              <w:pStyle w:val="NoSpacing"/>
              <w:jc w:val="right"/>
            </w:pPr>
            <w:r>
              <w:t>Contact Number:</w:t>
            </w:r>
          </w:p>
        </w:tc>
        <w:tc>
          <w:tcPr>
            <w:tcW w:w="2088" w:type="dxa"/>
          </w:tcPr>
          <w:p w:rsidR="00D01DE0" w:rsidRDefault="00D01DE0" w:rsidP="009257D3">
            <w:pPr>
              <w:pStyle w:val="NoSpacing"/>
            </w:pPr>
            <w:r>
              <w:t>_________________</w:t>
            </w:r>
          </w:p>
        </w:tc>
      </w:tr>
      <w:tr w:rsidR="00D01DE0" w:rsidTr="009257D3">
        <w:tc>
          <w:tcPr>
            <w:tcW w:w="2268" w:type="dxa"/>
          </w:tcPr>
          <w:p w:rsidR="00D01DE0" w:rsidRDefault="00D01DE0" w:rsidP="009257D3">
            <w:pPr>
              <w:pStyle w:val="NoSpacing"/>
              <w:jc w:val="right"/>
            </w:pPr>
            <w:r>
              <w:t>Application Developer:</w:t>
            </w:r>
          </w:p>
        </w:tc>
        <w:tc>
          <w:tcPr>
            <w:tcW w:w="3420" w:type="dxa"/>
          </w:tcPr>
          <w:p w:rsidR="00D01DE0" w:rsidRDefault="00D01DE0" w:rsidP="009257D3">
            <w:pPr>
              <w:pStyle w:val="NoSpacing"/>
            </w:pPr>
            <w:r>
              <w:t>_____________________________</w:t>
            </w:r>
          </w:p>
        </w:tc>
        <w:tc>
          <w:tcPr>
            <w:tcW w:w="1800" w:type="dxa"/>
          </w:tcPr>
          <w:p w:rsidR="00D01DE0" w:rsidRDefault="00D01DE0" w:rsidP="009257D3">
            <w:pPr>
              <w:pStyle w:val="NoSpacing"/>
              <w:jc w:val="right"/>
            </w:pPr>
            <w:r>
              <w:t>Contact Number:</w:t>
            </w:r>
          </w:p>
        </w:tc>
        <w:tc>
          <w:tcPr>
            <w:tcW w:w="2088" w:type="dxa"/>
          </w:tcPr>
          <w:p w:rsidR="00D01DE0" w:rsidRDefault="00D01DE0" w:rsidP="009257D3">
            <w:pPr>
              <w:pStyle w:val="NoSpacing"/>
            </w:pPr>
            <w:r>
              <w:t>_________________</w:t>
            </w:r>
          </w:p>
        </w:tc>
      </w:tr>
    </w:tbl>
    <w:p w:rsidR="00D01DE0" w:rsidRDefault="00D01DE0" w:rsidP="00D01DE0">
      <w:pPr>
        <w:pStyle w:val="NoSpacing"/>
      </w:pPr>
    </w:p>
    <w:p w:rsidR="00D01DE0" w:rsidRPr="00EF3692" w:rsidRDefault="00D01DE0" w:rsidP="00D01DE0">
      <w:pPr>
        <w:pStyle w:val="NoSpacing"/>
        <w:rPr>
          <w:b/>
        </w:rPr>
      </w:pPr>
      <w:r w:rsidRPr="00EF3692">
        <w:rPr>
          <w:b/>
        </w:rPr>
        <w:t>If NO, please provide the following</w:t>
      </w:r>
      <w:r>
        <w:rPr>
          <w:b/>
        </w:rPr>
        <w:t xml:space="preserve">: </w:t>
      </w:r>
      <w:r w:rsidRPr="00EF3692">
        <w:rPr>
          <w:b/>
        </w:rPr>
        <w:t xml:space="preserve"> </w:t>
      </w:r>
    </w:p>
    <w:tbl>
      <w:tblPr>
        <w:tblW w:w="0" w:type="auto"/>
        <w:tblLook w:val="04A0"/>
      </w:tblPr>
      <w:tblGrid>
        <w:gridCol w:w="1728"/>
        <w:gridCol w:w="3065"/>
        <w:gridCol w:w="1800"/>
        <w:gridCol w:w="2988"/>
      </w:tblGrid>
      <w:tr w:rsidR="00D01DE0" w:rsidTr="009257D3">
        <w:tc>
          <w:tcPr>
            <w:tcW w:w="1728" w:type="dxa"/>
          </w:tcPr>
          <w:p w:rsidR="00D01DE0" w:rsidRDefault="00D01DE0" w:rsidP="009257D3">
            <w:pPr>
              <w:pStyle w:val="NoSpacing"/>
              <w:jc w:val="right"/>
            </w:pPr>
            <w:r>
              <w:t>Company Name:</w:t>
            </w:r>
          </w:p>
        </w:tc>
        <w:tc>
          <w:tcPr>
            <w:tcW w:w="3060" w:type="dxa"/>
          </w:tcPr>
          <w:p w:rsidR="00D01DE0" w:rsidRDefault="00D01DE0" w:rsidP="009257D3">
            <w:pPr>
              <w:pStyle w:val="NoSpacing"/>
            </w:pPr>
            <w:r>
              <w:t>__________________________</w:t>
            </w:r>
          </w:p>
        </w:tc>
        <w:tc>
          <w:tcPr>
            <w:tcW w:w="1800" w:type="dxa"/>
          </w:tcPr>
          <w:p w:rsidR="00D01DE0" w:rsidRDefault="00D01DE0" w:rsidP="009257D3">
            <w:pPr>
              <w:pStyle w:val="NoSpacing"/>
              <w:jc w:val="right"/>
            </w:pPr>
            <w:r>
              <w:t>Company Name:</w:t>
            </w:r>
          </w:p>
        </w:tc>
        <w:tc>
          <w:tcPr>
            <w:tcW w:w="2988" w:type="dxa"/>
          </w:tcPr>
          <w:p w:rsidR="00D01DE0" w:rsidRDefault="00D01DE0" w:rsidP="009257D3">
            <w:pPr>
              <w:pStyle w:val="NoSpacing"/>
            </w:pPr>
            <w:r>
              <w:t>_________________________</w:t>
            </w:r>
          </w:p>
        </w:tc>
      </w:tr>
      <w:tr w:rsidR="00D01DE0" w:rsidTr="009257D3">
        <w:tc>
          <w:tcPr>
            <w:tcW w:w="1728" w:type="dxa"/>
          </w:tcPr>
          <w:p w:rsidR="00D01DE0" w:rsidRDefault="00D01DE0" w:rsidP="009257D3">
            <w:pPr>
              <w:pStyle w:val="NoSpacing"/>
              <w:jc w:val="right"/>
            </w:pPr>
            <w:r>
              <w:t>Contact Name:</w:t>
            </w:r>
          </w:p>
        </w:tc>
        <w:tc>
          <w:tcPr>
            <w:tcW w:w="3060" w:type="dxa"/>
          </w:tcPr>
          <w:p w:rsidR="00D01DE0" w:rsidRDefault="00D01DE0" w:rsidP="009257D3">
            <w:pPr>
              <w:pStyle w:val="NoSpacing"/>
            </w:pPr>
            <w:r>
              <w:t>__________________________</w:t>
            </w:r>
          </w:p>
        </w:tc>
        <w:tc>
          <w:tcPr>
            <w:tcW w:w="1800" w:type="dxa"/>
          </w:tcPr>
          <w:p w:rsidR="00D01DE0" w:rsidRDefault="00D01DE0" w:rsidP="009257D3">
            <w:pPr>
              <w:pStyle w:val="NoSpacing"/>
              <w:jc w:val="right"/>
            </w:pPr>
            <w:r>
              <w:t>Contact Name:</w:t>
            </w:r>
          </w:p>
        </w:tc>
        <w:tc>
          <w:tcPr>
            <w:tcW w:w="2988" w:type="dxa"/>
          </w:tcPr>
          <w:p w:rsidR="00D01DE0" w:rsidRDefault="00D01DE0" w:rsidP="009257D3">
            <w:pPr>
              <w:pStyle w:val="NoSpacing"/>
            </w:pPr>
            <w:r>
              <w:t>_________________________</w:t>
            </w:r>
          </w:p>
        </w:tc>
      </w:tr>
      <w:tr w:rsidR="00D01DE0" w:rsidTr="009257D3">
        <w:tc>
          <w:tcPr>
            <w:tcW w:w="1728" w:type="dxa"/>
          </w:tcPr>
          <w:p w:rsidR="00D01DE0" w:rsidRDefault="00D01DE0" w:rsidP="009257D3">
            <w:pPr>
              <w:pStyle w:val="NoSpacing"/>
              <w:jc w:val="right"/>
            </w:pPr>
            <w:r>
              <w:t>Work Number:</w:t>
            </w:r>
          </w:p>
        </w:tc>
        <w:tc>
          <w:tcPr>
            <w:tcW w:w="3060" w:type="dxa"/>
          </w:tcPr>
          <w:p w:rsidR="00D01DE0" w:rsidRDefault="00D01DE0" w:rsidP="009257D3">
            <w:pPr>
              <w:pStyle w:val="NoSpacing"/>
            </w:pPr>
            <w:r>
              <w:t>__________________________</w:t>
            </w:r>
          </w:p>
        </w:tc>
        <w:tc>
          <w:tcPr>
            <w:tcW w:w="1800" w:type="dxa"/>
          </w:tcPr>
          <w:p w:rsidR="00D01DE0" w:rsidRDefault="00D01DE0" w:rsidP="009257D3">
            <w:pPr>
              <w:pStyle w:val="NoSpacing"/>
              <w:jc w:val="right"/>
            </w:pPr>
            <w:r>
              <w:t>Work Number:</w:t>
            </w:r>
          </w:p>
        </w:tc>
        <w:tc>
          <w:tcPr>
            <w:tcW w:w="2988" w:type="dxa"/>
          </w:tcPr>
          <w:p w:rsidR="00D01DE0" w:rsidRDefault="00D01DE0" w:rsidP="009257D3">
            <w:pPr>
              <w:pStyle w:val="NoSpacing"/>
            </w:pPr>
            <w:r>
              <w:t>_________________________</w:t>
            </w:r>
          </w:p>
        </w:tc>
      </w:tr>
      <w:tr w:rsidR="00D01DE0" w:rsidTr="009257D3">
        <w:tc>
          <w:tcPr>
            <w:tcW w:w="1728" w:type="dxa"/>
          </w:tcPr>
          <w:p w:rsidR="00D01DE0" w:rsidRDefault="00D01DE0" w:rsidP="009257D3">
            <w:pPr>
              <w:pStyle w:val="NoSpacing"/>
              <w:jc w:val="right"/>
            </w:pPr>
            <w:r>
              <w:t>Cell Number:</w:t>
            </w:r>
          </w:p>
        </w:tc>
        <w:tc>
          <w:tcPr>
            <w:tcW w:w="3060" w:type="dxa"/>
          </w:tcPr>
          <w:p w:rsidR="00D01DE0" w:rsidRDefault="00D01DE0" w:rsidP="009257D3">
            <w:pPr>
              <w:pStyle w:val="NoSpacing"/>
            </w:pPr>
            <w:r>
              <w:t>__________________________</w:t>
            </w:r>
          </w:p>
        </w:tc>
        <w:tc>
          <w:tcPr>
            <w:tcW w:w="1800" w:type="dxa"/>
          </w:tcPr>
          <w:p w:rsidR="00D01DE0" w:rsidRDefault="00D01DE0" w:rsidP="009257D3">
            <w:pPr>
              <w:pStyle w:val="NoSpacing"/>
              <w:jc w:val="right"/>
            </w:pPr>
            <w:r>
              <w:t>Cell Number:</w:t>
            </w:r>
          </w:p>
        </w:tc>
        <w:tc>
          <w:tcPr>
            <w:tcW w:w="2988" w:type="dxa"/>
          </w:tcPr>
          <w:p w:rsidR="00D01DE0" w:rsidRDefault="00D01DE0" w:rsidP="009257D3">
            <w:pPr>
              <w:pStyle w:val="NoSpacing"/>
            </w:pPr>
            <w:r>
              <w:t>_________________________</w:t>
            </w:r>
          </w:p>
        </w:tc>
      </w:tr>
      <w:tr w:rsidR="00D01DE0" w:rsidTr="009257D3">
        <w:tc>
          <w:tcPr>
            <w:tcW w:w="1728" w:type="dxa"/>
          </w:tcPr>
          <w:p w:rsidR="00D01DE0" w:rsidRDefault="00D01DE0" w:rsidP="009257D3">
            <w:pPr>
              <w:pStyle w:val="NoSpacing"/>
              <w:jc w:val="right"/>
            </w:pPr>
            <w:r>
              <w:t>Home Number:</w:t>
            </w:r>
          </w:p>
        </w:tc>
        <w:tc>
          <w:tcPr>
            <w:tcW w:w="3060" w:type="dxa"/>
          </w:tcPr>
          <w:p w:rsidR="00D01DE0" w:rsidRDefault="00D01DE0" w:rsidP="009257D3">
            <w:pPr>
              <w:pStyle w:val="NoSpacing"/>
            </w:pPr>
            <w:r>
              <w:t>__________________________</w:t>
            </w:r>
          </w:p>
        </w:tc>
        <w:tc>
          <w:tcPr>
            <w:tcW w:w="1800" w:type="dxa"/>
          </w:tcPr>
          <w:p w:rsidR="00D01DE0" w:rsidRDefault="00D01DE0" w:rsidP="009257D3">
            <w:pPr>
              <w:pStyle w:val="NoSpacing"/>
              <w:jc w:val="right"/>
            </w:pPr>
            <w:r>
              <w:t>Home Number:</w:t>
            </w:r>
          </w:p>
        </w:tc>
        <w:tc>
          <w:tcPr>
            <w:tcW w:w="2988" w:type="dxa"/>
          </w:tcPr>
          <w:p w:rsidR="00D01DE0" w:rsidRDefault="00D01DE0" w:rsidP="009257D3">
            <w:pPr>
              <w:pStyle w:val="NoSpacing"/>
            </w:pPr>
            <w:r>
              <w:t>_________________________</w:t>
            </w:r>
          </w:p>
        </w:tc>
      </w:tr>
    </w:tbl>
    <w:p w:rsidR="00D01DE0" w:rsidRDefault="00D01DE0" w:rsidP="00D01DE0">
      <w:pPr>
        <w:pStyle w:val="NoSpacing"/>
        <w:rPr>
          <w:b/>
          <w:sz w:val="24"/>
          <w:szCs w:val="24"/>
        </w:rPr>
      </w:pPr>
    </w:p>
    <w:p w:rsidR="00D01DE0" w:rsidRPr="00D01DE0" w:rsidRDefault="00D01DE0" w:rsidP="00D01DE0">
      <w:pPr>
        <w:pStyle w:val="NoSpacing"/>
        <w:rPr>
          <w:sz w:val="24"/>
          <w:szCs w:val="24"/>
          <w:u w:val="single"/>
        </w:rPr>
      </w:pPr>
      <w:r w:rsidRPr="00D01DE0">
        <w:rPr>
          <w:b/>
          <w:sz w:val="24"/>
          <w:szCs w:val="24"/>
          <w:u w:val="single"/>
        </w:rPr>
        <w:t>Please send a copy of SLA from/with the third party vendor to bpm-admin@ieee.org</w:t>
      </w:r>
    </w:p>
    <w:p w:rsidR="00D01DE0" w:rsidRPr="00D01DE0" w:rsidRDefault="00D01DE0" w:rsidP="00D01DE0">
      <w:pPr>
        <w:pStyle w:val="NoSpacing"/>
        <w:rPr>
          <w:sz w:val="20"/>
          <w:szCs w:val="20"/>
          <w:u w:val="single"/>
        </w:rPr>
      </w:pPr>
    </w:p>
    <w:p w:rsidR="00D01DE0" w:rsidRDefault="00D01DE0" w:rsidP="00D01DE0">
      <w:pPr>
        <w:pStyle w:val="NoSpacing"/>
        <w:rPr>
          <w:sz w:val="20"/>
          <w:szCs w:val="20"/>
        </w:rPr>
      </w:pPr>
    </w:p>
    <w:p w:rsidR="00D01DE0" w:rsidRDefault="00D01DE0" w:rsidP="00D01DE0">
      <w:pPr>
        <w:pStyle w:val="NoSpacing"/>
        <w:rPr>
          <w:sz w:val="20"/>
          <w:szCs w:val="20"/>
        </w:rPr>
      </w:pPr>
      <w:r>
        <w:rPr>
          <w:sz w:val="20"/>
          <w:szCs w:val="20"/>
        </w:rPr>
        <w:t>Note: This Form is 3 pages.</w:t>
      </w:r>
    </w:p>
    <w:p w:rsidR="00D01DE0" w:rsidRDefault="00D01DE0" w:rsidP="00D01DE0">
      <w:pPr>
        <w:pStyle w:val="NoSpacing"/>
        <w:rPr>
          <w:sz w:val="20"/>
          <w:szCs w:val="20"/>
        </w:rPr>
      </w:pPr>
    </w:p>
    <w:p w:rsidR="00D01DE0" w:rsidRPr="00D01DE0" w:rsidRDefault="00D01DE0" w:rsidP="00D01DE0">
      <w:pPr>
        <w:pStyle w:val="NoSpacing"/>
        <w:rPr>
          <w:sz w:val="20"/>
          <w:szCs w:val="20"/>
        </w:rPr>
      </w:pPr>
    </w:p>
    <w:p w:rsidR="00D01DE0" w:rsidRDefault="00D01DE0" w:rsidP="00D01DE0">
      <w:pPr>
        <w:pStyle w:val="NoSpacing"/>
        <w:pBdr>
          <w:top w:val="single" w:sz="4" w:space="1" w:color="auto"/>
          <w:left w:val="single" w:sz="4" w:space="4" w:color="auto"/>
          <w:bottom w:val="single" w:sz="4" w:space="1" w:color="auto"/>
          <w:right w:val="single" w:sz="4" w:space="4" w:color="auto"/>
        </w:pBdr>
        <w:rPr>
          <w:b/>
          <w:sz w:val="20"/>
          <w:szCs w:val="20"/>
          <w:u w:val="single"/>
        </w:rPr>
      </w:pPr>
      <w:r>
        <w:rPr>
          <w:b/>
          <w:sz w:val="20"/>
          <w:szCs w:val="20"/>
          <w:u w:val="single"/>
        </w:rPr>
        <w:t xml:space="preserve">System </w:t>
      </w:r>
      <w:r w:rsidRPr="00D01DE0">
        <w:rPr>
          <w:b/>
          <w:sz w:val="20"/>
          <w:szCs w:val="20"/>
          <w:u w:val="single"/>
        </w:rPr>
        <w:t>Monitoring Information:</w:t>
      </w:r>
    </w:p>
    <w:p w:rsidR="00D01DE0" w:rsidRPr="00D01DE0" w:rsidRDefault="00D01DE0" w:rsidP="00D01DE0">
      <w:pPr>
        <w:pStyle w:val="NoSpacing"/>
        <w:pBdr>
          <w:top w:val="single" w:sz="4" w:space="1" w:color="auto"/>
          <w:left w:val="single" w:sz="4" w:space="4" w:color="auto"/>
          <w:bottom w:val="single" w:sz="4" w:space="1" w:color="auto"/>
          <w:right w:val="single" w:sz="4" w:space="4" w:color="auto"/>
        </w:pBdr>
        <w:rPr>
          <w:b/>
          <w:sz w:val="20"/>
          <w:szCs w:val="20"/>
          <w:u w:val="single"/>
        </w:rPr>
      </w:pPr>
    </w:p>
    <w:p w:rsidR="00D01DE0" w:rsidRPr="00D01DE0" w:rsidRDefault="00D01DE0" w:rsidP="00D01DE0">
      <w:pPr>
        <w:pStyle w:val="NoSpacing"/>
        <w:rPr>
          <w:sz w:val="20"/>
          <w:szCs w:val="20"/>
        </w:rPr>
      </w:pPr>
    </w:p>
    <w:p w:rsidR="00D01DE0" w:rsidRPr="00D01DE0" w:rsidRDefault="00D01DE0" w:rsidP="00D01DE0">
      <w:pPr>
        <w:pStyle w:val="NoSpacing"/>
        <w:rPr>
          <w:b/>
          <w:sz w:val="20"/>
          <w:szCs w:val="20"/>
        </w:rPr>
      </w:pPr>
      <w:r w:rsidRPr="00D01DE0">
        <w:rPr>
          <w:b/>
          <w:sz w:val="20"/>
          <w:szCs w:val="20"/>
        </w:rPr>
        <w:t>How frequent do you want to monitor the application (ie. every 1,5,10,20,30 minutes)? _____________</w:t>
      </w:r>
    </w:p>
    <w:p w:rsidR="00D01DE0" w:rsidRPr="00D01DE0" w:rsidRDefault="00D01DE0" w:rsidP="00D01DE0">
      <w:pPr>
        <w:pStyle w:val="NoSpacing"/>
        <w:rPr>
          <w:sz w:val="20"/>
          <w:szCs w:val="20"/>
        </w:rPr>
      </w:pPr>
    </w:p>
    <w:p w:rsidR="00D01DE0" w:rsidRPr="00D01DE0" w:rsidRDefault="00D01DE0" w:rsidP="00D01DE0">
      <w:pPr>
        <w:pStyle w:val="NoSpacing"/>
        <w:rPr>
          <w:sz w:val="20"/>
          <w:szCs w:val="20"/>
        </w:rPr>
      </w:pPr>
      <w:r w:rsidRPr="00D01DE0">
        <w:rPr>
          <w:sz w:val="20"/>
          <w:szCs w:val="20"/>
        </w:rPr>
        <w:t>When do you want to get notified in the event of a problem? (mark with X)</w:t>
      </w:r>
    </w:p>
    <w:tbl>
      <w:tblPr>
        <w:tblW w:w="0" w:type="auto"/>
        <w:tblLook w:val="04A0"/>
      </w:tblPr>
      <w:tblGrid>
        <w:gridCol w:w="3192"/>
        <w:gridCol w:w="3192"/>
        <w:gridCol w:w="3192"/>
      </w:tblGrid>
      <w:tr w:rsidR="00D01DE0" w:rsidRPr="00D01DE0" w:rsidTr="009257D3">
        <w:tc>
          <w:tcPr>
            <w:tcW w:w="3192" w:type="dxa"/>
          </w:tcPr>
          <w:p w:rsidR="00D01DE0" w:rsidRPr="00D01DE0" w:rsidRDefault="00D01DE0" w:rsidP="009257D3">
            <w:pPr>
              <w:pStyle w:val="NoSpacing"/>
              <w:jc w:val="right"/>
              <w:rPr>
                <w:sz w:val="20"/>
                <w:szCs w:val="20"/>
              </w:rPr>
            </w:pPr>
            <w:r w:rsidRPr="00D01DE0">
              <w:rPr>
                <w:sz w:val="20"/>
                <w:szCs w:val="20"/>
              </w:rPr>
              <w:t>Right Away</w:t>
            </w:r>
          </w:p>
        </w:tc>
        <w:tc>
          <w:tcPr>
            <w:tcW w:w="3192" w:type="dxa"/>
          </w:tcPr>
          <w:p w:rsidR="00D01DE0" w:rsidRPr="00D01DE0" w:rsidRDefault="00D01DE0" w:rsidP="009257D3">
            <w:pPr>
              <w:pStyle w:val="NoSpacing"/>
              <w:rPr>
                <w:sz w:val="20"/>
                <w:szCs w:val="20"/>
              </w:rPr>
            </w:pPr>
            <w:r w:rsidRPr="00D01DE0">
              <w:rPr>
                <w:sz w:val="20"/>
                <w:szCs w:val="20"/>
              </w:rPr>
              <w:t>________</w:t>
            </w:r>
          </w:p>
        </w:tc>
        <w:tc>
          <w:tcPr>
            <w:tcW w:w="3192" w:type="dxa"/>
          </w:tcPr>
          <w:p w:rsidR="00D01DE0" w:rsidRPr="00D01DE0" w:rsidRDefault="00D01DE0" w:rsidP="009257D3">
            <w:pPr>
              <w:pStyle w:val="NoSpacing"/>
              <w:rPr>
                <w:sz w:val="20"/>
                <w:szCs w:val="20"/>
              </w:rPr>
            </w:pPr>
          </w:p>
        </w:tc>
      </w:tr>
      <w:tr w:rsidR="00D01DE0" w:rsidRPr="00D01DE0" w:rsidTr="009257D3">
        <w:tc>
          <w:tcPr>
            <w:tcW w:w="3192" w:type="dxa"/>
          </w:tcPr>
          <w:p w:rsidR="00D01DE0" w:rsidRPr="00D01DE0" w:rsidRDefault="00D01DE0" w:rsidP="009257D3">
            <w:pPr>
              <w:pStyle w:val="NoSpacing"/>
              <w:jc w:val="right"/>
              <w:rPr>
                <w:sz w:val="20"/>
                <w:szCs w:val="20"/>
              </w:rPr>
            </w:pPr>
            <w:r w:rsidRPr="00D01DE0">
              <w:rPr>
                <w:sz w:val="20"/>
                <w:szCs w:val="20"/>
              </w:rPr>
              <w:lastRenderedPageBreak/>
              <w:t>After Two Occurrences</w:t>
            </w:r>
          </w:p>
        </w:tc>
        <w:tc>
          <w:tcPr>
            <w:tcW w:w="3192" w:type="dxa"/>
          </w:tcPr>
          <w:p w:rsidR="00D01DE0" w:rsidRPr="00D01DE0" w:rsidRDefault="00D01DE0" w:rsidP="009257D3">
            <w:pPr>
              <w:pStyle w:val="NoSpacing"/>
              <w:rPr>
                <w:sz w:val="20"/>
                <w:szCs w:val="20"/>
              </w:rPr>
            </w:pPr>
            <w:r w:rsidRPr="00D01DE0">
              <w:rPr>
                <w:sz w:val="20"/>
                <w:szCs w:val="20"/>
              </w:rPr>
              <w:t>________</w:t>
            </w:r>
          </w:p>
        </w:tc>
        <w:tc>
          <w:tcPr>
            <w:tcW w:w="3192" w:type="dxa"/>
          </w:tcPr>
          <w:p w:rsidR="00D01DE0" w:rsidRPr="00D01DE0" w:rsidRDefault="00D01DE0" w:rsidP="009257D3">
            <w:pPr>
              <w:pStyle w:val="NoSpacing"/>
              <w:rPr>
                <w:sz w:val="20"/>
                <w:szCs w:val="20"/>
              </w:rPr>
            </w:pPr>
          </w:p>
        </w:tc>
      </w:tr>
      <w:tr w:rsidR="00D01DE0" w:rsidRPr="00D01DE0" w:rsidTr="009257D3">
        <w:tc>
          <w:tcPr>
            <w:tcW w:w="3192" w:type="dxa"/>
          </w:tcPr>
          <w:p w:rsidR="00D01DE0" w:rsidRPr="00D01DE0" w:rsidRDefault="00D01DE0" w:rsidP="009257D3">
            <w:pPr>
              <w:pStyle w:val="NoSpacing"/>
              <w:jc w:val="right"/>
              <w:rPr>
                <w:sz w:val="20"/>
                <w:szCs w:val="20"/>
              </w:rPr>
            </w:pPr>
            <w:r w:rsidRPr="00D01DE0">
              <w:rPr>
                <w:sz w:val="20"/>
                <w:szCs w:val="20"/>
              </w:rPr>
              <w:t>After Certain Number of Minutes</w:t>
            </w:r>
          </w:p>
        </w:tc>
        <w:tc>
          <w:tcPr>
            <w:tcW w:w="3192" w:type="dxa"/>
          </w:tcPr>
          <w:p w:rsidR="00D01DE0" w:rsidRPr="00D01DE0" w:rsidRDefault="00D01DE0" w:rsidP="009257D3">
            <w:pPr>
              <w:pStyle w:val="NoSpacing"/>
              <w:rPr>
                <w:sz w:val="20"/>
                <w:szCs w:val="20"/>
              </w:rPr>
            </w:pPr>
            <w:r w:rsidRPr="00D01DE0">
              <w:rPr>
                <w:sz w:val="20"/>
                <w:szCs w:val="20"/>
              </w:rPr>
              <w:t>________</w:t>
            </w:r>
          </w:p>
        </w:tc>
        <w:tc>
          <w:tcPr>
            <w:tcW w:w="3192" w:type="dxa"/>
          </w:tcPr>
          <w:p w:rsidR="00D01DE0" w:rsidRPr="00D01DE0" w:rsidRDefault="00D01DE0" w:rsidP="009257D3">
            <w:pPr>
              <w:pStyle w:val="NoSpacing"/>
              <w:rPr>
                <w:sz w:val="20"/>
                <w:szCs w:val="20"/>
              </w:rPr>
            </w:pPr>
          </w:p>
        </w:tc>
      </w:tr>
    </w:tbl>
    <w:p w:rsidR="00D01DE0" w:rsidRPr="00D01DE0" w:rsidRDefault="00D01DE0" w:rsidP="00D01DE0">
      <w:pPr>
        <w:pStyle w:val="NoSpacing"/>
        <w:rPr>
          <w:sz w:val="20"/>
          <w:szCs w:val="20"/>
        </w:rPr>
      </w:pPr>
    </w:p>
    <w:p w:rsidR="00D01DE0" w:rsidRPr="00D01DE0" w:rsidRDefault="00D01DE0" w:rsidP="00D26766">
      <w:pPr>
        <w:pStyle w:val="NoSpacing"/>
        <w:numPr>
          <w:ilvl w:val="0"/>
          <w:numId w:val="7"/>
        </w:numPr>
        <w:rPr>
          <w:b/>
          <w:sz w:val="20"/>
          <w:szCs w:val="20"/>
        </w:rPr>
      </w:pPr>
      <w:r w:rsidRPr="00D01DE0">
        <w:rPr>
          <w:b/>
          <w:sz w:val="20"/>
          <w:szCs w:val="20"/>
        </w:rPr>
        <w:t xml:space="preserve">Note:  Notification depends on how often the application is being monitored.  </w:t>
      </w:r>
    </w:p>
    <w:p w:rsidR="00D01DE0" w:rsidRPr="00D01DE0" w:rsidRDefault="00D01DE0" w:rsidP="00D01DE0">
      <w:pPr>
        <w:pStyle w:val="NoSpacing"/>
        <w:rPr>
          <w:sz w:val="20"/>
          <w:szCs w:val="20"/>
        </w:rPr>
      </w:pPr>
    </w:p>
    <w:p w:rsidR="00D01DE0" w:rsidRPr="00D01DE0" w:rsidRDefault="00D01DE0" w:rsidP="00D01DE0">
      <w:pPr>
        <w:pStyle w:val="NoSpacing"/>
        <w:rPr>
          <w:sz w:val="20"/>
          <w:szCs w:val="20"/>
        </w:rPr>
      </w:pPr>
    </w:p>
    <w:p w:rsidR="00D01DE0" w:rsidRPr="00D01DE0" w:rsidRDefault="00D01DE0" w:rsidP="00D01DE0">
      <w:pPr>
        <w:pStyle w:val="NoSpacing"/>
        <w:rPr>
          <w:b/>
          <w:sz w:val="20"/>
          <w:szCs w:val="20"/>
          <w:u w:val="single"/>
        </w:rPr>
      </w:pPr>
      <w:r w:rsidRPr="00D01DE0">
        <w:rPr>
          <w:b/>
          <w:sz w:val="20"/>
          <w:szCs w:val="20"/>
          <w:u w:val="single"/>
        </w:rPr>
        <w:t>We will be providing three measurements based on the following condition:</w:t>
      </w:r>
    </w:p>
    <w:p w:rsidR="00D01DE0" w:rsidRPr="00D01DE0" w:rsidRDefault="00D01DE0" w:rsidP="00D01DE0">
      <w:pPr>
        <w:pStyle w:val="NoSpacing"/>
        <w:rPr>
          <w:sz w:val="20"/>
          <w:szCs w:val="20"/>
        </w:rPr>
      </w:pPr>
    </w:p>
    <w:p w:rsidR="00D01DE0" w:rsidRPr="00D01DE0" w:rsidRDefault="00D01DE0" w:rsidP="00D26766">
      <w:pPr>
        <w:pStyle w:val="NoSpacing"/>
        <w:numPr>
          <w:ilvl w:val="0"/>
          <w:numId w:val="7"/>
        </w:numPr>
        <w:rPr>
          <w:b/>
          <w:sz w:val="20"/>
          <w:szCs w:val="20"/>
        </w:rPr>
      </w:pPr>
      <w:r w:rsidRPr="00D01DE0">
        <w:rPr>
          <w:b/>
          <w:sz w:val="20"/>
          <w:szCs w:val="20"/>
        </w:rPr>
        <w:t>Availability:</w:t>
      </w:r>
    </w:p>
    <w:p w:rsidR="00D01DE0" w:rsidRPr="00D01DE0" w:rsidRDefault="00D01DE0" w:rsidP="00D01DE0">
      <w:pPr>
        <w:pStyle w:val="NoSpacing"/>
        <w:ind w:left="720"/>
        <w:rPr>
          <w:sz w:val="20"/>
          <w:szCs w:val="20"/>
        </w:rPr>
      </w:pPr>
      <w:r w:rsidRPr="00D01DE0">
        <w:rPr>
          <w:sz w:val="20"/>
          <w:szCs w:val="20"/>
        </w:rPr>
        <w:t>A system is judged available when a monitoring transaction testing a system completes without detecting an error. Most errors indicate that a system is not available. Exceptions include those errors that indicate that a system is available, but not working correctly.</w:t>
      </w:r>
    </w:p>
    <w:p w:rsidR="00D01DE0" w:rsidRPr="00D01DE0" w:rsidRDefault="00D01DE0" w:rsidP="00D01DE0">
      <w:pPr>
        <w:pStyle w:val="NoSpacing"/>
        <w:rPr>
          <w:sz w:val="20"/>
          <w:szCs w:val="20"/>
        </w:rPr>
      </w:pPr>
    </w:p>
    <w:p w:rsidR="00D01DE0" w:rsidRPr="00D01DE0" w:rsidRDefault="00D01DE0" w:rsidP="00D26766">
      <w:pPr>
        <w:pStyle w:val="NoSpacing"/>
        <w:numPr>
          <w:ilvl w:val="0"/>
          <w:numId w:val="7"/>
        </w:numPr>
        <w:rPr>
          <w:b/>
          <w:sz w:val="20"/>
          <w:szCs w:val="20"/>
        </w:rPr>
      </w:pPr>
      <w:r w:rsidRPr="00D01DE0">
        <w:rPr>
          <w:b/>
          <w:sz w:val="20"/>
          <w:szCs w:val="20"/>
        </w:rPr>
        <w:t>Accuracy:</w:t>
      </w:r>
    </w:p>
    <w:p w:rsidR="00D01DE0" w:rsidRPr="00D01DE0" w:rsidRDefault="00D01DE0" w:rsidP="00D01DE0">
      <w:pPr>
        <w:pStyle w:val="NoSpacing"/>
        <w:ind w:left="720"/>
        <w:rPr>
          <w:sz w:val="20"/>
          <w:szCs w:val="20"/>
        </w:rPr>
      </w:pPr>
      <w:r w:rsidRPr="00D01DE0">
        <w:rPr>
          <w:sz w:val="20"/>
          <w:szCs w:val="20"/>
        </w:rPr>
        <w:t>The accuracy rating for monitored systems is calculated only after systems are determined to be available.   Accuracy rates reflect whether monitored systems work as designed and if information transmitted to clients is correct.  Useful functions that can be evaluated to determine accuracy include link checking, content validation, title validation, and response data verification. If a monitoring script contains customized functions that are used to ascertain system accuracy, these functions will also be factored into the accuracy rate.</w:t>
      </w:r>
    </w:p>
    <w:p w:rsidR="00D01DE0" w:rsidRPr="00D01DE0" w:rsidRDefault="00D01DE0" w:rsidP="00D01DE0">
      <w:pPr>
        <w:pStyle w:val="NoSpacing"/>
        <w:rPr>
          <w:sz w:val="20"/>
          <w:szCs w:val="20"/>
        </w:rPr>
      </w:pPr>
    </w:p>
    <w:p w:rsidR="00D01DE0" w:rsidRPr="00D01DE0" w:rsidRDefault="00D01DE0" w:rsidP="00D01DE0">
      <w:pPr>
        <w:pStyle w:val="NoSpacing"/>
        <w:ind w:left="720"/>
        <w:rPr>
          <w:sz w:val="20"/>
          <w:szCs w:val="20"/>
        </w:rPr>
      </w:pPr>
      <w:r w:rsidRPr="00D01DE0">
        <w:rPr>
          <w:sz w:val="20"/>
          <w:szCs w:val="20"/>
        </w:rPr>
        <w:t>Accuracy ratings go far beyond simply checking for availability. A server may be available even when the application it hosts isn't responding. Likewise, dynamic pages may be corrupt, database queries may produce empty result sets, and warehouses may run short of stocked merchandise.  The simple checking of availability will not alert one to such failures. Only complex transactions that compare results to benchmarks detect such problems.</w:t>
      </w:r>
    </w:p>
    <w:p w:rsidR="00D01DE0" w:rsidRPr="00D01DE0" w:rsidRDefault="00D01DE0" w:rsidP="00D01DE0">
      <w:pPr>
        <w:pStyle w:val="NoSpacing"/>
        <w:rPr>
          <w:sz w:val="20"/>
          <w:szCs w:val="20"/>
        </w:rPr>
      </w:pPr>
    </w:p>
    <w:p w:rsidR="00D01DE0" w:rsidRPr="00D01DE0" w:rsidRDefault="00D01DE0" w:rsidP="00D26766">
      <w:pPr>
        <w:pStyle w:val="NoSpacing"/>
        <w:numPr>
          <w:ilvl w:val="0"/>
          <w:numId w:val="7"/>
        </w:numPr>
        <w:rPr>
          <w:b/>
          <w:sz w:val="20"/>
          <w:szCs w:val="20"/>
        </w:rPr>
      </w:pPr>
      <w:r w:rsidRPr="00D01DE0">
        <w:rPr>
          <w:b/>
          <w:sz w:val="20"/>
          <w:szCs w:val="20"/>
        </w:rPr>
        <w:t>Performance:</w:t>
      </w:r>
    </w:p>
    <w:p w:rsidR="00D01DE0" w:rsidRPr="00D01DE0" w:rsidRDefault="00D01DE0" w:rsidP="00D01DE0">
      <w:pPr>
        <w:pStyle w:val="NoSpacing"/>
        <w:ind w:left="720"/>
        <w:rPr>
          <w:sz w:val="20"/>
          <w:szCs w:val="20"/>
        </w:rPr>
      </w:pPr>
      <w:r w:rsidRPr="00D01DE0">
        <w:rPr>
          <w:sz w:val="20"/>
          <w:szCs w:val="20"/>
        </w:rPr>
        <w:t>Once a monitored system is judged to be accurate, the performance health dimension of the system is calculated.  Performance rates are based on sets of timers and counters that are created via BDL transaction system-monitoring.</w:t>
      </w:r>
    </w:p>
    <w:p w:rsidR="00D01DE0" w:rsidRPr="00D01DE0" w:rsidRDefault="00D01DE0" w:rsidP="00D01DE0">
      <w:pPr>
        <w:pStyle w:val="NoSpacing"/>
        <w:rPr>
          <w:sz w:val="20"/>
          <w:szCs w:val="20"/>
        </w:rPr>
      </w:pPr>
    </w:p>
    <w:p w:rsidR="00D01DE0" w:rsidRPr="00D01DE0" w:rsidRDefault="00D01DE0" w:rsidP="00D01DE0">
      <w:pPr>
        <w:pStyle w:val="NoSpacing"/>
        <w:rPr>
          <w:sz w:val="20"/>
          <w:szCs w:val="20"/>
        </w:rPr>
      </w:pPr>
    </w:p>
    <w:p w:rsidR="00D01DE0" w:rsidRPr="00D01DE0" w:rsidRDefault="00D01DE0" w:rsidP="00D01DE0">
      <w:pPr>
        <w:pStyle w:val="NoSpacing"/>
        <w:rPr>
          <w:b/>
          <w:sz w:val="20"/>
          <w:szCs w:val="20"/>
        </w:rPr>
      </w:pPr>
      <w:r w:rsidRPr="00D01DE0">
        <w:rPr>
          <w:b/>
          <w:sz w:val="20"/>
          <w:szCs w:val="20"/>
        </w:rPr>
        <w:t>Please provide notification list (email and /or pager):</w:t>
      </w:r>
    </w:p>
    <w:tbl>
      <w:tblPr>
        <w:tblW w:w="0" w:type="auto"/>
        <w:tblLook w:val="04A0"/>
      </w:tblPr>
      <w:tblGrid>
        <w:gridCol w:w="4788"/>
        <w:gridCol w:w="4788"/>
      </w:tblGrid>
      <w:tr w:rsidR="00D01DE0" w:rsidRPr="00D01DE0" w:rsidTr="009257D3">
        <w:tc>
          <w:tcPr>
            <w:tcW w:w="4788" w:type="dxa"/>
          </w:tcPr>
          <w:p w:rsidR="00D01DE0" w:rsidRPr="00D01DE0" w:rsidRDefault="00D01DE0" w:rsidP="009257D3">
            <w:pPr>
              <w:pStyle w:val="NoSpacing"/>
              <w:rPr>
                <w:sz w:val="20"/>
                <w:szCs w:val="20"/>
              </w:rPr>
            </w:pPr>
            <w:r w:rsidRPr="00D01DE0">
              <w:rPr>
                <w:sz w:val="20"/>
                <w:szCs w:val="20"/>
              </w:rPr>
              <w:t>1.  _______________________________________</w:t>
            </w:r>
          </w:p>
        </w:tc>
        <w:tc>
          <w:tcPr>
            <w:tcW w:w="4788" w:type="dxa"/>
          </w:tcPr>
          <w:p w:rsidR="00D01DE0" w:rsidRPr="00D01DE0" w:rsidRDefault="00D01DE0" w:rsidP="009257D3">
            <w:pPr>
              <w:pStyle w:val="NoSpacing"/>
              <w:rPr>
                <w:sz w:val="20"/>
                <w:szCs w:val="20"/>
              </w:rPr>
            </w:pPr>
            <w:r w:rsidRPr="00D01DE0">
              <w:rPr>
                <w:sz w:val="20"/>
                <w:szCs w:val="20"/>
              </w:rPr>
              <w:t>5.  _______________________________________</w:t>
            </w:r>
          </w:p>
        </w:tc>
      </w:tr>
      <w:tr w:rsidR="00D01DE0" w:rsidRPr="00D01DE0" w:rsidTr="009257D3">
        <w:tc>
          <w:tcPr>
            <w:tcW w:w="4788" w:type="dxa"/>
          </w:tcPr>
          <w:p w:rsidR="00D01DE0" w:rsidRPr="00D01DE0" w:rsidRDefault="00D01DE0" w:rsidP="009257D3">
            <w:pPr>
              <w:pStyle w:val="NoSpacing"/>
              <w:rPr>
                <w:sz w:val="20"/>
                <w:szCs w:val="20"/>
              </w:rPr>
            </w:pPr>
            <w:r w:rsidRPr="00D01DE0">
              <w:rPr>
                <w:sz w:val="20"/>
                <w:szCs w:val="20"/>
              </w:rPr>
              <w:t>2.  _______________________________________</w:t>
            </w:r>
          </w:p>
        </w:tc>
        <w:tc>
          <w:tcPr>
            <w:tcW w:w="4788" w:type="dxa"/>
          </w:tcPr>
          <w:p w:rsidR="00D01DE0" w:rsidRPr="00D01DE0" w:rsidRDefault="00D01DE0" w:rsidP="009257D3">
            <w:pPr>
              <w:pStyle w:val="NoSpacing"/>
              <w:rPr>
                <w:sz w:val="20"/>
                <w:szCs w:val="20"/>
              </w:rPr>
            </w:pPr>
            <w:r w:rsidRPr="00D01DE0">
              <w:rPr>
                <w:sz w:val="20"/>
                <w:szCs w:val="20"/>
              </w:rPr>
              <w:t>6.  _______________________________________</w:t>
            </w:r>
          </w:p>
        </w:tc>
      </w:tr>
      <w:tr w:rsidR="00D01DE0" w:rsidRPr="00D01DE0" w:rsidTr="009257D3">
        <w:tc>
          <w:tcPr>
            <w:tcW w:w="4788" w:type="dxa"/>
          </w:tcPr>
          <w:p w:rsidR="00D01DE0" w:rsidRPr="00D01DE0" w:rsidRDefault="00D01DE0" w:rsidP="009257D3">
            <w:pPr>
              <w:pStyle w:val="NoSpacing"/>
              <w:rPr>
                <w:sz w:val="20"/>
                <w:szCs w:val="20"/>
              </w:rPr>
            </w:pPr>
            <w:r w:rsidRPr="00D01DE0">
              <w:rPr>
                <w:sz w:val="20"/>
                <w:szCs w:val="20"/>
              </w:rPr>
              <w:t>3.  _______________________________________</w:t>
            </w:r>
          </w:p>
        </w:tc>
        <w:tc>
          <w:tcPr>
            <w:tcW w:w="4788" w:type="dxa"/>
          </w:tcPr>
          <w:p w:rsidR="00D01DE0" w:rsidRPr="00D01DE0" w:rsidRDefault="00D01DE0" w:rsidP="009257D3">
            <w:pPr>
              <w:pStyle w:val="NoSpacing"/>
              <w:rPr>
                <w:sz w:val="20"/>
                <w:szCs w:val="20"/>
              </w:rPr>
            </w:pPr>
            <w:r w:rsidRPr="00D01DE0">
              <w:rPr>
                <w:sz w:val="20"/>
                <w:szCs w:val="20"/>
              </w:rPr>
              <w:t>7.  _______________________________________</w:t>
            </w:r>
          </w:p>
        </w:tc>
      </w:tr>
      <w:tr w:rsidR="00D01DE0" w:rsidRPr="00D01DE0" w:rsidTr="009257D3">
        <w:tc>
          <w:tcPr>
            <w:tcW w:w="4788" w:type="dxa"/>
          </w:tcPr>
          <w:p w:rsidR="00D01DE0" w:rsidRPr="00D01DE0" w:rsidRDefault="00D01DE0" w:rsidP="009257D3">
            <w:pPr>
              <w:pStyle w:val="NoSpacing"/>
              <w:rPr>
                <w:sz w:val="20"/>
                <w:szCs w:val="20"/>
              </w:rPr>
            </w:pPr>
            <w:r w:rsidRPr="00D01DE0">
              <w:rPr>
                <w:sz w:val="20"/>
                <w:szCs w:val="20"/>
              </w:rPr>
              <w:t>4.  _______________________________________</w:t>
            </w:r>
          </w:p>
        </w:tc>
        <w:tc>
          <w:tcPr>
            <w:tcW w:w="4788" w:type="dxa"/>
          </w:tcPr>
          <w:p w:rsidR="00D01DE0" w:rsidRPr="00D01DE0" w:rsidRDefault="00D01DE0" w:rsidP="009257D3">
            <w:pPr>
              <w:pStyle w:val="NoSpacing"/>
              <w:rPr>
                <w:sz w:val="20"/>
                <w:szCs w:val="20"/>
              </w:rPr>
            </w:pPr>
            <w:r w:rsidRPr="00D01DE0">
              <w:rPr>
                <w:sz w:val="20"/>
                <w:szCs w:val="20"/>
              </w:rPr>
              <w:t>8.  _______________________________________</w:t>
            </w:r>
          </w:p>
        </w:tc>
      </w:tr>
    </w:tbl>
    <w:p w:rsidR="00D01DE0" w:rsidRDefault="00D01DE0" w:rsidP="00D01DE0">
      <w:pPr>
        <w:pStyle w:val="NoSpacing"/>
        <w:rPr>
          <w:sz w:val="20"/>
          <w:szCs w:val="20"/>
        </w:rPr>
      </w:pPr>
    </w:p>
    <w:p w:rsidR="00D01DE0" w:rsidRDefault="00D01DE0" w:rsidP="00D01DE0">
      <w:pPr>
        <w:pStyle w:val="NoSpacing"/>
        <w:rPr>
          <w:sz w:val="20"/>
          <w:szCs w:val="20"/>
        </w:rPr>
      </w:pPr>
    </w:p>
    <w:p w:rsidR="00D01DE0" w:rsidRDefault="00D01DE0" w:rsidP="00D01DE0">
      <w:pPr>
        <w:pStyle w:val="NoSpacing"/>
        <w:rPr>
          <w:sz w:val="20"/>
          <w:szCs w:val="20"/>
        </w:rPr>
      </w:pPr>
    </w:p>
    <w:p w:rsidR="00D01DE0" w:rsidRDefault="00D01DE0" w:rsidP="00D01DE0">
      <w:pPr>
        <w:pStyle w:val="NoSpacing"/>
        <w:rPr>
          <w:sz w:val="20"/>
          <w:szCs w:val="20"/>
        </w:rPr>
      </w:pPr>
    </w:p>
    <w:p w:rsidR="00D01DE0" w:rsidRPr="00D01DE0" w:rsidRDefault="00D01DE0" w:rsidP="00D01DE0">
      <w:pPr>
        <w:pStyle w:val="NoSpacing"/>
        <w:rPr>
          <w:b/>
          <w:sz w:val="20"/>
          <w:szCs w:val="20"/>
        </w:rPr>
      </w:pPr>
      <w:r w:rsidRPr="00D01DE0">
        <w:rPr>
          <w:b/>
          <w:sz w:val="20"/>
          <w:szCs w:val="20"/>
        </w:rPr>
        <w:t>Support Coverage:</w:t>
      </w:r>
    </w:p>
    <w:p w:rsidR="00D01DE0" w:rsidRPr="00D01DE0" w:rsidRDefault="00D01DE0" w:rsidP="00D01DE0">
      <w:pPr>
        <w:pStyle w:val="NoSpacing"/>
        <w:rPr>
          <w:sz w:val="20"/>
          <w:szCs w:val="20"/>
        </w:rPr>
      </w:pPr>
    </w:p>
    <w:p w:rsidR="00D01DE0" w:rsidRPr="00D01DE0" w:rsidRDefault="00D01DE0" w:rsidP="00D01DE0">
      <w:pPr>
        <w:pStyle w:val="NoSpacing"/>
        <w:rPr>
          <w:b/>
          <w:sz w:val="20"/>
          <w:szCs w:val="20"/>
          <w:u w:val="single"/>
        </w:rPr>
      </w:pPr>
      <w:r w:rsidRPr="00D01DE0">
        <w:rPr>
          <w:b/>
          <w:sz w:val="20"/>
          <w:szCs w:val="20"/>
          <w:u w:val="single"/>
        </w:rPr>
        <w:t>Personnel:</w:t>
      </w:r>
    </w:p>
    <w:p w:rsidR="00D01DE0" w:rsidRPr="00D01DE0" w:rsidRDefault="00D01DE0" w:rsidP="00D01DE0">
      <w:pPr>
        <w:pStyle w:val="NoSpacing"/>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8"/>
        <w:gridCol w:w="3061"/>
        <w:gridCol w:w="1798"/>
        <w:gridCol w:w="2989"/>
      </w:tblGrid>
      <w:tr w:rsidR="00D01DE0" w:rsidRPr="00D01DE0" w:rsidTr="009257D3">
        <w:tc>
          <w:tcPr>
            <w:tcW w:w="4789" w:type="dxa"/>
            <w:gridSpan w:val="2"/>
            <w:tcBorders>
              <w:top w:val="nil"/>
              <w:left w:val="nil"/>
              <w:bottom w:val="nil"/>
              <w:right w:val="nil"/>
            </w:tcBorders>
          </w:tcPr>
          <w:p w:rsidR="00D01DE0" w:rsidRPr="00D01DE0" w:rsidRDefault="00D01DE0" w:rsidP="009257D3">
            <w:pPr>
              <w:pStyle w:val="NoSpacing"/>
              <w:jc w:val="center"/>
              <w:rPr>
                <w:b/>
                <w:sz w:val="20"/>
                <w:szCs w:val="20"/>
              </w:rPr>
            </w:pPr>
            <w:r w:rsidRPr="00D01DE0">
              <w:rPr>
                <w:b/>
                <w:sz w:val="20"/>
                <w:szCs w:val="20"/>
              </w:rPr>
              <w:t>Primary Support Person</w:t>
            </w:r>
          </w:p>
        </w:tc>
        <w:tc>
          <w:tcPr>
            <w:tcW w:w="4787" w:type="dxa"/>
            <w:gridSpan w:val="2"/>
            <w:tcBorders>
              <w:top w:val="nil"/>
              <w:left w:val="nil"/>
              <w:bottom w:val="nil"/>
              <w:right w:val="nil"/>
            </w:tcBorders>
          </w:tcPr>
          <w:p w:rsidR="00D01DE0" w:rsidRPr="00D01DE0" w:rsidRDefault="00D01DE0" w:rsidP="009257D3">
            <w:pPr>
              <w:pStyle w:val="NoSpacing"/>
              <w:jc w:val="center"/>
              <w:rPr>
                <w:b/>
                <w:sz w:val="20"/>
                <w:szCs w:val="20"/>
              </w:rPr>
            </w:pPr>
            <w:r w:rsidRPr="00D01DE0">
              <w:rPr>
                <w:b/>
                <w:sz w:val="20"/>
                <w:szCs w:val="20"/>
              </w:rPr>
              <w:t>Secondary Support Person</w:t>
            </w:r>
          </w:p>
        </w:tc>
      </w:tr>
      <w:tr w:rsidR="00D01DE0" w:rsidRPr="00D01DE0" w:rsidTr="00925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8" w:type="dxa"/>
            <w:tcBorders>
              <w:top w:val="nil"/>
              <w:left w:val="nil"/>
              <w:bottom w:val="nil"/>
              <w:right w:val="nil"/>
            </w:tcBorders>
          </w:tcPr>
          <w:p w:rsidR="00D01DE0" w:rsidRPr="00D01DE0" w:rsidRDefault="00D01DE0" w:rsidP="009257D3">
            <w:pPr>
              <w:pStyle w:val="NoSpacing"/>
              <w:jc w:val="right"/>
              <w:rPr>
                <w:sz w:val="20"/>
                <w:szCs w:val="20"/>
              </w:rPr>
            </w:pPr>
            <w:r w:rsidRPr="00D01DE0">
              <w:rPr>
                <w:sz w:val="20"/>
                <w:szCs w:val="20"/>
              </w:rPr>
              <w:t>Contact Name:</w:t>
            </w:r>
          </w:p>
        </w:tc>
        <w:tc>
          <w:tcPr>
            <w:tcW w:w="3061" w:type="dxa"/>
            <w:tcBorders>
              <w:top w:val="nil"/>
              <w:left w:val="nil"/>
              <w:bottom w:val="nil"/>
              <w:right w:val="nil"/>
            </w:tcBorders>
          </w:tcPr>
          <w:p w:rsidR="00D01DE0" w:rsidRPr="00D01DE0" w:rsidRDefault="00D01DE0" w:rsidP="009257D3">
            <w:pPr>
              <w:pStyle w:val="NoSpacing"/>
              <w:rPr>
                <w:sz w:val="20"/>
                <w:szCs w:val="20"/>
              </w:rPr>
            </w:pPr>
            <w:r w:rsidRPr="00D01DE0">
              <w:rPr>
                <w:sz w:val="20"/>
                <w:szCs w:val="20"/>
              </w:rPr>
              <w:t>__________________________</w:t>
            </w:r>
          </w:p>
        </w:tc>
        <w:tc>
          <w:tcPr>
            <w:tcW w:w="1798" w:type="dxa"/>
            <w:tcBorders>
              <w:top w:val="nil"/>
              <w:left w:val="nil"/>
              <w:bottom w:val="nil"/>
              <w:right w:val="nil"/>
            </w:tcBorders>
          </w:tcPr>
          <w:p w:rsidR="00D01DE0" w:rsidRPr="00D01DE0" w:rsidRDefault="00D01DE0" w:rsidP="009257D3">
            <w:pPr>
              <w:pStyle w:val="NoSpacing"/>
              <w:jc w:val="right"/>
              <w:rPr>
                <w:sz w:val="20"/>
                <w:szCs w:val="20"/>
              </w:rPr>
            </w:pPr>
            <w:r w:rsidRPr="00D01DE0">
              <w:rPr>
                <w:sz w:val="20"/>
                <w:szCs w:val="20"/>
              </w:rPr>
              <w:t>Contact Name:</w:t>
            </w:r>
          </w:p>
        </w:tc>
        <w:tc>
          <w:tcPr>
            <w:tcW w:w="2989" w:type="dxa"/>
            <w:tcBorders>
              <w:top w:val="nil"/>
              <w:left w:val="nil"/>
              <w:bottom w:val="nil"/>
              <w:right w:val="nil"/>
            </w:tcBorders>
          </w:tcPr>
          <w:p w:rsidR="00D01DE0" w:rsidRPr="00D01DE0" w:rsidRDefault="00D01DE0" w:rsidP="009257D3">
            <w:pPr>
              <w:pStyle w:val="NoSpacing"/>
              <w:rPr>
                <w:sz w:val="20"/>
                <w:szCs w:val="20"/>
              </w:rPr>
            </w:pPr>
            <w:r w:rsidRPr="00D01DE0">
              <w:rPr>
                <w:sz w:val="20"/>
                <w:szCs w:val="20"/>
              </w:rPr>
              <w:t>_________________________</w:t>
            </w:r>
          </w:p>
        </w:tc>
      </w:tr>
      <w:tr w:rsidR="00D01DE0" w:rsidRPr="00D01DE0" w:rsidTr="00925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8" w:type="dxa"/>
            <w:tcBorders>
              <w:top w:val="nil"/>
              <w:left w:val="nil"/>
              <w:bottom w:val="nil"/>
              <w:right w:val="nil"/>
            </w:tcBorders>
          </w:tcPr>
          <w:p w:rsidR="00D01DE0" w:rsidRPr="00D01DE0" w:rsidRDefault="00D01DE0" w:rsidP="009257D3">
            <w:pPr>
              <w:pStyle w:val="NoSpacing"/>
              <w:jc w:val="right"/>
              <w:rPr>
                <w:sz w:val="20"/>
                <w:szCs w:val="20"/>
              </w:rPr>
            </w:pPr>
            <w:r w:rsidRPr="00D01DE0">
              <w:rPr>
                <w:sz w:val="20"/>
                <w:szCs w:val="20"/>
              </w:rPr>
              <w:t>Work Number:</w:t>
            </w:r>
          </w:p>
        </w:tc>
        <w:tc>
          <w:tcPr>
            <w:tcW w:w="3061" w:type="dxa"/>
            <w:tcBorders>
              <w:top w:val="nil"/>
              <w:left w:val="nil"/>
              <w:bottom w:val="nil"/>
              <w:right w:val="nil"/>
            </w:tcBorders>
          </w:tcPr>
          <w:p w:rsidR="00D01DE0" w:rsidRPr="00D01DE0" w:rsidRDefault="00D01DE0" w:rsidP="009257D3">
            <w:pPr>
              <w:pStyle w:val="NoSpacing"/>
              <w:rPr>
                <w:sz w:val="20"/>
                <w:szCs w:val="20"/>
              </w:rPr>
            </w:pPr>
            <w:r w:rsidRPr="00D01DE0">
              <w:rPr>
                <w:sz w:val="20"/>
                <w:szCs w:val="20"/>
              </w:rPr>
              <w:t>__________________________</w:t>
            </w:r>
          </w:p>
        </w:tc>
        <w:tc>
          <w:tcPr>
            <w:tcW w:w="1798" w:type="dxa"/>
            <w:tcBorders>
              <w:top w:val="nil"/>
              <w:left w:val="nil"/>
              <w:bottom w:val="nil"/>
              <w:right w:val="nil"/>
            </w:tcBorders>
          </w:tcPr>
          <w:p w:rsidR="00D01DE0" w:rsidRPr="00D01DE0" w:rsidRDefault="00D01DE0" w:rsidP="009257D3">
            <w:pPr>
              <w:pStyle w:val="NoSpacing"/>
              <w:jc w:val="right"/>
              <w:rPr>
                <w:sz w:val="20"/>
                <w:szCs w:val="20"/>
              </w:rPr>
            </w:pPr>
            <w:r w:rsidRPr="00D01DE0">
              <w:rPr>
                <w:sz w:val="20"/>
                <w:szCs w:val="20"/>
              </w:rPr>
              <w:t>Work Number:</w:t>
            </w:r>
          </w:p>
        </w:tc>
        <w:tc>
          <w:tcPr>
            <w:tcW w:w="2989" w:type="dxa"/>
            <w:tcBorders>
              <w:top w:val="nil"/>
              <w:left w:val="nil"/>
              <w:bottom w:val="nil"/>
              <w:right w:val="nil"/>
            </w:tcBorders>
          </w:tcPr>
          <w:p w:rsidR="00D01DE0" w:rsidRPr="00D01DE0" w:rsidRDefault="00D01DE0" w:rsidP="009257D3">
            <w:pPr>
              <w:pStyle w:val="NoSpacing"/>
              <w:rPr>
                <w:sz w:val="20"/>
                <w:szCs w:val="20"/>
              </w:rPr>
            </w:pPr>
            <w:r w:rsidRPr="00D01DE0">
              <w:rPr>
                <w:sz w:val="20"/>
                <w:szCs w:val="20"/>
              </w:rPr>
              <w:t>_________________________</w:t>
            </w:r>
          </w:p>
        </w:tc>
      </w:tr>
      <w:tr w:rsidR="00D01DE0" w:rsidRPr="00D01DE0" w:rsidTr="00925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8" w:type="dxa"/>
            <w:tcBorders>
              <w:top w:val="nil"/>
              <w:left w:val="nil"/>
              <w:bottom w:val="nil"/>
              <w:right w:val="nil"/>
            </w:tcBorders>
          </w:tcPr>
          <w:p w:rsidR="00D01DE0" w:rsidRPr="00D01DE0" w:rsidRDefault="00D01DE0" w:rsidP="009257D3">
            <w:pPr>
              <w:pStyle w:val="NoSpacing"/>
              <w:jc w:val="right"/>
              <w:rPr>
                <w:sz w:val="20"/>
                <w:szCs w:val="20"/>
              </w:rPr>
            </w:pPr>
            <w:r w:rsidRPr="00D01DE0">
              <w:rPr>
                <w:sz w:val="20"/>
                <w:szCs w:val="20"/>
              </w:rPr>
              <w:t>Cell Number:</w:t>
            </w:r>
          </w:p>
        </w:tc>
        <w:tc>
          <w:tcPr>
            <w:tcW w:w="3061" w:type="dxa"/>
            <w:tcBorders>
              <w:top w:val="nil"/>
              <w:left w:val="nil"/>
              <w:bottom w:val="nil"/>
              <w:right w:val="nil"/>
            </w:tcBorders>
          </w:tcPr>
          <w:p w:rsidR="00D01DE0" w:rsidRPr="00D01DE0" w:rsidRDefault="00D01DE0" w:rsidP="009257D3">
            <w:pPr>
              <w:pStyle w:val="NoSpacing"/>
              <w:rPr>
                <w:sz w:val="20"/>
                <w:szCs w:val="20"/>
              </w:rPr>
            </w:pPr>
            <w:r w:rsidRPr="00D01DE0">
              <w:rPr>
                <w:sz w:val="20"/>
                <w:szCs w:val="20"/>
              </w:rPr>
              <w:t>__________________________</w:t>
            </w:r>
          </w:p>
        </w:tc>
        <w:tc>
          <w:tcPr>
            <w:tcW w:w="1798" w:type="dxa"/>
            <w:tcBorders>
              <w:top w:val="nil"/>
              <w:left w:val="nil"/>
              <w:bottom w:val="nil"/>
              <w:right w:val="nil"/>
            </w:tcBorders>
          </w:tcPr>
          <w:p w:rsidR="00D01DE0" w:rsidRPr="00D01DE0" w:rsidRDefault="00D01DE0" w:rsidP="009257D3">
            <w:pPr>
              <w:pStyle w:val="NoSpacing"/>
              <w:jc w:val="right"/>
              <w:rPr>
                <w:sz w:val="20"/>
                <w:szCs w:val="20"/>
              </w:rPr>
            </w:pPr>
            <w:r w:rsidRPr="00D01DE0">
              <w:rPr>
                <w:sz w:val="20"/>
                <w:szCs w:val="20"/>
              </w:rPr>
              <w:t>Cell Number:</w:t>
            </w:r>
          </w:p>
        </w:tc>
        <w:tc>
          <w:tcPr>
            <w:tcW w:w="2989" w:type="dxa"/>
            <w:tcBorders>
              <w:top w:val="nil"/>
              <w:left w:val="nil"/>
              <w:bottom w:val="nil"/>
              <w:right w:val="nil"/>
            </w:tcBorders>
          </w:tcPr>
          <w:p w:rsidR="00D01DE0" w:rsidRPr="00D01DE0" w:rsidRDefault="00D01DE0" w:rsidP="009257D3">
            <w:pPr>
              <w:pStyle w:val="NoSpacing"/>
              <w:rPr>
                <w:sz w:val="20"/>
                <w:szCs w:val="20"/>
              </w:rPr>
            </w:pPr>
            <w:r w:rsidRPr="00D01DE0">
              <w:rPr>
                <w:sz w:val="20"/>
                <w:szCs w:val="20"/>
              </w:rPr>
              <w:t>_________________________</w:t>
            </w:r>
          </w:p>
        </w:tc>
      </w:tr>
      <w:tr w:rsidR="00D01DE0" w:rsidRPr="00D01DE0" w:rsidTr="00925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8" w:type="dxa"/>
            <w:tcBorders>
              <w:top w:val="nil"/>
              <w:left w:val="nil"/>
              <w:bottom w:val="nil"/>
              <w:right w:val="nil"/>
            </w:tcBorders>
          </w:tcPr>
          <w:p w:rsidR="00D01DE0" w:rsidRPr="00D01DE0" w:rsidRDefault="00D01DE0" w:rsidP="009257D3">
            <w:pPr>
              <w:pStyle w:val="NoSpacing"/>
              <w:jc w:val="right"/>
              <w:rPr>
                <w:sz w:val="20"/>
                <w:szCs w:val="20"/>
              </w:rPr>
            </w:pPr>
            <w:r w:rsidRPr="00D01DE0">
              <w:rPr>
                <w:sz w:val="20"/>
                <w:szCs w:val="20"/>
              </w:rPr>
              <w:t>Home Number:</w:t>
            </w:r>
          </w:p>
        </w:tc>
        <w:tc>
          <w:tcPr>
            <w:tcW w:w="3061" w:type="dxa"/>
            <w:tcBorders>
              <w:top w:val="nil"/>
              <w:left w:val="nil"/>
              <w:bottom w:val="nil"/>
              <w:right w:val="nil"/>
            </w:tcBorders>
          </w:tcPr>
          <w:p w:rsidR="00D01DE0" w:rsidRPr="00D01DE0" w:rsidRDefault="00D01DE0" w:rsidP="009257D3">
            <w:pPr>
              <w:pStyle w:val="NoSpacing"/>
              <w:rPr>
                <w:sz w:val="20"/>
                <w:szCs w:val="20"/>
              </w:rPr>
            </w:pPr>
            <w:r w:rsidRPr="00D01DE0">
              <w:rPr>
                <w:sz w:val="20"/>
                <w:szCs w:val="20"/>
              </w:rPr>
              <w:t>__________________________</w:t>
            </w:r>
          </w:p>
        </w:tc>
        <w:tc>
          <w:tcPr>
            <w:tcW w:w="1798" w:type="dxa"/>
            <w:tcBorders>
              <w:top w:val="nil"/>
              <w:left w:val="nil"/>
              <w:bottom w:val="nil"/>
              <w:right w:val="nil"/>
            </w:tcBorders>
          </w:tcPr>
          <w:p w:rsidR="00D01DE0" w:rsidRPr="00D01DE0" w:rsidRDefault="00D01DE0" w:rsidP="009257D3">
            <w:pPr>
              <w:pStyle w:val="NoSpacing"/>
              <w:jc w:val="right"/>
              <w:rPr>
                <w:sz w:val="20"/>
                <w:szCs w:val="20"/>
              </w:rPr>
            </w:pPr>
            <w:r w:rsidRPr="00D01DE0">
              <w:rPr>
                <w:sz w:val="20"/>
                <w:szCs w:val="20"/>
              </w:rPr>
              <w:t>Home Number:</w:t>
            </w:r>
          </w:p>
        </w:tc>
        <w:tc>
          <w:tcPr>
            <w:tcW w:w="2989" w:type="dxa"/>
            <w:tcBorders>
              <w:top w:val="nil"/>
              <w:left w:val="nil"/>
              <w:bottom w:val="nil"/>
              <w:right w:val="nil"/>
            </w:tcBorders>
          </w:tcPr>
          <w:p w:rsidR="00D01DE0" w:rsidRPr="00D01DE0" w:rsidRDefault="00D01DE0" w:rsidP="009257D3">
            <w:pPr>
              <w:pStyle w:val="NoSpacing"/>
              <w:rPr>
                <w:sz w:val="20"/>
                <w:szCs w:val="20"/>
              </w:rPr>
            </w:pPr>
            <w:r w:rsidRPr="00D01DE0">
              <w:rPr>
                <w:sz w:val="20"/>
                <w:szCs w:val="20"/>
              </w:rPr>
              <w:t>_________________________</w:t>
            </w:r>
          </w:p>
        </w:tc>
      </w:tr>
    </w:tbl>
    <w:p w:rsidR="00D01DE0" w:rsidRPr="00D01DE0" w:rsidRDefault="00D01DE0" w:rsidP="00D01DE0">
      <w:pPr>
        <w:pStyle w:val="NoSpacing"/>
        <w:rPr>
          <w:sz w:val="20"/>
          <w:szCs w:val="20"/>
        </w:rPr>
      </w:pPr>
    </w:p>
    <w:p w:rsidR="00D01DE0" w:rsidRPr="00D01DE0" w:rsidRDefault="00D01DE0" w:rsidP="00D01DE0">
      <w:pPr>
        <w:pStyle w:val="NoSpacing"/>
        <w:rPr>
          <w:sz w:val="20"/>
          <w:szCs w:val="20"/>
          <w:u w:val="single"/>
        </w:rPr>
      </w:pPr>
    </w:p>
    <w:p w:rsidR="00D01DE0" w:rsidRPr="00D01DE0" w:rsidRDefault="00D01DE0" w:rsidP="00D01DE0">
      <w:pPr>
        <w:pStyle w:val="NoSpacing"/>
        <w:rPr>
          <w:b/>
          <w:sz w:val="20"/>
          <w:szCs w:val="20"/>
          <w:u w:val="single"/>
        </w:rPr>
      </w:pPr>
      <w:r w:rsidRPr="00D01DE0">
        <w:rPr>
          <w:b/>
          <w:sz w:val="20"/>
          <w:szCs w:val="20"/>
          <w:u w:val="single"/>
        </w:rPr>
        <w:t>Coverage:</w:t>
      </w:r>
    </w:p>
    <w:p w:rsidR="00D01DE0" w:rsidRPr="00D01DE0" w:rsidRDefault="00D01DE0" w:rsidP="00D01DE0">
      <w:pPr>
        <w:pStyle w:val="NoSpacing"/>
        <w:rPr>
          <w:sz w:val="20"/>
          <w:szCs w:val="20"/>
        </w:rPr>
      </w:pPr>
    </w:p>
    <w:tbl>
      <w:tblPr>
        <w:tblW w:w="0" w:type="auto"/>
        <w:tblLook w:val="04A0"/>
      </w:tblPr>
      <w:tblGrid>
        <w:gridCol w:w="2394"/>
        <w:gridCol w:w="2394"/>
        <w:gridCol w:w="2394"/>
        <w:gridCol w:w="2394"/>
      </w:tblGrid>
      <w:tr w:rsidR="00D01DE0" w:rsidRPr="00D01DE0" w:rsidTr="009257D3">
        <w:tc>
          <w:tcPr>
            <w:tcW w:w="2394" w:type="dxa"/>
          </w:tcPr>
          <w:p w:rsidR="00D01DE0" w:rsidRPr="00D01DE0" w:rsidRDefault="00D01DE0" w:rsidP="009257D3">
            <w:pPr>
              <w:pStyle w:val="NoSpacing"/>
              <w:jc w:val="center"/>
              <w:rPr>
                <w:b/>
                <w:sz w:val="20"/>
                <w:szCs w:val="20"/>
              </w:rPr>
            </w:pPr>
            <w:r w:rsidRPr="00D01DE0">
              <w:rPr>
                <w:b/>
                <w:sz w:val="20"/>
                <w:szCs w:val="20"/>
              </w:rPr>
              <w:t>Days</w:t>
            </w:r>
          </w:p>
        </w:tc>
        <w:tc>
          <w:tcPr>
            <w:tcW w:w="2394" w:type="dxa"/>
          </w:tcPr>
          <w:p w:rsidR="00D01DE0" w:rsidRPr="00D01DE0" w:rsidRDefault="00D01DE0" w:rsidP="009257D3">
            <w:pPr>
              <w:pStyle w:val="NoSpacing"/>
              <w:jc w:val="center"/>
              <w:rPr>
                <w:b/>
                <w:sz w:val="20"/>
                <w:szCs w:val="20"/>
              </w:rPr>
            </w:pPr>
            <w:r w:rsidRPr="00D01DE0">
              <w:rPr>
                <w:b/>
                <w:sz w:val="20"/>
                <w:szCs w:val="20"/>
              </w:rPr>
              <w:t>Hours</w:t>
            </w:r>
          </w:p>
        </w:tc>
        <w:tc>
          <w:tcPr>
            <w:tcW w:w="2394" w:type="dxa"/>
          </w:tcPr>
          <w:p w:rsidR="00D01DE0" w:rsidRPr="00D01DE0" w:rsidRDefault="00D01DE0" w:rsidP="009257D3">
            <w:pPr>
              <w:pStyle w:val="NoSpacing"/>
              <w:jc w:val="center"/>
              <w:rPr>
                <w:b/>
                <w:sz w:val="20"/>
                <w:szCs w:val="20"/>
              </w:rPr>
            </w:pPr>
            <w:r w:rsidRPr="00D01DE0">
              <w:rPr>
                <w:b/>
                <w:sz w:val="20"/>
                <w:szCs w:val="20"/>
              </w:rPr>
              <w:t>Night</w:t>
            </w:r>
          </w:p>
        </w:tc>
        <w:tc>
          <w:tcPr>
            <w:tcW w:w="2394" w:type="dxa"/>
          </w:tcPr>
          <w:p w:rsidR="00D01DE0" w:rsidRPr="00D01DE0" w:rsidRDefault="00D01DE0" w:rsidP="009257D3">
            <w:pPr>
              <w:pStyle w:val="NoSpacing"/>
              <w:jc w:val="center"/>
              <w:rPr>
                <w:b/>
                <w:sz w:val="20"/>
                <w:szCs w:val="20"/>
              </w:rPr>
            </w:pPr>
            <w:r w:rsidRPr="00D01DE0">
              <w:rPr>
                <w:b/>
                <w:sz w:val="20"/>
                <w:szCs w:val="20"/>
              </w:rPr>
              <w:t>Hours</w:t>
            </w:r>
          </w:p>
        </w:tc>
      </w:tr>
      <w:tr w:rsidR="00D01DE0" w:rsidRPr="00D01DE0" w:rsidTr="009257D3">
        <w:tc>
          <w:tcPr>
            <w:tcW w:w="2394" w:type="dxa"/>
          </w:tcPr>
          <w:p w:rsidR="00D01DE0" w:rsidRPr="00D01DE0" w:rsidRDefault="00D01DE0" w:rsidP="009257D3">
            <w:pPr>
              <w:pStyle w:val="NoSpacing"/>
              <w:rPr>
                <w:sz w:val="20"/>
                <w:szCs w:val="20"/>
              </w:rPr>
            </w:pPr>
            <w:r w:rsidRPr="00D01DE0">
              <w:rPr>
                <w:sz w:val="20"/>
                <w:szCs w:val="20"/>
              </w:rPr>
              <w:t>Monday</w:t>
            </w:r>
          </w:p>
        </w:tc>
        <w:tc>
          <w:tcPr>
            <w:tcW w:w="2394" w:type="dxa"/>
          </w:tcPr>
          <w:p w:rsidR="00D01DE0" w:rsidRPr="00D01DE0" w:rsidRDefault="00D01DE0" w:rsidP="009257D3">
            <w:pPr>
              <w:pStyle w:val="NoSpacing"/>
              <w:rPr>
                <w:sz w:val="20"/>
                <w:szCs w:val="20"/>
              </w:rPr>
            </w:pPr>
            <w:r w:rsidRPr="00D01DE0">
              <w:rPr>
                <w:sz w:val="20"/>
                <w:szCs w:val="20"/>
              </w:rPr>
              <w:t>:  __________________</w:t>
            </w:r>
          </w:p>
        </w:tc>
        <w:tc>
          <w:tcPr>
            <w:tcW w:w="2394" w:type="dxa"/>
          </w:tcPr>
          <w:p w:rsidR="00D01DE0" w:rsidRPr="00D01DE0" w:rsidRDefault="00D01DE0" w:rsidP="009257D3">
            <w:pPr>
              <w:pStyle w:val="NoSpacing"/>
              <w:rPr>
                <w:sz w:val="20"/>
                <w:szCs w:val="20"/>
              </w:rPr>
            </w:pPr>
            <w:r w:rsidRPr="00D01DE0">
              <w:rPr>
                <w:sz w:val="20"/>
                <w:szCs w:val="20"/>
              </w:rPr>
              <w:t>Monday</w:t>
            </w:r>
          </w:p>
        </w:tc>
        <w:tc>
          <w:tcPr>
            <w:tcW w:w="2394" w:type="dxa"/>
          </w:tcPr>
          <w:p w:rsidR="00D01DE0" w:rsidRPr="00D01DE0" w:rsidRDefault="00D01DE0" w:rsidP="009257D3">
            <w:pPr>
              <w:pStyle w:val="NoSpacing"/>
              <w:rPr>
                <w:sz w:val="20"/>
                <w:szCs w:val="20"/>
              </w:rPr>
            </w:pPr>
            <w:r w:rsidRPr="00D01DE0">
              <w:rPr>
                <w:sz w:val="20"/>
                <w:szCs w:val="20"/>
              </w:rPr>
              <w:t>:  __________________</w:t>
            </w:r>
          </w:p>
        </w:tc>
      </w:tr>
      <w:tr w:rsidR="00D01DE0" w:rsidRPr="00D01DE0" w:rsidTr="009257D3">
        <w:tc>
          <w:tcPr>
            <w:tcW w:w="2394" w:type="dxa"/>
          </w:tcPr>
          <w:p w:rsidR="00D01DE0" w:rsidRPr="00D01DE0" w:rsidRDefault="00D01DE0" w:rsidP="009257D3">
            <w:pPr>
              <w:pStyle w:val="NoSpacing"/>
              <w:rPr>
                <w:sz w:val="20"/>
                <w:szCs w:val="20"/>
              </w:rPr>
            </w:pPr>
            <w:r w:rsidRPr="00D01DE0">
              <w:rPr>
                <w:sz w:val="20"/>
                <w:szCs w:val="20"/>
              </w:rPr>
              <w:t>Tuesday</w:t>
            </w:r>
          </w:p>
        </w:tc>
        <w:tc>
          <w:tcPr>
            <w:tcW w:w="2394" w:type="dxa"/>
          </w:tcPr>
          <w:p w:rsidR="00D01DE0" w:rsidRPr="00D01DE0" w:rsidRDefault="00D01DE0" w:rsidP="009257D3">
            <w:pPr>
              <w:pStyle w:val="NoSpacing"/>
              <w:rPr>
                <w:sz w:val="20"/>
                <w:szCs w:val="20"/>
              </w:rPr>
            </w:pPr>
            <w:r w:rsidRPr="00D01DE0">
              <w:rPr>
                <w:sz w:val="20"/>
                <w:szCs w:val="20"/>
              </w:rPr>
              <w:t>:  __________________</w:t>
            </w:r>
          </w:p>
        </w:tc>
        <w:tc>
          <w:tcPr>
            <w:tcW w:w="2394" w:type="dxa"/>
          </w:tcPr>
          <w:p w:rsidR="00D01DE0" w:rsidRPr="00D01DE0" w:rsidRDefault="00D01DE0" w:rsidP="009257D3">
            <w:pPr>
              <w:pStyle w:val="NoSpacing"/>
              <w:rPr>
                <w:sz w:val="20"/>
                <w:szCs w:val="20"/>
              </w:rPr>
            </w:pPr>
            <w:r w:rsidRPr="00D01DE0">
              <w:rPr>
                <w:sz w:val="20"/>
                <w:szCs w:val="20"/>
              </w:rPr>
              <w:t>Tuesday</w:t>
            </w:r>
          </w:p>
        </w:tc>
        <w:tc>
          <w:tcPr>
            <w:tcW w:w="2394" w:type="dxa"/>
          </w:tcPr>
          <w:p w:rsidR="00D01DE0" w:rsidRPr="00D01DE0" w:rsidRDefault="00D01DE0" w:rsidP="009257D3">
            <w:pPr>
              <w:pStyle w:val="NoSpacing"/>
              <w:rPr>
                <w:sz w:val="20"/>
                <w:szCs w:val="20"/>
              </w:rPr>
            </w:pPr>
            <w:r w:rsidRPr="00D01DE0">
              <w:rPr>
                <w:sz w:val="20"/>
                <w:szCs w:val="20"/>
              </w:rPr>
              <w:t>:  __________________</w:t>
            </w:r>
          </w:p>
        </w:tc>
      </w:tr>
      <w:tr w:rsidR="00D01DE0" w:rsidRPr="00D01DE0" w:rsidTr="009257D3">
        <w:tc>
          <w:tcPr>
            <w:tcW w:w="2394" w:type="dxa"/>
          </w:tcPr>
          <w:p w:rsidR="00D01DE0" w:rsidRPr="00D01DE0" w:rsidRDefault="00D01DE0" w:rsidP="009257D3">
            <w:pPr>
              <w:pStyle w:val="NoSpacing"/>
              <w:rPr>
                <w:sz w:val="20"/>
                <w:szCs w:val="20"/>
              </w:rPr>
            </w:pPr>
            <w:r w:rsidRPr="00D01DE0">
              <w:rPr>
                <w:sz w:val="20"/>
                <w:szCs w:val="20"/>
              </w:rPr>
              <w:t>Wednesday</w:t>
            </w:r>
          </w:p>
        </w:tc>
        <w:tc>
          <w:tcPr>
            <w:tcW w:w="2394" w:type="dxa"/>
          </w:tcPr>
          <w:p w:rsidR="00D01DE0" w:rsidRPr="00D01DE0" w:rsidRDefault="00D01DE0" w:rsidP="009257D3">
            <w:pPr>
              <w:pStyle w:val="NoSpacing"/>
              <w:rPr>
                <w:sz w:val="20"/>
                <w:szCs w:val="20"/>
              </w:rPr>
            </w:pPr>
            <w:r w:rsidRPr="00D01DE0">
              <w:rPr>
                <w:sz w:val="20"/>
                <w:szCs w:val="20"/>
              </w:rPr>
              <w:t>:  __________________</w:t>
            </w:r>
          </w:p>
        </w:tc>
        <w:tc>
          <w:tcPr>
            <w:tcW w:w="2394" w:type="dxa"/>
          </w:tcPr>
          <w:p w:rsidR="00D01DE0" w:rsidRPr="00D01DE0" w:rsidRDefault="00D01DE0" w:rsidP="009257D3">
            <w:pPr>
              <w:pStyle w:val="NoSpacing"/>
              <w:rPr>
                <w:sz w:val="20"/>
                <w:szCs w:val="20"/>
              </w:rPr>
            </w:pPr>
            <w:r w:rsidRPr="00D01DE0">
              <w:rPr>
                <w:sz w:val="20"/>
                <w:szCs w:val="20"/>
              </w:rPr>
              <w:t>Wednesday</w:t>
            </w:r>
          </w:p>
        </w:tc>
        <w:tc>
          <w:tcPr>
            <w:tcW w:w="2394" w:type="dxa"/>
          </w:tcPr>
          <w:p w:rsidR="00D01DE0" w:rsidRPr="00D01DE0" w:rsidRDefault="00D01DE0" w:rsidP="009257D3">
            <w:pPr>
              <w:pStyle w:val="NoSpacing"/>
              <w:rPr>
                <w:sz w:val="20"/>
                <w:szCs w:val="20"/>
              </w:rPr>
            </w:pPr>
            <w:r w:rsidRPr="00D01DE0">
              <w:rPr>
                <w:sz w:val="20"/>
                <w:szCs w:val="20"/>
              </w:rPr>
              <w:t>:  __________________</w:t>
            </w:r>
          </w:p>
        </w:tc>
      </w:tr>
      <w:tr w:rsidR="00D01DE0" w:rsidRPr="00D01DE0" w:rsidTr="009257D3">
        <w:tc>
          <w:tcPr>
            <w:tcW w:w="2394" w:type="dxa"/>
          </w:tcPr>
          <w:p w:rsidR="00D01DE0" w:rsidRPr="00D01DE0" w:rsidRDefault="00D01DE0" w:rsidP="009257D3">
            <w:pPr>
              <w:pStyle w:val="NoSpacing"/>
              <w:rPr>
                <w:sz w:val="20"/>
                <w:szCs w:val="20"/>
              </w:rPr>
            </w:pPr>
            <w:r w:rsidRPr="00D01DE0">
              <w:rPr>
                <w:sz w:val="20"/>
                <w:szCs w:val="20"/>
              </w:rPr>
              <w:t>Thursday</w:t>
            </w:r>
          </w:p>
        </w:tc>
        <w:tc>
          <w:tcPr>
            <w:tcW w:w="2394" w:type="dxa"/>
          </w:tcPr>
          <w:p w:rsidR="00D01DE0" w:rsidRPr="00D01DE0" w:rsidRDefault="00D01DE0" w:rsidP="009257D3">
            <w:pPr>
              <w:pStyle w:val="NoSpacing"/>
              <w:rPr>
                <w:sz w:val="20"/>
                <w:szCs w:val="20"/>
              </w:rPr>
            </w:pPr>
            <w:r w:rsidRPr="00D01DE0">
              <w:rPr>
                <w:sz w:val="20"/>
                <w:szCs w:val="20"/>
              </w:rPr>
              <w:t>:  __________________</w:t>
            </w:r>
          </w:p>
        </w:tc>
        <w:tc>
          <w:tcPr>
            <w:tcW w:w="2394" w:type="dxa"/>
          </w:tcPr>
          <w:p w:rsidR="00D01DE0" w:rsidRPr="00D01DE0" w:rsidRDefault="00D01DE0" w:rsidP="009257D3">
            <w:pPr>
              <w:pStyle w:val="NoSpacing"/>
              <w:rPr>
                <w:sz w:val="20"/>
                <w:szCs w:val="20"/>
              </w:rPr>
            </w:pPr>
            <w:r w:rsidRPr="00D01DE0">
              <w:rPr>
                <w:sz w:val="20"/>
                <w:szCs w:val="20"/>
              </w:rPr>
              <w:t>Thursday</w:t>
            </w:r>
          </w:p>
        </w:tc>
        <w:tc>
          <w:tcPr>
            <w:tcW w:w="2394" w:type="dxa"/>
          </w:tcPr>
          <w:p w:rsidR="00D01DE0" w:rsidRPr="00D01DE0" w:rsidRDefault="00D01DE0" w:rsidP="009257D3">
            <w:pPr>
              <w:pStyle w:val="NoSpacing"/>
              <w:rPr>
                <w:sz w:val="20"/>
                <w:szCs w:val="20"/>
              </w:rPr>
            </w:pPr>
            <w:r w:rsidRPr="00D01DE0">
              <w:rPr>
                <w:sz w:val="20"/>
                <w:szCs w:val="20"/>
              </w:rPr>
              <w:t>:  __________________</w:t>
            </w:r>
          </w:p>
        </w:tc>
      </w:tr>
      <w:tr w:rsidR="00D01DE0" w:rsidRPr="00D01DE0" w:rsidTr="009257D3">
        <w:tc>
          <w:tcPr>
            <w:tcW w:w="2394" w:type="dxa"/>
          </w:tcPr>
          <w:p w:rsidR="00D01DE0" w:rsidRPr="00D01DE0" w:rsidRDefault="00D01DE0" w:rsidP="009257D3">
            <w:pPr>
              <w:pStyle w:val="NoSpacing"/>
              <w:rPr>
                <w:sz w:val="20"/>
                <w:szCs w:val="20"/>
              </w:rPr>
            </w:pPr>
            <w:r w:rsidRPr="00D01DE0">
              <w:rPr>
                <w:sz w:val="20"/>
                <w:szCs w:val="20"/>
              </w:rPr>
              <w:t>Friday</w:t>
            </w:r>
          </w:p>
        </w:tc>
        <w:tc>
          <w:tcPr>
            <w:tcW w:w="2394" w:type="dxa"/>
          </w:tcPr>
          <w:p w:rsidR="00D01DE0" w:rsidRPr="00D01DE0" w:rsidRDefault="00D01DE0" w:rsidP="009257D3">
            <w:pPr>
              <w:pStyle w:val="NoSpacing"/>
              <w:rPr>
                <w:sz w:val="20"/>
                <w:szCs w:val="20"/>
              </w:rPr>
            </w:pPr>
            <w:r w:rsidRPr="00D01DE0">
              <w:rPr>
                <w:sz w:val="20"/>
                <w:szCs w:val="20"/>
              </w:rPr>
              <w:t>:  __________________</w:t>
            </w:r>
          </w:p>
        </w:tc>
        <w:tc>
          <w:tcPr>
            <w:tcW w:w="2394" w:type="dxa"/>
          </w:tcPr>
          <w:p w:rsidR="00D01DE0" w:rsidRPr="00D01DE0" w:rsidRDefault="00D01DE0" w:rsidP="009257D3">
            <w:pPr>
              <w:pStyle w:val="NoSpacing"/>
              <w:rPr>
                <w:sz w:val="20"/>
                <w:szCs w:val="20"/>
              </w:rPr>
            </w:pPr>
            <w:r w:rsidRPr="00D01DE0">
              <w:rPr>
                <w:sz w:val="20"/>
                <w:szCs w:val="20"/>
              </w:rPr>
              <w:t>Friday</w:t>
            </w:r>
          </w:p>
        </w:tc>
        <w:tc>
          <w:tcPr>
            <w:tcW w:w="2394" w:type="dxa"/>
          </w:tcPr>
          <w:p w:rsidR="00D01DE0" w:rsidRPr="00D01DE0" w:rsidRDefault="00D01DE0" w:rsidP="009257D3">
            <w:pPr>
              <w:pStyle w:val="NoSpacing"/>
              <w:rPr>
                <w:sz w:val="20"/>
                <w:szCs w:val="20"/>
              </w:rPr>
            </w:pPr>
            <w:r w:rsidRPr="00D01DE0">
              <w:rPr>
                <w:sz w:val="20"/>
                <w:szCs w:val="20"/>
              </w:rPr>
              <w:t>:  __________________</w:t>
            </w:r>
          </w:p>
        </w:tc>
      </w:tr>
      <w:tr w:rsidR="00D01DE0" w:rsidRPr="00D01DE0" w:rsidTr="009257D3">
        <w:tc>
          <w:tcPr>
            <w:tcW w:w="2394" w:type="dxa"/>
          </w:tcPr>
          <w:p w:rsidR="00D01DE0" w:rsidRPr="00D01DE0" w:rsidRDefault="00D01DE0" w:rsidP="009257D3">
            <w:pPr>
              <w:pStyle w:val="NoSpacing"/>
              <w:rPr>
                <w:sz w:val="20"/>
                <w:szCs w:val="20"/>
              </w:rPr>
            </w:pPr>
            <w:r w:rsidRPr="00D01DE0">
              <w:rPr>
                <w:sz w:val="20"/>
                <w:szCs w:val="20"/>
              </w:rPr>
              <w:t>Saturday</w:t>
            </w:r>
          </w:p>
        </w:tc>
        <w:tc>
          <w:tcPr>
            <w:tcW w:w="2394" w:type="dxa"/>
          </w:tcPr>
          <w:p w:rsidR="00D01DE0" w:rsidRPr="00D01DE0" w:rsidRDefault="00D01DE0" w:rsidP="009257D3">
            <w:pPr>
              <w:pStyle w:val="NoSpacing"/>
              <w:rPr>
                <w:sz w:val="20"/>
                <w:szCs w:val="20"/>
              </w:rPr>
            </w:pPr>
            <w:r w:rsidRPr="00D01DE0">
              <w:rPr>
                <w:sz w:val="20"/>
                <w:szCs w:val="20"/>
              </w:rPr>
              <w:t>:  __________________</w:t>
            </w:r>
          </w:p>
        </w:tc>
        <w:tc>
          <w:tcPr>
            <w:tcW w:w="2394" w:type="dxa"/>
          </w:tcPr>
          <w:p w:rsidR="00D01DE0" w:rsidRPr="00D01DE0" w:rsidRDefault="00D01DE0" w:rsidP="009257D3">
            <w:pPr>
              <w:pStyle w:val="NoSpacing"/>
              <w:rPr>
                <w:sz w:val="20"/>
                <w:szCs w:val="20"/>
              </w:rPr>
            </w:pPr>
            <w:r w:rsidRPr="00D01DE0">
              <w:rPr>
                <w:sz w:val="20"/>
                <w:szCs w:val="20"/>
              </w:rPr>
              <w:t>Saturday</w:t>
            </w:r>
          </w:p>
        </w:tc>
        <w:tc>
          <w:tcPr>
            <w:tcW w:w="2394" w:type="dxa"/>
          </w:tcPr>
          <w:p w:rsidR="00D01DE0" w:rsidRPr="00D01DE0" w:rsidRDefault="00D01DE0" w:rsidP="009257D3">
            <w:pPr>
              <w:pStyle w:val="NoSpacing"/>
              <w:rPr>
                <w:sz w:val="20"/>
                <w:szCs w:val="20"/>
              </w:rPr>
            </w:pPr>
            <w:r w:rsidRPr="00D01DE0">
              <w:rPr>
                <w:sz w:val="20"/>
                <w:szCs w:val="20"/>
              </w:rPr>
              <w:t>:  __________________</w:t>
            </w:r>
          </w:p>
        </w:tc>
      </w:tr>
      <w:tr w:rsidR="00D01DE0" w:rsidRPr="00D01DE0" w:rsidTr="009257D3">
        <w:tc>
          <w:tcPr>
            <w:tcW w:w="2394" w:type="dxa"/>
          </w:tcPr>
          <w:p w:rsidR="00D01DE0" w:rsidRPr="00D01DE0" w:rsidRDefault="00D01DE0" w:rsidP="009257D3">
            <w:pPr>
              <w:pStyle w:val="NoSpacing"/>
              <w:rPr>
                <w:sz w:val="20"/>
                <w:szCs w:val="20"/>
              </w:rPr>
            </w:pPr>
            <w:r w:rsidRPr="00D01DE0">
              <w:rPr>
                <w:sz w:val="20"/>
                <w:szCs w:val="20"/>
              </w:rPr>
              <w:t>Sunday</w:t>
            </w:r>
          </w:p>
        </w:tc>
        <w:tc>
          <w:tcPr>
            <w:tcW w:w="2394" w:type="dxa"/>
          </w:tcPr>
          <w:p w:rsidR="00D01DE0" w:rsidRPr="00D01DE0" w:rsidRDefault="00D01DE0" w:rsidP="009257D3">
            <w:pPr>
              <w:pStyle w:val="NoSpacing"/>
              <w:rPr>
                <w:sz w:val="20"/>
                <w:szCs w:val="20"/>
              </w:rPr>
            </w:pPr>
            <w:r w:rsidRPr="00D01DE0">
              <w:rPr>
                <w:sz w:val="20"/>
                <w:szCs w:val="20"/>
              </w:rPr>
              <w:t>:  __________________</w:t>
            </w:r>
          </w:p>
        </w:tc>
        <w:tc>
          <w:tcPr>
            <w:tcW w:w="2394" w:type="dxa"/>
          </w:tcPr>
          <w:p w:rsidR="00D01DE0" w:rsidRPr="00D01DE0" w:rsidRDefault="00D01DE0" w:rsidP="009257D3">
            <w:pPr>
              <w:pStyle w:val="NoSpacing"/>
              <w:rPr>
                <w:sz w:val="20"/>
                <w:szCs w:val="20"/>
              </w:rPr>
            </w:pPr>
            <w:r w:rsidRPr="00D01DE0">
              <w:rPr>
                <w:sz w:val="20"/>
                <w:szCs w:val="20"/>
              </w:rPr>
              <w:t>Sunday</w:t>
            </w:r>
          </w:p>
        </w:tc>
        <w:tc>
          <w:tcPr>
            <w:tcW w:w="2394" w:type="dxa"/>
          </w:tcPr>
          <w:p w:rsidR="00D01DE0" w:rsidRPr="00D01DE0" w:rsidRDefault="00D01DE0" w:rsidP="009257D3">
            <w:pPr>
              <w:pStyle w:val="NoSpacing"/>
              <w:rPr>
                <w:sz w:val="20"/>
                <w:szCs w:val="20"/>
              </w:rPr>
            </w:pPr>
            <w:r w:rsidRPr="00D01DE0">
              <w:rPr>
                <w:sz w:val="20"/>
                <w:szCs w:val="20"/>
              </w:rPr>
              <w:t>:  __________________</w:t>
            </w:r>
          </w:p>
        </w:tc>
      </w:tr>
    </w:tbl>
    <w:p w:rsidR="00D01DE0" w:rsidRPr="00D01DE0" w:rsidRDefault="00D01DE0" w:rsidP="00D01DE0">
      <w:pPr>
        <w:pStyle w:val="NoSpacing"/>
        <w:rPr>
          <w:sz w:val="20"/>
          <w:szCs w:val="20"/>
        </w:rPr>
      </w:pPr>
    </w:p>
    <w:p w:rsidR="00D01DE0" w:rsidRPr="00D01DE0" w:rsidRDefault="00D01DE0" w:rsidP="00D01DE0">
      <w:pPr>
        <w:pStyle w:val="NoSpacing"/>
        <w:rPr>
          <w:sz w:val="20"/>
          <w:szCs w:val="20"/>
        </w:rPr>
      </w:pPr>
    </w:p>
    <w:p w:rsidR="00D01DE0" w:rsidRPr="00D01DE0" w:rsidRDefault="00D01DE0" w:rsidP="00D01DE0">
      <w:pPr>
        <w:pStyle w:val="NoSpacing"/>
        <w:rPr>
          <w:sz w:val="20"/>
          <w:szCs w:val="20"/>
        </w:rPr>
      </w:pPr>
      <w:r w:rsidRPr="00D01DE0">
        <w:rPr>
          <w:sz w:val="20"/>
          <w:szCs w:val="20"/>
        </w:rPr>
        <w:t>Do you want to be contacted by IEEE Data Center Operator when there’s a problem?  (Yes or No)</w:t>
      </w:r>
    </w:p>
    <w:p w:rsidR="00D01DE0" w:rsidRPr="00D01DE0" w:rsidRDefault="00D01DE0" w:rsidP="00D01DE0">
      <w:pPr>
        <w:pStyle w:val="NoSpacing"/>
        <w:rPr>
          <w:sz w:val="20"/>
          <w:szCs w:val="20"/>
        </w:rPr>
      </w:pPr>
    </w:p>
    <w:p w:rsidR="00D01DE0" w:rsidRPr="00D01DE0" w:rsidRDefault="00D01DE0" w:rsidP="00D26766">
      <w:pPr>
        <w:pStyle w:val="NoSpacing"/>
        <w:numPr>
          <w:ilvl w:val="0"/>
          <w:numId w:val="7"/>
        </w:numPr>
        <w:rPr>
          <w:sz w:val="20"/>
          <w:szCs w:val="20"/>
        </w:rPr>
      </w:pPr>
      <w:r w:rsidRPr="00D01DE0">
        <w:rPr>
          <w:sz w:val="20"/>
          <w:szCs w:val="20"/>
        </w:rPr>
        <w:t>__________</w:t>
      </w:r>
    </w:p>
    <w:p w:rsidR="00D01DE0" w:rsidRPr="00D01DE0" w:rsidRDefault="00D01DE0" w:rsidP="00D01DE0">
      <w:pPr>
        <w:pStyle w:val="NoSpacing"/>
        <w:rPr>
          <w:sz w:val="20"/>
          <w:szCs w:val="20"/>
        </w:rPr>
      </w:pPr>
    </w:p>
    <w:p w:rsidR="00D01DE0" w:rsidRPr="00D01DE0" w:rsidRDefault="00D01DE0" w:rsidP="00D01DE0">
      <w:pPr>
        <w:pStyle w:val="NoSpacing"/>
        <w:rPr>
          <w:sz w:val="20"/>
          <w:szCs w:val="20"/>
        </w:rPr>
      </w:pPr>
    </w:p>
    <w:p w:rsidR="00D01DE0" w:rsidRPr="00D01DE0" w:rsidRDefault="00D01DE0" w:rsidP="00D01DE0">
      <w:pPr>
        <w:pStyle w:val="NoSpacing"/>
        <w:rPr>
          <w:b/>
          <w:sz w:val="20"/>
          <w:szCs w:val="20"/>
        </w:rPr>
      </w:pPr>
      <w:r w:rsidRPr="00D01DE0">
        <w:rPr>
          <w:b/>
          <w:sz w:val="20"/>
          <w:szCs w:val="20"/>
        </w:rPr>
        <w:t>For Yes, the following rule applies:</w:t>
      </w:r>
    </w:p>
    <w:p w:rsidR="00D01DE0" w:rsidRPr="00D01DE0" w:rsidRDefault="00D01DE0" w:rsidP="00D01DE0">
      <w:pPr>
        <w:pStyle w:val="NoSpacing"/>
        <w:rPr>
          <w:sz w:val="20"/>
          <w:szCs w:val="20"/>
        </w:rPr>
      </w:pPr>
    </w:p>
    <w:p w:rsidR="00D01DE0" w:rsidRPr="00D01DE0" w:rsidRDefault="00D01DE0" w:rsidP="00D26766">
      <w:pPr>
        <w:pStyle w:val="NoSpacing"/>
        <w:numPr>
          <w:ilvl w:val="0"/>
          <w:numId w:val="8"/>
        </w:numPr>
        <w:rPr>
          <w:sz w:val="20"/>
          <w:szCs w:val="20"/>
        </w:rPr>
      </w:pPr>
      <w:r w:rsidRPr="00D01DE0">
        <w:rPr>
          <w:sz w:val="20"/>
          <w:szCs w:val="20"/>
        </w:rPr>
        <w:t>Application Support staff must agree to take ownership and make the necessary to additional support staff or third party vendor in order to resolve the problem.</w:t>
      </w:r>
    </w:p>
    <w:p w:rsidR="00D01DE0" w:rsidRPr="00D01DE0" w:rsidRDefault="00D01DE0" w:rsidP="00D26766">
      <w:pPr>
        <w:pStyle w:val="NoSpacing"/>
        <w:numPr>
          <w:ilvl w:val="0"/>
          <w:numId w:val="8"/>
        </w:numPr>
        <w:rPr>
          <w:sz w:val="20"/>
          <w:szCs w:val="20"/>
        </w:rPr>
      </w:pPr>
      <w:r w:rsidRPr="00D01DE0">
        <w:rPr>
          <w:sz w:val="20"/>
          <w:szCs w:val="20"/>
        </w:rPr>
        <w:t>Application Support Staff will communicate with IEEE Data Center Operator status of when the application will be available again by phone and/or by filling in the Service Desk Alert:</w:t>
      </w:r>
    </w:p>
    <w:p w:rsidR="00D01DE0" w:rsidRPr="00D01DE0" w:rsidRDefault="00D01DE0" w:rsidP="00D01DE0">
      <w:pPr>
        <w:pStyle w:val="NoSpacing"/>
        <w:ind w:left="360"/>
        <w:rPr>
          <w:sz w:val="20"/>
          <w:szCs w:val="20"/>
        </w:rPr>
      </w:pPr>
    </w:p>
    <w:p w:rsidR="00D01DE0" w:rsidRPr="00D01DE0" w:rsidRDefault="00D01DE0" w:rsidP="00D01DE0">
      <w:pPr>
        <w:pStyle w:val="NoSpacing"/>
        <w:ind w:left="360"/>
        <w:rPr>
          <w:sz w:val="20"/>
          <w:szCs w:val="20"/>
        </w:rPr>
      </w:pPr>
      <w:r w:rsidRPr="00D01DE0">
        <w:rPr>
          <w:sz w:val="20"/>
          <w:szCs w:val="20"/>
        </w:rPr>
        <w:t>Sample Service Desk Alert</w:t>
      </w:r>
    </w:p>
    <w:p w:rsidR="00D01DE0" w:rsidRPr="00D01DE0" w:rsidRDefault="00D01DE0" w:rsidP="00D01DE0">
      <w:pPr>
        <w:pStyle w:val="NoSpacing"/>
        <w:ind w:left="360"/>
        <w:rPr>
          <w:sz w:val="20"/>
          <w:szCs w:val="20"/>
        </w:rPr>
      </w:pPr>
    </w:p>
    <w:p w:rsidR="00D01DE0" w:rsidRPr="00D01DE0" w:rsidRDefault="00D01DE0" w:rsidP="00D01DE0">
      <w:pPr>
        <w:pStyle w:val="NoSpacing"/>
        <w:ind w:left="360"/>
        <w:rPr>
          <w:sz w:val="20"/>
          <w:szCs w:val="20"/>
        </w:rPr>
      </w:pPr>
      <w:r w:rsidRPr="00D01DE0">
        <w:rPr>
          <w:sz w:val="20"/>
          <w:szCs w:val="20"/>
        </w:rPr>
        <w:t xml:space="preserve">a. Application/Server Name:  </w:t>
      </w:r>
    </w:p>
    <w:p w:rsidR="00D01DE0" w:rsidRPr="00D01DE0" w:rsidRDefault="00D01DE0" w:rsidP="00D01DE0">
      <w:pPr>
        <w:pStyle w:val="NoSpacing"/>
        <w:ind w:left="360"/>
        <w:rPr>
          <w:sz w:val="20"/>
          <w:szCs w:val="20"/>
        </w:rPr>
      </w:pPr>
      <w:r w:rsidRPr="00D01DE0">
        <w:rPr>
          <w:sz w:val="20"/>
          <w:szCs w:val="20"/>
        </w:rPr>
        <w:t xml:space="preserve">b. Date/Time of Outage:  </w:t>
      </w:r>
    </w:p>
    <w:p w:rsidR="00D01DE0" w:rsidRPr="00D01DE0" w:rsidRDefault="00D01DE0" w:rsidP="00D01DE0">
      <w:pPr>
        <w:pStyle w:val="NoSpacing"/>
        <w:ind w:left="360"/>
        <w:rPr>
          <w:sz w:val="20"/>
          <w:szCs w:val="20"/>
        </w:rPr>
      </w:pPr>
      <w:r w:rsidRPr="00D01DE0">
        <w:rPr>
          <w:sz w:val="20"/>
          <w:szCs w:val="20"/>
        </w:rPr>
        <w:t xml:space="preserve">c.  Help Desk Request Number: </w:t>
      </w:r>
    </w:p>
    <w:p w:rsidR="00D01DE0" w:rsidRPr="00D01DE0" w:rsidRDefault="00D01DE0" w:rsidP="00D01DE0">
      <w:pPr>
        <w:pStyle w:val="NoSpacing"/>
        <w:ind w:left="360"/>
        <w:rPr>
          <w:sz w:val="20"/>
          <w:szCs w:val="20"/>
        </w:rPr>
      </w:pPr>
      <w:r w:rsidRPr="00D01DE0">
        <w:rPr>
          <w:sz w:val="20"/>
          <w:szCs w:val="20"/>
        </w:rPr>
        <w:t xml:space="preserve">d. Person Assigned:  </w:t>
      </w:r>
    </w:p>
    <w:p w:rsidR="00D01DE0" w:rsidRPr="00D01DE0" w:rsidRDefault="00D01DE0" w:rsidP="00D01DE0">
      <w:pPr>
        <w:pStyle w:val="NoSpacing"/>
        <w:ind w:left="360"/>
        <w:rPr>
          <w:sz w:val="20"/>
          <w:szCs w:val="20"/>
        </w:rPr>
      </w:pPr>
      <w:r w:rsidRPr="00D01DE0">
        <w:rPr>
          <w:sz w:val="20"/>
          <w:szCs w:val="20"/>
        </w:rPr>
        <w:t xml:space="preserve">e. Customers Impacted: </w:t>
      </w:r>
    </w:p>
    <w:p w:rsidR="00D01DE0" w:rsidRPr="00D01DE0" w:rsidRDefault="00D01DE0" w:rsidP="00D01DE0">
      <w:pPr>
        <w:pStyle w:val="NoSpacing"/>
        <w:ind w:left="360"/>
        <w:rPr>
          <w:sz w:val="20"/>
          <w:szCs w:val="20"/>
        </w:rPr>
      </w:pPr>
      <w:r w:rsidRPr="00D01DE0">
        <w:rPr>
          <w:sz w:val="20"/>
          <w:szCs w:val="20"/>
        </w:rPr>
        <w:t xml:space="preserve">f.  Status:  </w:t>
      </w:r>
    </w:p>
    <w:p w:rsidR="00D01DE0" w:rsidRPr="00D01DE0" w:rsidRDefault="00D01DE0" w:rsidP="00D01DE0">
      <w:pPr>
        <w:pStyle w:val="NoSpacing"/>
        <w:ind w:left="360"/>
        <w:rPr>
          <w:sz w:val="20"/>
          <w:szCs w:val="20"/>
        </w:rPr>
      </w:pPr>
      <w:r w:rsidRPr="00D01DE0">
        <w:rPr>
          <w:sz w:val="20"/>
          <w:szCs w:val="20"/>
        </w:rPr>
        <w:t xml:space="preserve">g. Estimated duration:  </w:t>
      </w:r>
    </w:p>
    <w:p w:rsidR="00D01DE0" w:rsidRPr="00D01DE0" w:rsidRDefault="00D01DE0" w:rsidP="00D01DE0">
      <w:pPr>
        <w:pStyle w:val="NoSpacing"/>
        <w:ind w:left="360"/>
        <w:rPr>
          <w:sz w:val="20"/>
          <w:szCs w:val="20"/>
        </w:rPr>
      </w:pPr>
      <w:r w:rsidRPr="00D01DE0">
        <w:rPr>
          <w:sz w:val="20"/>
          <w:szCs w:val="20"/>
        </w:rPr>
        <w:t>h. Next Notification:</w:t>
      </w:r>
    </w:p>
    <w:p w:rsidR="004A0C3D" w:rsidRDefault="004A0C3D" w:rsidP="00C84FC0">
      <w:pPr>
        <w:pStyle w:val="Heading1Comment"/>
        <w:ind w:left="0"/>
        <w:rPr>
          <w:i w:val="0"/>
          <w:noProof/>
        </w:rPr>
      </w:pPr>
    </w:p>
    <w:p w:rsidR="004A0C3D" w:rsidRPr="00F75AEF" w:rsidRDefault="00F75AEF" w:rsidP="004043B7">
      <w:pPr>
        <w:pStyle w:val="Heading1"/>
        <w:rPr>
          <w:noProof/>
        </w:rPr>
      </w:pPr>
      <w:bookmarkStart w:id="125" w:name="_Toc273697520"/>
      <w:r w:rsidRPr="00F75AEF">
        <w:rPr>
          <w:noProof/>
        </w:rPr>
        <w:t>Web Project Checklist - Appendix B</w:t>
      </w:r>
      <w:bookmarkEnd w:id="125"/>
    </w:p>
    <w:p w:rsidR="00F75AEF" w:rsidRDefault="00F75AEF" w:rsidP="00C84FC0">
      <w:pPr>
        <w:pStyle w:val="Heading1Comment"/>
        <w:ind w:left="0"/>
        <w:rPr>
          <w:i w:val="0"/>
          <w:noProof/>
        </w:rPr>
      </w:pPr>
    </w:p>
    <w:p w:rsidR="009257D3" w:rsidRPr="009257D3" w:rsidRDefault="009257D3" w:rsidP="00D26766">
      <w:pPr>
        <w:pStyle w:val="Heading1Comment"/>
        <w:numPr>
          <w:ilvl w:val="0"/>
          <w:numId w:val="9"/>
        </w:numPr>
        <w:spacing w:after="0" w:line="240" w:lineRule="auto"/>
        <w:rPr>
          <w:i w:val="0"/>
          <w:noProof/>
          <w:szCs w:val="18"/>
        </w:rPr>
      </w:pPr>
      <w:r w:rsidRPr="009257D3">
        <w:rPr>
          <w:i w:val="0"/>
          <w:noProof/>
          <w:szCs w:val="18"/>
        </w:rPr>
        <w:t>Page Size, Colors etc – IEEE Standards</w:t>
      </w:r>
    </w:p>
    <w:p w:rsidR="009257D3" w:rsidRDefault="009257D3" w:rsidP="00D26766">
      <w:pPr>
        <w:pStyle w:val="Heading1Comment"/>
        <w:numPr>
          <w:ilvl w:val="0"/>
          <w:numId w:val="9"/>
        </w:numPr>
        <w:spacing w:after="0" w:line="240" w:lineRule="auto"/>
        <w:rPr>
          <w:i w:val="0"/>
          <w:noProof/>
          <w:szCs w:val="18"/>
        </w:rPr>
      </w:pPr>
      <w:r w:rsidRPr="009257D3">
        <w:rPr>
          <w:i w:val="0"/>
          <w:noProof/>
          <w:szCs w:val="18"/>
        </w:rPr>
        <w:t xml:space="preserve">Font Size, Font Type etc – IEEE </w:t>
      </w:r>
      <w:r>
        <w:rPr>
          <w:i w:val="0"/>
          <w:noProof/>
          <w:szCs w:val="18"/>
        </w:rPr>
        <w:t>Standards</w:t>
      </w:r>
    </w:p>
    <w:p w:rsidR="009257D3" w:rsidRDefault="009257D3" w:rsidP="00D26766">
      <w:pPr>
        <w:pStyle w:val="Heading1Comment"/>
        <w:numPr>
          <w:ilvl w:val="0"/>
          <w:numId w:val="9"/>
        </w:numPr>
        <w:spacing w:after="0" w:line="240" w:lineRule="auto"/>
        <w:rPr>
          <w:i w:val="0"/>
          <w:noProof/>
          <w:szCs w:val="18"/>
        </w:rPr>
      </w:pPr>
      <w:r>
        <w:rPr>
          <w:i w:val="0"/>
          <w:noProof/>
          <w:szCs w:val="18"/>
        </w:rPr>
        <w:t>Positioning of Graphics</w:t>
      </w:r>
    </w:p>
    <w:p w:rsidR="009257D3" w:rsidRDefault="004306E1" w:rsidP="00D26766">
      <w:pPr>
        <w:pStyle w:val="Heading1Comment"/>
        <w:numPr>
          <w:ilvl w:val="0"/>
          <w:numId w:val="9"/>
        </w:numPr>
        <w:spacing w:after="0" w:line="240" w:lineRule="auto"/>
        <w:rPr>
          <w:i w:val="0"/>
          <w:noProof/>
          <w:szCs w:val="18"/>
        </w:rPr>
      </w:pPr>
      <w:r>
        <w:rPr>
          <w:i w:val="0"/>
          <w:noProof/>
          <w:szCs w:val="18"/>
        </w:rPr>
        <w:t>Graphics Resolutions/Size</w:t>
      </w:r>
    </w:p>
    <w:p w:rsidR="004306E1" w:rsidRDefault="004306E1" w:rsidP="00D26766">
      <w:pPr>
        <w:pStyle w:val="Heading1Comment"/>
        <w:numPr>
          <w:ilvl w:val="0"/>
          <w:numId w:val="9"/>
        </w:numPr>
        <w:spacing w:after="0" w:line="240" w:lineRule="auto"/>
        <w:rPr>
          <w:i w:val="0"/>
          <w:noProof/>
          <w:szCs w:val="18"/>
        </w:rPr>
      </w:pPr>
      <w:r>
        <w:rPr>
          <w:i w:val="0"/>
          <w:noProof/>
          <w:szCs w:val="18"/>
        </w:rPr>
        <w:t>Content – Data Source</w:t>
      </w:r>
    </w:p>
    <w:p w:rsidR="004306E1" w:rsidRDefault="004306E1" w:rsidP="00D26766">
      <w:pPr>
        <w:pStyle w:val="Heading1Comment"/>
        <w:numPr>
          <w:ilvl w:val="0"/>
          <w:numId w:val="9"/>
        </w:numPr>
        <w:spacing w:after="0" w:line="240" w:lineRule="auto"/>
        <w:rPr>
          <w:i w:val="0"/>
          <w:noProof/>
          <w:szCs w:val="18"/>
        </w:rPr>
      </w:pPr>
      <w:r>
        <w:rPr>
          <w:i w:val="0"/>
          <w:noProof/>
          <w:szCs w:val="18"/>
        </w:rPr>
        <w:t>Directory Structure</w:t>
      </w:r>
    </w:p>
    <w:p w:rsidR="004306E1" w:rsidRDefault="004306E1" w:rsidP="00D26766">
      <w:pPr>
        <w:pStyle w:val="Heading1Comment"/>
        <w:numPr>
          <w:ilvl w:val="0"/>
          <w:numId w:val="9"/>
        </w:numPr>
        <w:spacing w:after="0" w:line="240" w:lineRule="auto"/>
        <w:rPr>
          <w:i w:val="0"/>
          <w:noProof/>
          <w:szCs w:val="18"/>
        </w:rPr>
      </w:pPr>
      <w:r>
        <w:rPr>
          <w:i w:val="0"/>
          <w:noProof/>
          <w:szCs w:val="18"/>
        </w:rPr>
        <w:t>Site Map</w:t>
      </w:r>
    </w:p>
    <w:p w:rsidR="004306E1" w:rsidRDefault="004306E1" w:rsidP="00D26766">
      <w:pPr>
        <w:pStyle w:val="Heading1Comment"/>
        <w:numPr>
          <w:ilvl w:val="0"/>
          <w:numId w:val="9"/>
        </w:numPr>
        <w:spacing w:after="0" w:line="240" w:lineRule="auto"/>
        <w:rPr>
          <w:i w:val="0"/>
          <w:noProof/>
          <w:szCs w:val="18"/>
        </w:rPr>
      </w:pPr>
      <w:r>
        <w:rPr>
          <w:i w:val="0"/>
          <w:noProof/>
          <w:szCs w:val="18"/>
        </w:rPr>
        <w:t>Site/Page Navigation Specs – User Experience (Happy Path &amp; Negative Path)</w:t>
      </w:r>
    </w:p>
    <w:p w:rsidR="004306E1" w:rsidRDefault="004306E1" w:rsidP="00D26766">
      <w:pPr>
        <w:pStyle w:val="Heading1Comment"/>
        <w:numPr>
          <w:ilvl w:val="0"/>
          <w:numId w:val="9"/>
        </w:numPr>
        <w:spacing w:after="0" w:line="240" w:lineRule="auto"/>
        <w:rPr>
          <w:i w:val="0"/>
          <w:noProof/>
          <w:szCs w:val="18"/>
        </w:rPr>
      </w:pPr>
      <w:r>
        <w:rPr>
          <w:i w:val="0"/>
          <w:noProof/>
          <w:szCs w:val="18"/>
        </w:rPr>
        <w:t>Work-flow information</w:t>
      </w:r>
    </w:p>
    <w:p w:rsidR="004306E1" w:rsidRDefault="004306E1" w:rsidP="00D26766">
      <w:pPr>
        <w:pStyle w:val="Heading1Comment"/>
        <w:numPr>
          <w:ilvl w:val="0"/>
          <w:numId w:val="9"/>
        </w:numPr>
        <w:spacing w:after="0" w:line="240" w:lineRule="auto"/>
        <w:rPr>
          <w:i w:val="0"/>
          <w:noProof/>
          <w:szCs w:val="18"/>
        </w:rPr>
      </w:pPr>
      <w:r>
        <w:rPr>
          <w:i w:val="0"/>
          <w:noProof/>
          <w:szCs w:val="18"/>
        </w:rPr>
        <w:t>Authentication</w:t>
      </w:r>
    </w:p>
    <w:p w:rsidR="004306E1" w:rsidRDefault="004306E1" w:rsidP="00D26766">
      <w:pPr>
        <w:pStyle w:val="Heading1Comment"/>
        <w:numPr>
          <w:ilvl w:val="0"/>
          <w:numId w:val="9"/>
        </w:numPr>
        <w:spacing w:after="0" w:line="240" w:lineRule="auto"/>
        <w:rPr>
          <w:i w:val="0"/>
          <w:noProof/>
          <w:szCs w:val="18"/>
        </w:rPr>
      </w:pPr>
      <w:r>
        <w:rPr>
          <w:i w:val="0"/>
          <w:noProof/>
          <w:szCs w:val="18"/>
        </w:rPr>
        <w:t>Security Rules</w:t>
      </w:r>
    </w:p>
    <w:p w:rsidR="004306E1" w:rsidRDefault="004306E1" w:rsidP="00D26766">
      <w:pPr>
        <w:pStyle w:val="Heading1Comment"/>
        <w:numPr>
          <w:ilvl w:val="0"/>
          <w:numId w:val="9"/>
        </w:numPr>
        <w:spacing w:after="0" w:line="240" w:lineRule="auto"/>
        <w:rPr>
          <w:i w:val="0"/>
          <w:noProof/>
          <w:szCs w:val="18"/>
        </w:rPr>
      </w:pPr>
      <w:r>
        <w:rPr>
          <w:i w:val="0"/>
          <w:noProof/>
          <w:szCs w:val="18"/>
        </w:rPr>
        <w:t>Access-Login – session rules</w:t>
      </w:r>
    </w:p>
    <w:p w:rsidR="004306E1" w:rsidRDefault="004306E1" w:rsidP="00D26766">
      <w:pPr>
        <w:pStyle w:val="Heading1Comment"/>
        <w:numPr>
          <w:ilvl w:val="0"/>
          <w:numId w:val="9"/>
        </w:numPr>
        <w:spacing w:after="0" w:line="240" w:lineRule="auto"/>
        <w:rPr>
          <w:i w:val="0"/>
          <w:noProof/>
          <w:szCs w:val="18"/>
        </w:rPr>
      </w:pPr>
      <w:r>
        <w:rPr>
          <w:i w:val="0"/>
          <w:noProof/>
          <w:szCs w:val="18"/>
        </w:rPr>
        <w:t>Account Status Check</w:t>
      </w:r>
    </w:p>
    <w:p w:rsidR="004306E1" w:rsidRDefault="004306E1" w:rsidP="00D26766">
      <w:pPr>
        <w:pStyle w:val="Heading1Comment"/>
        <w:numPr>
          <w:ilvl w:val="0"/>
          <w:numId w:val="9"/>
        </w:numPr>
        <w:spacing w:after="0" w:line="240" w:lineRule="auto"/>
        <w:rPr>
          <w:i w:val="0"/>
          <w:noProof/>
          <w:szCs w:val="18"/>
        </w:rPr>
      </w:pPr>
      <w:r>
        <w:rPr>
          <w:i w:val="0"/>
          <w:noProof/>
          <w:szCs w:val="18"/>
        </w:rPr>
        <w:t>Browser Requirements</w:t>
      </w:r>
    </w:p>
    <w:p w:rsidR="004306E1" w:rsidRDefault="004306E1" w:rsidP="00D26766">
      <w:pPr>
        <w:pStyle w:val="Heading1Comment"/>
        <w:numPr>
          <w:ilvl w:val="0"/>
          <w:numId w:val="9"/>
        </w:numPr>
        <w:spacing w:after="0" w:line="240" w:lineRule="auto"/>
        <w:rPr>
          <w:i w:val="0"/>
          <w:noProof/>
          <w:szCs w:val="18"/>
        </w:rPr>
      </w:pPr>
      <w:r>
        <w:rPr>
          <w:i w:val="0"/>
          <w:noProof/>
          <w:szCs w:val="18"/>
        </w:rPr>
        <w:lastRenderedPageBreak/>
        <w:t>Terms &amp; Conditions – privacy, legal etc (IEEE Standards)</w:t>
      </w:r>
    </w:p>
    <w:p w:rsidR="004306E1" w:rsidRDefault="004306E1" w:rsidP="00D26766">
      <w:pPr>
        <w:pStyle w:val="Heading1Comment"/>
        <w:numPr>
          <w:ilvl w:val="0"/>
          <w:numId w:val="9"/>
        </w:numPr>
        <w:spacing w:after="0" w:line="240" w:lineRule="auto"/>
        <w:rPr>
          <w:i w:val="0"/>
          <w:noProof/>
          <w:szCs w:val="18"/>
        </w:rPr>
      </w:pPr>
      <w:r>
        <w:rPr>
          <w:i w:val="0"/>
          <w:noProof/>
          <w:szCs w:val="18"/>
        </w:rPr>
        <w:t xml:space="preserve">System  Monitoring / Analytics / Web Trends etc. </w:t>
      </w:r>
    </w:p>
    <w:p w:rsidR="004306E1" w:rsidRDefault="004306E1" w:rsidP="00D26766">
      <w:pPr>
        <w:pStyle w:val="Heading1Comment"/>
        <w:numPr>
          <w:ilvl w:val="0"/>
          <w:numId w:val="9"/>
        </w:numPr>
        <w:spacing w:after="0" w:line="240" w:lineRule="auto"/>
        <w:rPr>
          <w:i w:val="0"/>
          <w:noProof/>
          <w:szCs w:val="18"/>
        </w:rPr>
      </w:pPr>
      <w:r>
        <w:rPr>
          <w:i w:val="0"/>
          <w:noProof/>
          <w:szCs w:val="18"/>
        </w:rPr>
        <w:t>Network Monitoring</w:t>
      </w:r>
    </w:p>
    <w:p w:rsidR="004306E1" w:rsidRDefault="004306E1" w:rsidP="00D26766">
      <w:pPr>
        <w:pStyle w:val="Heading1Comment"/>
        <w:numPr>
          <w:ilvl w:val="0"/>
          <w:numId w:val="9"/>
        </w:numPr>
        <w:spacing w:after="0" w:line="240" w:lineRule="auto"/>
        <w:rPr>
          <w:i w:val="0"/>
          <w:noProof/>
          <w:szCs w:val="18"/>
        </w:rPr>
      </w:pPr>
      <w:r>
        <w:rPr>
          <w:i w:val="0"/>
          <w:noProof/>
          <w:szCs w:val="18"/>
        </w:rPr>
        <w:t>Hand-held usage requirements</w:t>
      </w:r>
    </w:p>
    <w:p w:rsidR="004306E1" w:rsidRDefault="004306E1" w:rsidP="00D26766">
      <w:pPr>
        <w:pStyle w:val="Heading1Comment"/>
        <w:numPr>
          <w:ilvl w:val="0"/>
          <w:numId w:val="9"/>
        </w:numPr>
        <w:spacing w:after="0" w:line="240" w:lineRule="auto"/>
        <w:rPr>
          <w:i w:val="0"/>
          <w:noProof/>
          <w:szCs w:val="18"/>
        </w:rPr>
      </w:pPr>
      <w:r>
        <w:rPr>
          <w:i w:val="0"/>
          <w:noProof/>
          <w:szCs w:val="18"/>
        </w:rPr>
        <w:t>Internationalization requirements (languages, currencies etc)</w:t>
      </w:r>
    </w:p>
    <w:p w:rsidR="004306E1" w:rsidRDefault="004306E1" w:rsidP="00D26766">
      <w:pPr>
        <w:pStyle w:val="Heading1Comment"/>
        <w:numPr>
          <w:ilvl w:val="0"/>
          <w:numId w:val="9"/>
        </w:numPr>
        <w:spacing w:after="0" w:line="240" w:lineRule="auto"/>
        <w:rPr>
          <w:i w:val="0"/>
          <w:noProof/>
          <w:szCs w:val="18"/>
        </w:rPr>
      </w:pPr>
      <w:r>
        <w:rPr>
          <w:i w:val="0"/>
          <w:noProof/>
          <w:szCs w:val="18"/>
        </w:rPr>
        <w:t>Error Message requirements</w:t>
      </w:r>
    </w:p>
    <w:p w:rsidR="004306E1" w:rsidRDefault="004306E1" w:rsidP="00D26766">
      <w:pPr>
        <w:pStyle w:val="Heading1Comment"/>
        <w:numPr>
          <w:ilvl w:val="0"/>
          <w:numId w:val="9"/>
        </w:numPr>
        <w:spacing w:after="0" w:line="240" w:lineRule="auto"/>
        <w:rPr>
          <w:i w:val="0"/>
          <w:noProof/>
          <w:szCs w:val="18"/>
        </w:rPr>
      </w:pPr>
      <w:r>
        <w:rPr>
          <w:i w:val="0"/>
          <w:noProof/>
          <w:szCs w:val="18"/>
        </w:rPr>
        <w:t>Performance requirements</w:t>
      </w:r>
    </w:p>
    <w:p w:rsidR="004306E1" w:rsidRDefault="004306E1" w:rsidP="00D26766">
      <w:pPr>
        <w:pStyle w:val="Heading1Comment"/>
        <w:numPr>
          <w:ilvl w:val="0"/>
          <w:numId w:val="9"/>
        </w:numPr>
        <w:spacing w:after="0" w:line="240" w:lineRule="auto"/>
        <w:rPr>
          <w:i w:val="0"/>
          <w:noProof/>
          <w:szCs w:val="18"/>
        </w:rPr>
      </w:pPr>
      <w:r>
        <w:rPr>
          <w:i w:val="0"/>
          <w:noProof/>
          <w:szCs w:val="18"/>
        </w:rPr>
        <w:t>User Profile, Volume, locations</w:t>
      </w:r>
    </w:p>
    <w:p w:rsidR="004306E1" w:rsidRDefault="004306E1" w:rsidP="00D26766">
      <w:pPr>
        <w:pStyle w:val="Heading1Comment"/>
        <w:numPr>
          <w:ilvl w:val="0"/>
          <w:numId w:val="9"/>
        </w:numPr>
        <w:spacing w:after="0" w:line="240" w:lineRule="auto"/>
        <w:rPr>
          <w:i w:val="0"/>
          <w:noProof/>
          <w:szCs w:val="18"/>
        </w:rPr>
      </w:pPr>
      <w:r>
        <w:rPr>
          <w:i w:val="0"/>
          <w:noProof/>
          <w:szCs w:val="18"/>
        </w:rPr>
        <w:t>Cookies</w:t>
      </w:r>
    </w:p>
    <w:p w:rsidR="004306E1" w:rsidRDefault="004306E1" w:rsidP="00D26766">
      <w:pPr>
        <w:pStyle w:val="Heading1Comment"/>
        <w:numPr>
          <w:ilvl w:val="0"/>
          <w:numId w:val="9"/>
        </w:numPr>
        <w:spacing w:after="0" w:line="240" w:lineRule="auto"/>
        <w:rPr>
          <w:i w:val="0"/>
          <w:noProof/>
          <w:szCs w:val="18"/>
        </w:rPr>
      </w:pPr>
      <w:r>
        <w:rPr>
          <w:i w:val="0"/>
          <w:noProof/>
          <w:szCs w:val="18"/>
        </w:rPr>
        <w:t>Templates</w:t>
      </w:r>
    </w:p>
    <w:p w:rsidR="004306E1" w:rsidRDefault="004306E1" w:rsidP="00D26766">
      <w:pPr>
        <w:pStyle w:val="Heading1Comment"/>
        <w:numPr>
          <w:ilvl w:val="0"/>
          <w:numId w:val="9"/>
        </w:numPr>
        <w:spacing w:after="0" w:line="240" w:lineRule="auto"/>
        <w:rPr>
          <w:i w:val="0"/>
          <w:noProof/>
          <w:szCs w:val="18"/>
        </w:rPr>
      </w:pPr>
      <w:r>
        <w:rPr>
          <w:i w:val="0"/>
          <w:noProof/>
          <w:szCs w:val="18"/>
        </w:rPr>
        <w:t>Short URLs</w:t>
      </w:r>
    </w:p>
    <w:p w:rsidR="004306E1" w:rsidRDefault="004306E1" w:rsidP="00D26766">
      <w:pPr>
        <w:pStyle w:val="Heading1Comment"/>
        <w:numPr>
          <w:ilvl w:val="0"/>
          <w:numId w:val="9"/>
        </w:numPr>
        <w:spacing w:after="0" w:line="240" w:lineRule="auto"/>
        <w:rPr>
          <w:i w:val="0"/>
          <w:noProof/>
          <w:szCs w:val="18"/>
        </w:rPr>
      </w:pPr>
      <w:r>
        <w:rPr>
          <w:i w:val="0"/>
          <w:noProof/>
          <w:szCs w:val="18"/>
        </w:rPr>
        <w:t>Audio Specs</w:t>
      </w:r>
    </w:p>
    <w:p w:rsidR="004306E1" w:rsidRPr="009257D3" w:rsidRDefault="004306E1" w:rsidP="00D26766">
      <w:pPr>
        <w:pStyle w:val="Heading1Comment"/>
        <w:numPr>
          <w:ilvl w:val="0"/>
          <w:numId w:val="9"/>
        </w:numPr>
        <w:spacing w:after="0" w:line="240" w:lineRule="auto"/>
        <w:rPr>
          <w:i w:val="0"/>
          <w:noProof/>
          <w:szCs w:val="18"/>
        </w:rPr>
      </w:pPr>
      <w:r>
        <w:rPr>
          <w:i w:val="0"/>
          <w:noProof/>
          <w:szCs w:val="18"/>
        </w:rPr>
        <w:t>Streaming Specs</w:t>
      </w:r>
    </w:p>
    <w:p w:rsidR="009257D3" w:rsidRPr="009257D3" w:rsidRDefault="009257D3" w:rsidP="009257D3">
      <w:pPr>
        <w:pStyle w:val="Heading1Comment"/>
        <w:spacing w:after="0" w:line="240" w:lineRule="auto"/>
        <w:ind w:left="0"/>
        <w:rPr>
          <w:i w:val="0"/>
          <w:noProof/>
          <w:szCs w:val="18"/>
        </w:rPr>
      </w:pPr>
    </w:p>
    <w:p w:rsidR="009257D3" w:rsidRDefault="009257D3" w:rsidP="00C84FC0">
      <w:pPr>
        <w:pStyle w:val="Heading1Comment"/>
        <w:ind w:left="0"/>
        <w:rPr>
          <w:i w:val="0"/>
          <w:noProof/>
        </w:rPr>
      </w:pPr>
    </w:p>
    <w:p w:rsidR="004A0C3D" w:rsidRDefault="009257D3" w:rsidP="00C84FC0">
      <w:pPr>
        <w:pStyle w:val="Heading1Comment"/>
        <w:ind w:left="0"/>
        <w:rPr>
          <w:i w:val="0"/>
          <w:noProof/>
        </w:rPr>
      </w:pPr>
      <w:r>
        <w:rPr>
          <w:noProof/>
        </w:rPr>
        <w:drawing>
          <wp:inline distT="0" distB="0" distL="0" distR="0">
            <wp:extent cx="5793740" cy="517271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srcRect/>
                    <a:stretch>
                      <a:fillRect/>
                    </a:stretch>
                  </pic:blipFill>
                  <pic:spPr bwMode="auto">
                    <a:xfrm>
                      <a:off x="0" y="0"/>
                      <a:ext cx="5793740" cy="5172710"/>
                    </a:xfrm>
                    <a:prstGeom prst="rect">
                      <a:avLst/>
                    </a:prstGeom>
                    <a:noFill/>
                    <a:ln w="9525">
                      <a:noFill/>
                      <a:miter lim="800000"/>
                      <a:headEnd/>
                      <a:tailEnd/>
                    </a:ln>
                  </pic:spPr>
                </pic:pic>
              </a:graphicData>
            </a:graphic>
          </wp:inline>
        </w:drawing>
      </w:r>
    </w:p>
    <w:p w:rsidR="004A0C3D" w:rsidRDefault="004A0C3D" w:rsidP="00C84FC0">
      <w:pPr>
        <w:pStyle w:val="Heading1Comment"/>
        <w:ind w:left="0"/>
        <w:rPr>
          <w:i w:val="0"/>
          <w:noProof/>
        </w:rPr>
      </w:pPr>
    </w:p>
    <w:p w:rsidR="009257D3" w:rsidRDefault="00416906" w:rsidP="00C84FC0">
      <w:pPr>
        <w:pStyle w:val="Heading1Comment"/>
        <w:ind w:left="0"/>
        <w:rPr>
          <w:i w:val="0"/>
          <w:noProof/>
        </w:rPr>
      </w:pPr>
      <w:r>
        <w:rPr>
          <w:i w:val="0"/>
          <w:noProof/>
        </w:rPr>
        <w:drawing>
          <wp:anchor distT="0" distB="0" distL="114300" distR="114300" simplePos="0" relativeHeight="251858944" behindDoc="1" locked="0" layoutInCell="1" allowOverlap="1">
            <wp:simplePos x="0" y="0"/>
            <wp:positionH relativeFrom="column">
              <wp:posOffset>320040</wp:posOffset>
            </wp:positionH>
            <wp:positionV relativeFrom="paragraph">
              <wp:posOffset>19050</wp:posOffset>
            </wp:positionV>
            <wp:extent cx="5440045" cy="5133975"/>
            <wp:effectExtent l="19050" t="0" r="8255" b="0"/>
            <wp:wrapTight wrapText="bothSides">
              <wp:wrapPolygon edited="0">
                <wp:start x="-76" y="0"/>
                <wp:lineTo x="-76" y="21560"/>
                <wp:lineTo x="21633" y="21560"/>
                <wp:lineTo x="21633" y="0"/>
                <wp:lineTo x="-76" y="0"/>
              </wp:wrapPolygon>
            </wp:wrapTight>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srcRect/>
                    <a:stretch>
                      <a:fillRect/>
                    </a:stretch>
                  </pic:blipFill>
                  <pic:spPr bwMode="auto">
                    <a:xfrm>
                      <a:off x="0" y="0"/>
                      <a:ext cx="5440045" cy="5133975"/>
                    </a:xfrm>
                    <a:prstGeom prst="rect">
                      <a:avLst/>
                    </a:prstGeom>
                    <a:noFill/>
                    <a:ln w="9525">
                      <a:noFill/>
                      <a:miter lim="800000"/>
                      <a:headEnd/>
                      <a:tailEnd/>
                    </a:ln>
                  </pic:spPr>
                </pic:pic>
              </a:graphicData>
            </a:graphic>
          </wp:anchor>
        </w:drawing>
      </w:r>
    </w:p>
    <w:p w:rsidR="009257D3" w:rsidRDefault="009257D3" w:rsidP="00C84FC0">
      <w:pPr>
        <w:pStyle w:val="Heading1Comment"/>
        <w:ind w:left="0"/>
        <w:rPr>
          <w:i w:val="0"/>
          <w:noProof/>
        </w:rPr>
      </w:pPr>
    </w:p>
    <w:p w:rsidR="009257D3" w:rsidRDefault="009257D3" w:rsidP="00C84FC0">
      <w:pPr>
        <w:pStyle w:val="Heading1Comment"/>
        <w:ind w:left="0"/>
        <w:rPr>
          <w:i w:val="0"/>
          <w:noProof/>
        </w:rPr>
      </w:pPr>
    </w:p>
    <w:p w:rsidR="004A0C3D" w:rsidRDefault="004A0C3D" w:rsidP="00C84FC0">
      <w:pPr>
        <w:pStyle w:val="Heading1Comment"/>
        <w:ind w:left="0"/>
        <w:rPr>
          <w:i w:val="0"/>
          <w:noProof/>
        </w:rPr>
      </w:pPr>
    </w:p>
    <w:p w:rsidR="00416906" w:rsidRDefault="00416906" w:rsidP="00C84FC0">
      <w:pPr>
        <w:pStyle w:val="Heading1Comment"/>
        <w:ind w:left="0"/>
      </w:pPr>
    </w:p>
    <w:p w:rsidR="00416906" w:rsidRDefault="00416906" w:rsidP="00C84FC0">
      <w:pPr>
        <w:pStyle w:val="Heading1Comment"/>
        <w:ind w:left="0"/>
      </w:pPr>
    </w:p>
    <w:p w:rsidR="00416906" w:rsidRDefault="00416906" w:rsidP="00C84FC0">
      <w:pPr>
        <w:pStyle w:val="Heading1Comment"/>
        <w:ind w:left="0"/>
      </w:pPr>
    </w:p>
    <w:p w:rsidR="00416906" w:rsidRDefault="00416906" w:rsidP="00C84FC0">
      <w:pPr>
        <w:pStyle w:val="Heading1Comment"/>
        <w:ind w:left="0"/>
      </w:pPr>
    </w:p>
    <w:p w:rsidR="00416906" w:rsidRDefault="00416906" w:rsidP="00C84FC0">
      <w:pPr>
        <w:pStyle w:val="Heading1Comment"/>
        <w:ind w:left="0"/>
      </w:pPr>
    </w:p>
    <w:p w:rsidR="00416906" w:rsidRDefault="00416906" w:rsidP="00C84FC0">
      <w:pPr>
        <w:pStyle w:val="Heading1Comment"/>
        <w:ind w:left="0"/>
      </w:pPr>
    </w:p>
    <w:p w:rsidR="004A0C3D" w:rsidRDefault="004A0C3D" w:rsidP="00C84FC0">
      <w:pPr>
        <w:pStyle w:val="Heading1Comment"/>
        <w:ind w:left="0"/>
      </w:pPr>
    </w:p>
    <w:p w:rsidR="00416906" w:rsidRDefault="00416906" w:rsidP="00C84FC0">
      <w:pPr>
        <w:pStyle w:val="Heading1Comment"/>
        <w:ind w:left="0"/>
      </w:pPr>
    </w:p>
    <w:p w:rsidR="00416906" w:rsidRDefault="00416906" w:rsidP="00C84FC0">
      <w:pPr>
        <w:pStyle w:val="Heading1Comment"/>
        <w:ind w:left="0"/>
      </w:pPr>
    </w:p>
    <w:p w:rsidR="00416906" w:rsidRDefault="00416906" w:rsidP="00C84FC0">
      <w:pPr>
        <w:pStyle w:val="Heading1Comment"/>
        <w:ind w:left="0"/>
      </w:pPr>
    </w:p>
    <w:p w:rsidR="00416906" w:rsidRDefault="00416906" w:rsidP="00C84FC0">
      <w:pPr>
        <w:pStyle w:val="Heading1Comment"/>
        <w:ind w:left="0"/>
      </w:pPr>
    </w:p>
    <w:p w:rsidR="00416906" w:rsidRDefault="00416906" w:rsidP="00C84FC0">
      <w:pPr>
        <w:pStyle w:val="Heading1Comment"/>
        <w:ind w:left="0"/>
      </w:pPr>
    </w:p>
    <w:p w:rsidR="00416906" w:rsidRDefault="00416906" w:rsidP="00C84FC0">
      <w:pPr>
        <w:pStyle w:val="Heading1Comment"/>
        <w:ind w:left="0"/>
      </w:pPr>
    </w:p>
    <w:p w:rsidR="00416906" w:rsidRDefault="00416906" w:rsidP="00C84FC0">
      <w:pPr>
        <w:pStyle w:val="Heading1Comment"/>
        <w:ind w:left="0"/>
      </w:pPr>
    </w:p>
    <w:p w:rsidR="00416906" w:rsidRDefault="00416906" w:rsidP="00C84FC0">
      <w:pPr>
        <w:pStyle w:val="Heading1Comment"/>
        <w:ind w:left="0"/>
      </w:pPr>
    </w:p>
    <w:p w:rsidR="00416906" w:rsidRDefault="00416906" w:rsidP="00C84FC0">
      <w:pPr>
        <w:pStyle w:val="Heading1Comment"/>
        <w:ind w:left="0"/>
      </w:pPr>
    </w:p>
    <w:p w:rsidR="00416906" w:rsidRDefault="00416906" w:rsidP="00C84FC0">
      <w:pPr>
        <w:pStyle w:val="Heading1Comment"/>
        <w:ind w:left="0"/>
      </w:pPr>
    </w:p>
    <w:p w:rsidR="00416906" w:rsidRDefault="00416906" w:rsidP="00C84FC0">
      <w:pPr>
        <w:pStyle w:val="Heading1Comment"/>
        <w:ind w:left="0"/>
      </w:pPr>
    </w:p>
    <w:p w:rsidR="00416906" w:rsidRDefault="00416906" w:rsidP="00C84FC0">
      <w:pPr>
        <w:pStyle w:val="Heading1Comment"/>
        <w:ind w:left="0"/>
      </w:pPr>
    </w:p>
    <w:p w:rsidR="004043B7" w:rsidRPr="004043B7" w:rsidRDefault="00416906" w:rsidP="004043B7">
      <w:pPr>
        <w:pStyle w:val="Heading1"/>
      </w:pPr>
      <w:bookmarkStart w:id="126" w:name="_Toc273697521"/>
      <w:r>
        <w:lastRenderedPageBreak/>
        <w:t xml:space="preserve">Appendix C: </w:t>
      </w:r>
      <w:r w:rsidRPr="004043B7">
        <w:t>Gadget Types and C-Level</w:t>
      </w:r>
      <w:bookmarkEnd w:id="126"/>
    </w:p>
    <w:p w:rsidR="004043B7" w:rsidRDefault="00416906" w:rsidP="004043B7">
      <w:r w:rsidRPr="0024722D">
        <w:rPr>
          <w:b/>
        </w:rPr>
        <w:t>Gadget “Types”</w:t>
      </w:r>
      <w:r>
        <w:t xml:space="preserve"> - define what configurable values will be provided to roles that have been granted customize privileges. </w:t>
      </w:r>
      <w:r w:rsidR="004043B7">
        <w:t>V</w:t>
      </w:r>
      <w:r w:rsidR="004043B7" w:rsidRPr="00FC2EF2">
        <w:t xml:space="preserve">olunteer Subpages will have </w:t>
      </w:r>
      <w:r w:rsidR="004043B7">
        <w:t>three gadget “C-levels</w:t>
      </w:r>
      <w:r w:rsidR="004043B7" w:rsidRPr="00FC2EF2">
        <w:t>”</w:t>
      </w:r>
      <w:r w:rsidR="004043B7">
        <w:t xml:space="preserve"> and three “Types”</w:t>
      </w:r>
      <w:r w:rsidR="004043B7" w:rsidRPr="00FC2EF2">
        <w:t>:</w:t>
      </w:r>
    </w:p>
    <w:p w:rsidR="00416906" w:rsidRPr="00360C3C" w:rsidRDefault="00416906" w:rsidP="00416906">
      <w:pPr>
        <w:pStyle w:val="ListParagraph"/>
        <w:ind w:left="252"/>
        <w:rPr>
          <w:sz w:val="18"/>
          <w:szCs w:val="18"/>
        </w:rPr>
      </w:pPr>
    </w:p>
    <w:p w:rsidR="00416906" w:rsidRPr="00A30BE0" w:rsidRDefault="00416906" w:rsidP="00416906">
      <w:pPr>
        <w:pStyle w:val="ListParagraph"/>
        <w:numPr>
          <w:ilvl w:val="0"/>
          <w:numId w:val="40"/>
        </w:numPr>
        <w:ind w:left="612"/>
        <w:rPr>
          <w:sz w:val="18"/>
          <w:szCs w:val="18"/>
        </w:rPr>
      </w:pPr>
      <w:r w:rsidRPr="00A07848">
        <w:rPr>
          <w:b/>
          <w:sz w:val="18"/>
          <w:szCs w:val="18"/>
        </w:rPr>
        <w:t>Static Link Gadget</w:t>
      </w:r>
      <w:r w:rsidRPr="00A30BE0">
        <w:rPr>
          <w:sz w:val="18"/>
          <w:szCs w:val="18"/>
        </w:rPr>
        <w:t xml:space="preserve"> – A gadget tha</w:t>
      </w:r>
      <w:r>
        <w:rPr>
          <w:sz w:val="18"/>
          <w:szCs w:val="18"/>
        </w:rPr>
        <w:t>t contains a set of static links</w:t>
      </w:r>
      <w:r w:rsidRPr="00A30BE0">
        <w:rPr>
          <w:sz w:val="18"/>
          <w:szCs w:val="18"/>
        </w:rPr>
        <w:t xml:space="preserve">. </w:t>
      </w:r>
    </w:p>
    <w:p w:rsidR="00416906" w:rsidRDefault="00416906" w:rsidP="00416906">
      <w:pPr>
        <w:pStyle w:val="ListParagraph"/>
        <w:numPr>
          <w:ilvl w:val="1"/>
          <w:numId w:val="38"/>
        </w:numPr>
        <w:ind w:left="882" w:hanging="270"/>
        <w:rPr>
          <w:sz w:val="18"/>
          <w:szCs w:val="18"/>
        </w:rPr>
      </w:pPr>
      <w:r w:rsidRPr="00A30BE0">
        <w:rPr>
          <w:sz w:val="18"/>
          <w:szCs w:val="18"/>
        </w:rPr>
        <w:t>It can be customized on the gadget after it has been added.</w:t>
      </w:r>
    </w:p>
    <w:p w:rsidR="00416906" w:rsidRPr="00A30BE0" w:rsidRDefault="00416906" w:rsidP="00416906">
      <w:pPr>
        <w:pStyle w:val="ListParagraph"/>
        <w:numPr>
          <w:ilvl w:val="1"/>
          <w:numId w:val="38"/>
        </w:numPr>
        <w:ind w:left="882" w:hanging="270"/>
        <w:rPr>
          <w:sz w:val="18"/>
          <w:szCs w:val="18"/>
        </w:rPr>
      </w:pPr>
      <w:r>
        <w:rPr>
          <w:sz w:val="18"/>
          <w:szCs w:val="18"/>
        </w:rPr>
        <w:t>For more info on the static link gadget see Req. FS03-02</w:t>
      </w:r>
    </w:p>
    <w:p w:rsidR="00416906" w:rsidRPr="00B25D7D" w:rsidRDefault="00416906" w:rsidP="00416906">
      <w:pPr>
        <w:pStyle w:val="ListParagraph"/>
        <w:numPr>
          <w:ilvl w:val="0"/>
          <w:numId w:val="41"/>
        </w:numPr>
        <w:rPr>
          <w:sz w:val="18"/>
          <w:szCs w:val="18"/>
        </w:rPr>
      </w:pPr>
      <w:r w:rsidRPr="00A07848">
        <w:rPr>
          <w:b/>
          <w:sz w:val="18"/>
          <w:szCs w:val="18"/>
        </w:rPr>
        <w:t>Dynamic Gadget</w:t>
      </w:r>
      <w:r w:rsidRPr="00B25D7D">
        <w:rPr>
          <w:sz w:val="18"/>
          <w:szCs w:val="18"/>
        </w:rPr>
        <w:t xml:space="preserve"> – A gadget that retrieves its contents dynamically via a pre-defined set of criteria/logic.</w:t>
      </w:r>
    </w:p>
    <w:p w:rsidR="00416906" w:rsidRDefault="00416906" w:rsidP="00416906">
      <w:pPr>
        <w:pStyle w:val="ListParagraph"/>
        <w:numPr>
          <w:ilvl w:val="1"/>
          <w:numId w:val="38"/>
        </w:numPr>
        <w:ind w:left="882" w:hanging="270"/>
        <w:rPr>
          <w:sz w:val="18"/>
          <w:szCs w:val="18"/>
        </w:rPr>
      </w:pPr>
      <w:r>
        <w:rPr>
          <w:sz w:val="18"/>
          <w:szCs w:val="18"/>
        </w:rPr>
        <w:t>The location of this gadget on a given page can be customized by designated roles.</w:t>
      </w:r>
    </w:p>
    <w:p w:rsidR="00416906" w:rsidRDefault="00416906" w:rsidP="00416906">
      <w:pPr>
        <w:pStyle w:val="ListParagraph"/>
        <w:numPr>
          <w:ilvl w:val="1"/>
          <w:numId w:val="38"/>
        </w:numPr>
        <w:ind w:left="882" w:hanging="270"/>
        <w:rPr>
          <w:sz w:val="18"/>
          <w:szCs w:val="18"/>
        </w:rPr>
      </w:pPr>
      <w:r>
        <w:rPr>
          <w:sz w:val="18"/>
          <w:szCs w:val="18"/>
        </w:rPr>
        <w:t>Dynamic gadgets do not have the “gear” icon since the features within are coded via pre-defined criteria\logic.</w:t>
      </w:r>
    </w:p>
    <w:p w:rsidR="00416906" w:rsidRPr="00A07848" w:rsidRDefault="00416906" w:rsidP="00416906">
      <w:pPr>
        <w:pStyle w:val="ListParagraph"/>
        <w:numPr>
          <w:ilvl w:val="0"/>
          <w:numId w:val="42"/>
        </w:numPr>
        <w:ind w:left="612"/>
        <w:rPr>
          <w:sz w:val="18"/>
          <w:szCs w:val="18"/>
        </w:rPr>
      </w:pPr>
      <w:r w:rsidRPr="00A07848">
        <w:rPr>
          <w:b/>
          <w:sz w:val="18"/>
          <w:szCs w:val="18"/>
        </w:rPr>
        <w:t>RSS Gadget</w:t>
      </w:r>
      <w:r w:rsidRPr="00A07848">
        <w:rPr>
          <w:sz w:val="18"/>
          <w:szCs w:val="18"/>
        </w:rPr>
        <w:t xml:space="preserve"> – A gadget that retrieves and displays an RSS feed in it, Title and an optional descriptive area.</w:t>
      </w:r>
    </w:p>
    <w:p w:rsidR="00416906" w:rsidRDefault="00416906" w:rsidP="00416906">
      <w:pPr>
        <w:pStyle w:val="ListParagraph"/>
        <w:numPr>
          <w:ilvl w:val="1"/>
          <w:numId w:val="38"/>
        </w:numPr>
        <w:ind w:left="882" w:hanging="270"/>
        <w:rPr>
          <w:sz w:val="18"/>
          <w:szCs w:val="18"/>
        </w:rPr>
      </w:pPr>
      <w:r>
        <w:rPr>
          <w:sz w:val="18"/>
          <w:szCs w:val="18"/>
        </w:rPr>
        <w:t>For more info on the RSS gadget see Req. FS03-03</w:t>
      </w:r>
    </w:p>
    <w:p w:rsidR="00416906" w:rsidRPr="00102181" w:rsidRDefault="00416906" w:rsidP="00416906">
      <w:pPr>
        <w:pStyle w:val="ListParagraph"/>
        <w:ind w:left="882"/>
        <w:rPr>
          <w:sz w:val="18"/>
          <w:szCs w:val="18"/>
        </w:rPr>
      </w:pPr>
    </w:p>
    <w:p w:rsidR="00416906" w:rsidRPr="00360C3C" w:rsidRDefault="00416906" w:rsidP="00416906">
      <w:pPr>
        <w:pStyle w:val="ListParagraph"/>
        <w:ind w:left="522" w:hanging="270"/>
        <w:rPr>
          <w:sz w:val="18"/>
          <w:szCs w:val="18"/>
        </w:rPr>
      </w:pPr>
      <w:r w:rsidRPr="0024722D">
        <w:rPr>
          <w:b/>
          <w:sz w:val="18"/>
          <w:szCs w:val="18"/>
        </w:rPr>
        <w:t>Gadget “C-Level”</w:t>
      </w:r>
      <w:r>
        <w:rPr>
          <w:sz w:val="18"/>
          <w:szCs w:val="18"/>
        </w:rPr>
        <w:t xml:space="preserve"> - defines the level at which a gadget can be customized. (Please note: C-level derived = customize level.)   C-level is a specified attribute for gadgets found via the Volunteer area in “browse Gadgets.  This attribute is applicable for gadgets that are being created “out of the box” for the volunteer desktop.  If an admin makes a change to a gadget found in this repository these changes will not be subject to the “User Generated Gadgets” workflow features specified in Requirement FS 03-07.</w:t>
      </w:r>
    </w:p>
    <w:p w:rsidR="00416906" w:rsidRDefault="00416906" w:rsidP="00416906">
      <w:pPr>
        <w:pStyle w:val="ListParagraph"/>
        <w:numPr>
          <w:ilvl w:val="0"/>
          <w:numId w:val="39"/>
        </w:numPr>
        <w:ind w:left="612"/>
        <w:rPr>
          <w:sz w:val="18"/>
          <w:szCs w:val="18"/>
        </w:rPr>
      </w:pPr>
      <w:r w:rsidRPr="00A07848">
        <w:rPr>
          <w:b/>
          <w:sz w:val="18"/>
          <w:szCs w:val="18"/>
        </w:rPr>
        <w:t xml:space="preserve">Global </w:t>
      </w:r>
      <w:r>
        <w:rPr>
          <w:sz w:val="18"/>
          <w:szCs w:val="18"/>
        </w:rPr>
        <w:t>– A gadget that is the same no matter where it is found in myIEEE.  Customizations or changes made to global gadgets will update the gadget found in the gadget repository and all pages where this gadget resides.  Gadgets of this C-Level can be customized on any page and changes will be seen across all pages where the gadget resides.  Global C-level Gadgets will only be editable by designated Admins.</w:t>
      </w:r>
    </w:p>
    <w:p w:rsidR="00416906" w:rsidRDefault="00416906" w:rsidP="00416906">
      <w:pPr>
        <w:pStyle w:val="ListParagraph"/>
        <w:numPr>
          <w:ilvl w:val="0"/>
          <w:numId w:val="39"/>
        </w:numPr>
        <w:ind w:left="612"/>
        <w:rPr>
          <w:sz w:val="18"/>
          <w:szCs w:val="18"/>
        </w:rPr>
      </w:pPr>
      <w:r w:rsidRPr="00A07848">
        <w:rPr>
          <w:b/>
          <w:sz w:val="18"/>
          <w:szCs w:val="18"/>
        </w:rPr>
        <w:t>Subpage</w:t>
      </w:r>
      <w:r>
        <w:rPr>
          <w:sz w:val="18"/>
          <w:szCs w:val="18"/>
        </w:rPr>
        <w:t xml:space="preserve"> – A gadget that is the same across a subpage type but can contain different content when displayed on a different subpage type.  IE. – Meetings for Geo Units vs Meetings for Top Level OU’s.  When a change is made to a subpage C-level it will be visible only on gadgets that reside on the same subpage type.  Subpage C-level Gadgets will only be editable by designated Admins.</w:t>
      </w:r>
    </w:p>
    <w:p w:rsidR="00416906" w:rsidRDefault="00416906" w:rsidP="00416906">
      <w:pPr>
        <w:pStyle w:val="ListParagraph"/>
        <w:numPr>
          <w:ilvl w:val="0"/>
          <w:numId w:val="39"/>
        </w:numPr>
        <w:ind w:left="612"/>
        <w:rPr>
          <w:sz w:val="18"/>
          <w:szCs w:val="18"/>
        </w:rPr>
      </w:pPr>
      <w:r w:rsidRPr="00A07848">
        <w:rPr>
          <w:b/>
          <w:sz w:val="18"/>
          <w:szCs w:val="18"/>
        </w:rPr>
        <w:t>Page Specific</w:t>
      </w:r>
      <w:r>
        <w:rPr>
          <w:sz w:val="18"/>
          <w:szCs w:val="18"/>
        </w:rPr>
        <w:t xml:space="preserve"> – A gadget that could contain a unique configuration for on each page it is on.  IE. Governance Docs.  If a customization is made to this C-Level, the change will only be visible on the specific page where the customization was made.   Page Specific C-level Gadgets could be editable by designated Admins, Staff and/or Volunteers.</w:t>
      </w:r>
    </w:p>
    <w:p w:rsidR="00416906" w:rsidRDefault="00416906" w:rsidP="00416906">
      <w:pPr>
        <w:pStyle w:val="ListParagraph"/>
        <w:ind w:left="612"/>
        <w:rPr>
          <w:sz w:val="18"/>
          <w:szCs w:val="18"/>
        </w:rPr>
      </w:pPr>
    </w:p>
    <w:p w:rsidR="00416906" w:rsidRDefault="00416906" w:rsidP="00416906">
      <w:pPr>
        <w:pStyle w:val="Heading1Comment"/>
        <w:ind w:left="0"/>
        <w:rPr>
          <w:szCs w:val="18"/>
        </w:rPr>
      </w:pPr>
      <w:r>
        <w:rPr>
          <w:szCs w:val="18"/>
        </w:rPr>
        <w:t>All gadgets in myIEEE should be setup to “Fail Gracefully”, that is if the content is not retrievable the gadget should display the standard myIEEE content unavailable message. F</w:t>
      </w:r>
      <w:r w:rsidRPr="00FC2EF2">
        <w:rPr>
          <w:szCs w:val="18"/>
        </w:rPr>
        <w:t xml:space="preserve">or more information on </w:t>
      </w:r>
      <w:r>
        <w:rPr>
          <w:szCs w:val="18"/>
        </w:rPr>
        <w:t xml:space="preserve">the role based workflow implied by </w:t>
      </w:r>
      <w:r w:rsidRPr="00FC2EF2">
        <w:rPr>
          <w:szCs w:val="18"/>
        </w:rPr>
        <w:t>this requirement see pro</w:t>
      </w:r>
      <w:r>
        <w:rPr>
          <w:szCs w:val="18"/>
        </w:rPr>
        <w:t>cess flow</w:t>
      </w:r>
      <w:r w:rsidR="004043B7">
        <w:rPr>
          <w:szCs w:val="18"/>
        </w:rPr>
        <w:t>s(Admin and Users)</w:t>
      </w:r>
      <w:r>
        <w:rPr>
          <w:szCs w:val="18"/>
        </w:rPr>
        <w:t xml:space="preserve"> below</w:t>
      </w:r>
    </w:p>
    <w:p w:rsidR="00416906" w:rsidRDefault="00416906" w:rsidP="00416906">
      <w:pPr>
        <w:pStyle w:val="Heading2"/>
        <w:numPr>
          <w:ilvl w:val="0"/>
          <w:numId w:val="0"/>
        </w:numPr>
      </w:pPr>
      <w:bookmarkStart w:id="127" w:name="_Toc268607020"/>
    </w:p>
    <w:p w:rsidR="00416906" w:rsidRDefault="00416906" w:rsidP="00416906">
      <w:pPr>
        <w:pStyle w:val="Heading2"/>
        <w:numPr>
          <w:ilvl w:val="0"/>
          <w:numId w:val="0"/>
        </w:numPr>
      </w:pPr>
      <w:bookmarkStart w:id="128" w:name="_Toc273697522"/>
      <w:r>
        <w:t>Navigation Process Flow Diagram (Users)</w:t>
      </w:r>
      <w:bookmarkEnd w:id="127"/>
      <w:bookmarkEnd w:id="128"/>
      <w:r>
        <w:t xml:space="preserve">  </w:t>
      </w:r>
    </w:p>
    <w:p w:rsidR="00416906" w:rsidRDefault="00416906" w:rsidP="00416906">
      <w:r>
        <w:rPr>
          <w:noProof/>
        </w:rPr>
        <w:lastRenderedPageBreak/>
        <w:drawing>
          <wp:anchor distT="0" distB="0" distL="114300" distR="114300" simplePos="0" relativeHeight="251937792" behindDoc="1" locked="0" layoutInCell="1" allowOverlap="1">
            <wp:simplePos x="0" y="0"/>
            <wp:positionH relativeFrom="column">
              <wp:posOffset>520065</wp:posOffset>
            </wp:positionH>
            <wp:positionV relativeFrom="paragraph">
              <wp:posOffset>133350</wp:posOffset>
            </wp:positionV>
            <wp:extent cx="5067300" cy="3571875"/>
            <wp:effectExtent l="19050" t="0" r="0" b="0"/>
            <wp:wrapTight wrapText="bothSides">
              <wp:wrapPolygon edited="0">
                <wp:start x="-81" y="0"/>
                <wp:lineTo x="-81" y="21542"/>
                <wp:lineTo x="21600" y="21542"/>
                <wp:lineTo x="21600" y="0"/>
                <wp:lineTo x="-81" y="0"/>
              </wp:wrapPolygon>
            </wp:wrapTight>
            <wp:docPr id="4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srcRect/>
                    <a:stretch>
                      <a:fillRect/>
                    </a:stretch>
                  </pic:blipFill>
                  <pic:spPr bwMode="auto">
                    <a:xfrm>
                      <a:off x="0" y="0"/>
                      <a:ext cx="5067300" cy="3571875"/>
                    </a:xfrm>
                    <a:prstGeom prst="rect">
                      <a:avLst/>
                    </a:prstGeom>
                    <a:noFill/>
                    <a:ln w="9525">
                      <a:noFill/>
                      <a:miter lim="800000"/>
                      <a:headEnd/>
                      <a:tailEnd/>
                    </a:ln>
                  </pic:spPr>
                </pic:pic>
              </a:graphicData>
            </a:graphic>
          </wp:anchor>
        </w:drawing>
      </w:r>
    </w:p>
    <w:p w:rsidR="00416906" w:rsidRDefault="00416906" w:rsidP="00416906"/>
    <w:p w:rsidR="00416906" w:rsidRDefault="00416906" w:rsidP="00416906"/>
    <w:p w:rsidR="00416906" w:rsidRDefault="00416906" w:rsidP="00416906"/>
    <w:p w:rsidR="00416906" w:rsidRDefault="00416906" w:rsidP="00416906"/>
    <w:p w:rsidR="00416906" w:rsidRDefault="00416906" w:rsidP="00416906"/>
    <w:p w:rsidR="00416906" w:rsidRDefault="00416906" w:rsidP="00416906"/>
    <w:p w:rsidR="00416906" w:rsidRPr="00AE59E0" w:rsidRDefault="00416906" w:rsidP="00416906"/>
    <w:p w:rsidR="00416906" w:rsidRDefault="00416906" w:rsidP="00416906">
      <w:pPr>
        <w:spacing w:line="240" w:lineRule="auto"/>
        <w:rPr>
          <w:noProof/>
        </w:rPr>
      </w:pPr>
    </w:p>
    <w:p w:rsidR="00416906" w:rsidRDefault="00416906" w:rsidP="00416906">
      <w:pPr>
        <w:spacing w:line="240" w:lineRule="auto"/>
        <w:rPr>
          <w:noProof/>
        </w:rPr>
      </w:pPr>
    </w:p>
    <w:p w:rsidR="00416906" w:rsidRDefault="00416906" w:rsidP="00416906">
      <w:pPr>
        <w:spacing w:line="240" w:lineRule="auto"/>
        <w:rPr>
          <w:noProof/>
        </w:rPr>
      </w:pPr>
    </w:p>
    <w:p w:rsidR="00416906" w:rsidRDefault="00416906" w:rsidP="00416906">
      <w:pPr>
        <w:spacing w:line="240" w:lineRule="auto"/>
        <w:rPr>
          <w:noProof/>
        </w:rPr>
      </w:pPr>
    </w:p>
    <w:p w:rsidR="00416906" w:rsidRDefault="00416906" w:rsidP="00416906">
      <w:pPr>
        <w:spacing w:line="240" w:lineRule="auto"/>
        <w:rPr>
          <w:i/>
        </w:rPr>
      </w:pPr>
    </w:p>
    <w:p w:rsidR="00416906" w:rsidRDefault="00416906" w:rsidP="00416906">
      <w:pPr>
        <w:spacing w:line="240" w:lineRule="auto"/>
        <w:rPr>
          <w:i/>
        </w:rPr>
      </w:pPr>
    </w:p>
    <w:p w:rsidR="00416906" w:rsidRDefault="00416906" w:rsidP="00416906">
      <w:pPr>
        <w:spacing w:line="240" w:lineRule="auto"/>
        <w:rPr>
          <w:i/>
        </w:rPr>
      </w:pPr>
    </w:p>
    <w:p w:rsidR="00416906" w:rsidRDefault="00416906" w:rsidP="00416906">
      <w:pPr>
        <w:spacing w:line="240" w:lineRule="auto"/>
        <w:rPr>
          <w:i/>
        </w:rPr>
      </w:pPr>
    </w:p>
    <w:p w:rsidR="00416906" w:rsidRDefault="00416906" w:rsidP="00416906">
      <w:pPr>
        <w:spacing w:line="240" w:lineRule="auto"/>
        <w:rPr>
          <w:i/>
        </w:rPr>
      </w:pPr>
    </w:p>
    <w:p w:rsidR="00416906" w:rsidRDefault="00416906" w:rsidP="00416906">
      <w:pPr>
        <w:spacing w:line="240" w:lineRule="auto"/>
        <w:rPr>
          <w:i/>
        </w:rPr>
      </w:pPr>
    </w:p>
    <w:p w:rsidR="00416906" w:rsidRDefault="00416906" w:rsidP="00416906">
      <w:pPr>
        <w:spacing w:line="240" w:lineRule="auto"/>
        <w:rPr>
          <w:i/>
        </w:rPr>
      </w:pPr>
    </w:p>
    <w:p w:rsidR="00416906" w:rsidRDefault="00416906" w:rsidP="00416906">
      <w:pPr>
        <w:spacing w:line="240" w:lineRule="auto"/>
        <w:rPr>
          <w:i/>
        </w:rPr>
      </w:pPr>
    </w:p>
    <w:p w:rsidR="00416906" w:rsidRDefault="00416906" w:rsidP="00416906">
      <w:pPr>
        <w:spacing w:line="240" w:lineRule="auto"/>
        <w:rPr>
          <w:i/>
        </w:rPr>
      </w:pPr>
    </w:p>
    <w:p w:rsidR="004043B7" w:rsidRDefault="004043B7" w:rsidP="00416906">
      <w:pPr>
        <w:pStyle w:val="Heading2"/>
        <w:numPr>
          <w:ilvl w:val="0"/>
          <w:numId w:val="0"/>
        </w:numPr>
      </w:pPr>
      <w:bookmarkStart w:id="129" w:name="_Toc268607021"/>
    </w:p>
    <w:p w:rsidR="004043B7" w:rsidRDefault="004043B7" w:rsidP="00416906">
      <w:pPr>
        <w:pStyle w:val="Heading2"/>
        <w:numPr>
          <w:ilvl w:val="0"/>
          <w:numId w:val="0"/>
        </w:numPr>
      </w:pPr>
    </w:p>
    <w:p w:rsidR="004043B7" w:rsidRDefault="004043B7" w:rsidP="00416906">
      <w:pPr>
        <w:pStyle w:val="Heading2"/>
        <w:numPr>
          <w:ilvl w:val="0"/>
          <w:numId w:val="0"/>
        </w:numPr>
      </w:pPr>
    </w:p>
    <w:p w:rsidR="004043B7" w:rsidRDefault="004043B7" w:rsidP="00416906">
      <w:pPr>
        <w:pStyle w:val="Heading2"/>
        <w:numPr>
          <w:ilvl w:val="0"/>
          <w:numId w:val="0"/>
        </w:numPr>
      </w:pPr>
    </w:p>
    <w:p w:rsidR="004043B7" w:rsidRPr="004043B7" w:rsidRDefault="004043B7" w:rsidP="004043B7">
      <w:pPr>
        <w:pStyle w:val="Heading2Text"/>
      </w:pPr>
    </w:p>
    <w:p w:rsidR="004043B7" w:rsidRDefault="004043B7" w:rsidP="00416906">
      <w:pPr>
        <w:pStyle w:val="Heading2"/>
        <w:numPr>
          <w:ilvl w:val="0"/>
          <w:numId w:val="0"/>
        </w:numPr>
      </w:pPr>
    </w:p>
    <w:p w:rsidR="004043B7" w:rsidRDefault="004043B7" w:rsidP="00416906">
      <w:pPr>
        <w:pStyle w:val="Heading2"/>
        <w:numPr>
          <w:ilvl w:val="0"/>
          <w:numId w:val="0"/>
        </w:numPr>
      </w:pPr>
    </w:p>
    <w:p w:rsidR="004043B7" w:rsidRDefault="004043B7" w:rsidP="00416906">
      <w:pPr>
        <w:pStyle w:val="Heading2"/>
        <w:numPr>
          <w:ilvl w:val="0"/>
          <w:numId w:val="0"/>
        </w:numPr>
      </w:pPr>
    </w:p>
    <w:p w:rsidR="00416906" w:rsidRDefault="00416906" w:rsidP="00416906">
      <w:pPr>
        <w:pStyle w:val="Heading2"/>
        <w:numPr>
          <w:ilvl w:val="0"/>
          <w:numId w:val="0"/>
        </w:numPr>
      </w:pPr>
      <w:r>
        <w:t xml:space="preserve"> </w:t>
      </w:r>
      <w:bookmarkStart w:id="130" w:name="_Toc273697523"/>
      <w:r>
        <w:t>Navigation Process Flow Diagram (Admins)</w:t>
      </w:r>
      <w:bookmarkEnd w:id="129"/>
      <w:bookmarkEnd w:id="130"/>
      <w:r>
        <w:t xml:space="preserve">  </w:t>
      </w:r>
    </w:p>
    <w:p w:rsidR="00416906" w:rsidRDefault="00416906" w:rsidP="00416906">
      <w:pPr>
        <w:pStyle w:val="Heading1Comment"/>
        <w:ind w:left="0"/>
      </w:pPr>
      <w:r>
        <w:rPr>
          <w:noProof/>
          <w:szCs w:val="18"/>
        </w:rPr>
        <w:drawing>
          <wp:anchor distT="0" distB="0" distL="114300" distR="114300" simplePos="0" relativeHeight="251939840" behindDoc="1" locked="0" layoutInCell="1" allowOverlap="1">
            <wp:simplePos x="0" y="0"/>
            <wp:positionH relativeFrom="column">
              <wp:posOffset>720090</wp:posOffset>
            </wp:positionH>
            <wp:positionV relativeFrom="paragraph">
              <wp:posOffset>381000</wp:posOffset>
            </wp:positionV>
            <wp:extent cx="4752975" cy="3352800"/>
            <wp:effectExtent l="19050" t="0" r="9525" b="0"/>
            <wp:wrapTight wrapText="bothSides">
              <wp:wrapPolygon edited="0">
                <wp:start x="-87" y="0"/>
                <wp:lineTo x="-87" y="21477"/>
                <wp:lineTo x="21643" y="21477"/>
                <wp:lineTo x="21643" y="0"/>
                <wp:lineTo x="-87" y="0"/>
              </wp:wrapPolygon>
            </wp:wrapTight>
            <wp:docPr id="4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srcRect/>
                    <a:stretch>
                      <a:fillRect/>
                    </a:stretch>
                  </pic:blipFill>
                  <pic:spPr bwMode="auto">
                    <a:xfrm>
                      <a:off x="0" y="0"/>
                      <a:ext cx="4752975" cy="3352800"/>
                    </a:xfrm>
                    <a:prstGeom prst="rect">
                      <a:avLst/>
                    </a:prstGeom>
                    <a:noFill/>
                    <a:ln w="9525">
                      <a:noFill/>
                      <a:miter lim="800000"/>
                      <a:headEnd/>
                      <a:tailEnd/>
                    </a:ln>
                  </pic:spPr>
                </pic:pic>
              </a:graphicData>
            </a:graphic>
          </wp:anchor>
        </w:drawing>
      </w:r>
      <w:r w:rsidRPr="00FC2EF2">
        <w:rPr>
          <w:szCs w:val="18"/>
        </w:rPr>
        <w:t>.</w:t>
      </w:r>
    </w:p>
    <w:sectPr w:rsidR="00416906" w:rsidSect="00B41E4C">
      <w:footerReference w:type="default" r:id="rId74"/>
      <w:pgSz w:w="12240" w:h="15840" w:code="1"/>
      <w:pgMar w:top="1440" w:right="1296" w:bottom="1440" w:left="1296" w:header="720" w:footer="720" w:gutter="0"/>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18A3" w:rsidRDefault="009A18A3">
      <w:r>
        <w:separator/>
      </w:r>
    </w:p>
  </w:endnote>
  <w:endnote w:type="continuationSeparator" w:id="0">
    <w:p w:rsidR="009A18A3" w:rsidRDefault="009A18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Arial (W1)">
    <w:altName w:val="Arial"/>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A5C" w:rsidRDefault="00FA5228" w:rsidP="0058272D">
    <w:pPr>
      <w:pStyle w:val="Footer"/>
      <w:jc w:val="right"/>
    </w:pPr>
    <w:r>
      <w:rPr>
        <w:noProof/>
      </w:rPr>
      <w:pict>
        <v:line id="_x0000_s2050" style="position:absolute;left:0;text-align:left;z-index:251658240" from="0,9.7pt" to="482.4pt,9.7pt"/>
      </w:pict>
    </w:r>
  </w:p>
  <w:p w:rsidR="009C7A5C" w:rsidRDefault="009C7A5C" w:rsidP="004C7C9F">
    <w:pPr>
      <w:pStyle w:val="Footer"/>
    </w:pPr>
    <w:r>
      <w:rPr>
        <w:b w:val="0"/>
        <w:i w:val="0"/>
      </w:rPr>
      <w:t>IEEE Technology</w:t>
    </w:r>
    <w:r>
      <w:t xml:space="preserve">  </w:t>
    </w:r>
    <w:r>
      <w:tab/>
      <w:t xml:space="preserve">Page </w:t>
    </w:r>
    <w:fldSimple w:instr=" PAGE  \* roman ">
      <w:r w:rsidR="003D3785">
        <w:rPr>
          <w:noProof/>
        </w:rPr>
        <w:t>iv</w:t>
      </w:r>
    </w:fldSimple>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A5C" w:rsidRDefault="00FA5228" w:rsidP="0058272D">
    <w:pPr>
      <w:pStyle w:val="Footer"/>
      <w:jc w:val="right"/>
    </w:pPr>
    <w:r>
      <w:rPr>
        <w:noProof/>
      </w:rPr>
      <w:pict>
        <v:line id="_x0000_s2051" style="position:absolute;left:0;text-align:left;z-index:251659264" from="0,9.7pt" to="482.4pt,9.7pt"/>
      </w:pict>
    </w:r>
  </w:p>
  <w:p w:rsidR="009C7A5C" w:rsidRPr="00FE6345" w:rsidRDefault="009C7A5C" w:rsidP="004C7C9F">
    <w:pPr>
      <w:pStyle w:val="Footer"/>
      <w:rPr>
        <w:b w:val="0"/>
      </w:rPr>
    </w:pPr>
    <w:r>
      <w:rPr>
        <w:b w:val="0"/>
        <w:i w:val="0"/>
      </w:rPr>
      <w:t>IEEE Technology</w:t>
    </w:r>
    <w:r>
      <w:tab/>
      <w:t xml:space="preserve">Page </w:t>
    </w:r>
    <w:fldSimple w:instr=" PAGE  \* Arabic ">
      <w:r w:rsidR="003D3785">
        <w:rPr>
          <w:noProof/>
        </w:rPr>
        <w:t>17</w:t>
      </w:r>
    </w:fldSimple>
    <w:r>
      <w:t xml:space="preserve"> </w:t>
    </w:r>
    <w:r>
      <w:tab/>
    </w:r>
    <w:r w:rsidRPr="00FE6345">
      <w:rPr>
        <w:b w:val="0"/>
      </w:rPr>
      <w:t>BRD/FSD</w:t>
    </w:r>
    <w:r>
      <w:rPr>
        <w:b w:val="0"/>
      </w:rPr>
      <w:t>-Confidential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18A3" w:rsidRDefault="009A18A3">
      <w:r>
        <w:separator/>
      </w:r>
    </w:p>
  </w:footnote>
  <w:footnote w:type="continuationSeparator" w:id="0">
    <w:p w:rsidR="009A18A3" w:rsidRDefault="009A18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A5C" w:rsidRDefault="009C7A5C" w:rsidP="009C6BB8">
    <w:pPr>
      <w:pStyle w:val="Header"/>
      <w:jc w:val="right"/>
    </w:pPr>
    <w:r>
      <w:rPr>
        <w:noProof/>
      </w:rPr>
      <w:drawing>
        <wp:anchor distT="0" distB="0" distL="114300" distR="114300" simplePos="0" relativeHeight="251656192" behindDoc="1" locked="0" layoutInCell="1" allowOverlap="1">
          <wp:simplePos x="0" y="0"/>
          <wp:positionH relativeFrom="column">
            <wp:posOffset>320040</wp:posOffset>
          </wp:positionH>
          <wp:positionV relativeFrom="paragraph">
            <wp:posOffset>0</wp:posOffset>
          </wp:positionV>
          <wp:extent cx="1651000" cy="546100"/>
          <wp:effectExtent l="19050" t="0" r="6350" b="0"/>
          <wp:wrapTight wrapText="bothSides">
            <wp:wrapPolygon edited="0">
              <wp:start x="-249" y="0"/>
              <wp:lineTo x="-249" y="21098"/>
              <wp:lineTo x="21683" y="21098"/>
              <wp:lineTo x="21683" y="0"/>
              <wp:lineTo x="-249" y="0"/>
            </wp:wrapPolygon>
          </wp:wrapTight>
          <wp:docPr id="10" name="Picture 10" descr="IEEE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EEE_logo_blue"/>
                  <pic:cNvPicPr>
                    <a:picLocks noChangeAspect="1" noChangeArrowheads="1"/>
                  </pic:cNvPicPr>
                </pic:nvPicPr>
                <pic:blipFill>
                  <a:blip r:embed="rId1"/>
                  <a:srcRect/>
                  <a:stretch>
                    <a:fillRect/>
                  </a:stretch>
                </pic:blipFill>
                <pic:spPr bwMode="auto">
                  <a:xfrm>
                    <a:off x="0" y="0"/>
                    <a:ext cx="1651000" cy="546100"/>
                  </a:xfrm>
                  <a:prstGeom prst="rect">
                    <a:avLst/>
                  </a:prstGeom>
                  <a:noFill/>
                  <a:ln w="9525">
                    <a:noFill/>
                    <a:miter lim="800000"/>
                    <a:headEnd/>
                    <a:tailEnd/>
                  </a:ln>
                </pic:spPr>
              </pic:pic>
            </a:graphicData>
          </a:graphic>
        </wp:anchor>
      </w:drawing>
    </w:r>
  </w:p>
  <w:p w:rsidR="009C7A5C" w:rsidRDefault="009C7A5C" w:rsidP="009C6BB8">
    <w:pPr>
      <w:pStyle w:val="Header"/>
      <w:jc w:val="right"/>
    </w:pPr>
  </w:p>
  <w:p w:rsidR="009C7A5C" w:rsidRDefault="009C7A5C" w:rsidP="009C6BB8">
    <w:pPr>
      <w:pStyle w:val="Header"/>
      <w:jc w:val="right"/>
    </w:pPr>
    <w:r>
      <w:rPr>
        <w:rFonts w:ascii="Helv" w:hAnsi="Helv" w:cs="Helv"/>
        <w:bCs/>
        <w:i w:val="0"/>
        <w:color w:val="008080"/>
      </w:rPr>
      <w:t>myIEEE 1.90 Integrate Membernet</w:t>
    </w:r>
    <w:r w:rsidRPr="000342A0">
      <w:rPr>
        <w:i w:val="0"/>
      </w:rPr>
      <w:t>: BRD</w:t>
    </w:r>
    <w:r>
      <w:rPr>
        <w:i w:val="0"/>
      </w:rPr>
      <w:t>/FSD</w:t>
    </w:r>
    <w:r w:rsidRPr="000342A0">
      <w:rPr>
        <w:i w:val="0"/>
      </w:rPr>
      <w:t>-</w:t>
    </w:r>
    <w:r>
      <w:rPr>
        <w:i w:val="0"/>
      </w:rPr>
      <w:t>PC3938</w:t>
    </w:r>
  </w:p>
  <w:p w:rsidR="009C7A5C" w:rsidRDefault="00FA5228" w:rsidP="009C6BB8">
    <w:pPr>
      <w:pStyle w:val="Header"/>
      <w:jc w:val="right"/>
    </w:pPr>
    <w:r>
      <w:rPr>
        <w:noProof/>
      </w:rPr>
      <w:pict>
        <v:line id="_x0000_s2049" style="position:absolute;left:0;text-align:left;z-index:251657216" from="0,8.5pt" to="477pt,8.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E7439F8"/>
    <w:lvl w:ilvl="0">
      <w:start w:val="1"/>
      <w:numFmt w:val="decimal"/>
      <w:pStyle w:val="Heading1"/>
      <w:suff w:val="space"/>
      <w:lvlText w:val="%1."/>
      <w:lvlJc w:val="left"/>
      <w:pPr>
        <w:ind w:left="0" w:firstLine="0"/>
      </w:pPr>
      <w:rPr>
        <w:rFonts w:hint="default"/>
      </w:rPr>
    </w:lvl>
    <w:lvl w:ilvl="1">
      <w:start w:val="1"/>
      <w:numFmt w:val="decimal"/>
      <w:pStyle w:val="Heading2"/>
      <w:lvlText w:val="%1.%2"/>
      <w:lvlJc w:val="left"/>
      <w:pPr>
        <w:tabs>
          <w:tab w:val="num" w:pos="2340"/>
        </w:tabs>
        <w:ind w:left="1620" w:firstLine="0"/>
      </w:pPr>
      <w:rPr>
        <w:rFonts w:hint="default"/>
      </w:rPr>
    </w:lvl>
    <w:lvl w:ilvl="2">
      <w:start w:val="1"/>
      <w:numFmt w:val="decimal"/>
      <w:pStyle w:val="Heading3"/>
      <w:suff w:val="space"/>
      <w:lvlText w:val="%1.%2.%3"/>
      <w:lvlJc w:val="left"/>
      <w:pPr>
        <w:ind w:left="2088" w:hanging="1584"/>
      </w:pPr>
      <w:rPr>
        <w:rFonts w:ascii="Arial" w:hAnsi="Arial" w:hint="default"/>
        <w:b w:val="0"/>
        <w:i w:val="0"/>
      </w:rPr>
    </w:lvl>
    <w:lvl w:ilvl="3">
      <w:start w:val="1"/>
      <w:numFmt w:val="decimal"/>
      <w:pStyle w:val="Heading4"/>
      <w:suff w:val="space"/>
      <w:lvlText w:val="%1.%2.%3.%4:"/>
      <w:lvlJc w:val="left"/>
      <w:pPr>
        <w:ind w:left="3096" w:hanging="1944"/>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nsid w:val="026D4948"/>
    <w:multiLevelType w:val="hybridMultilevel"/>
    <w:tmpl w:val="D8864F98"/>
    <w:lvl w:ilvl="0" w:tplc="D7E87A0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2D0FC6"/>
    <w:multiLevelType w:val="hybridMultilevel"/>
    <w:tmpl w:val="AF12D1E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nsid w:val="08F6646A"/>
    <w:multiLevelType w:val="hybridMultilevel"/>
    <w:tmpl w:val="93C0A3EE"/>
    <w:lvl w:ilvl="0" w:tplc="92647A78">
      <w:start w:val="1"/>
      <w:numFmt w:val="bullet"/>
      <w:pStyle w:val="Heading1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DC157DC"/>
    <w:multiLevelType w:val="hybridMultilevel"/>
    <w:tmpl w:val="C0343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516042"/>
    <w:multiLevelType w:val="hybridMultilevel"/>
    <w:tmpl w:val="4F583738"/>
    <w:lvl w:ilvl="0" w:tplc="ABBCD75A">
      <w:start w:val="1"/>
      <w:numFmt w:val="bullet"/>
      <w:pStyle w:val="Heading3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nsid w:val="12EE6D9A"/>
    <w:multiLevelType w:val="hybridMultilevel"/>
    <w:tmpl w:val="59A467B8"/>
    <w:lvl w:ilvl="0" w:tplc="0362FFF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BFF3F0A"/>
    <w:multiLevelType w:val="hybridMultilevel"/>
    <w:tmpl w:val="C2F48072"/>
    <w:lvl w:ilvl="0" w:tplc="9C3AFF54">
      <w:start w:val="1"/>
      <w:numFmt w:val="decimal"/>
      <w:lvlText w:val="%1."/>
      <w:lvlJc w:val="left"/>
      <w:pPr>
        <w:ind w:left="558" w:hanging="360"/>
      </w:pPr>
      <w:rPr>
        <w:rFonts w:hint="default"/>
      </w:rPr>
    </w:lvl>
    <w:lvl w:ilvl="1" w:tplc="03B8133E">
      <w:numFmt w:val="bullet"/>
      <w:lvlText w:val="–"/>
      <w:lvlJc w:val="left"/>
      <w:pPr>
        <w:ind w:left="1278" w:hanging="360"/>
      </w:pPr>
      <w:rPr>
        <w:rFonts w:ascii="Arial" w:eastAsia="Times New Roman" w:hAnsi="Arial" w:cs="Arial" w:hint="default"/>
      </w:rPr>
    </w:lvl>
    <w:lvl w:ilvl="2" w:tplc="0409001B">
      <w:start w:val="1"/>
      <w:numFmt w:val="lowerRoman"/>
      <w:lvlText w:val="%3."/>
      <w:lvlJc w:val="right"/>
      <w:pPr>
        <w:ind w:left="1998" w:hanging="180"/>
      </w:pPr>
    </w:lvl>
    <w:lvl w:ilvl="3" w:tplc="0409000F" w:tentative="1">
      <w:start w:val="1"/>
      <w:numFmt w:val="decimal"/>
      <w:lvlText w:val="%4."/>
      <w:lvlJc w:val="left"/>
      <w:pPr>
        <w:ind w:left="2718" w:hanging="360"/>
      </w:pPr>
    </w:lvl>
    <w:lvl w:ilvl="4" w:tplc="04090019" w:tentative="1">
      <w:start w:val="1"/>
      <w:numFmt w:val="lowerLetter"/>
      <w:lvlText w:val="%5."/>
      <w:lvlJc w:val="left"/>
      <w:pPr>
        <w:ind w:left="3438" w:hanging="360"/>
      </w:pPr>
    </w:lvl>
    <w:lvl w:ilvl="5" w:tplc="0409001B" w:tentative="1">
      <w:start w:val="1"/>
      <w:numFmt w:val="lowerRoman"/>
      <w:lvlText w:val="%6."/>
      <w:lvlJc w:val="right"/>
      <w:pPr>
        <w:ind w:left="4158" w:hanging="180"/>
      </w:pPr>
    </w:lvl>
    <w:lvl w:ilvl="6" w:tplc="0409000F" w:tentative="1">
      <w:start w:val="1"/>
      <w:numFmt w:val="decimal"/>
      <w:lvlText w:val="%7."/>
      <w:lvlJc w:val="left"/>
      <w:pPr>
        <w:ind w:left="4878" w:hanging="360"/>
      </w:pPr>
    </w:lvl>
    <w:lvl w:ilvl="7" w:tplc="04090019" w:tentative="1">
      <w:start w:val="1"/>
      <w:numFmt w:val="lowerLetter"/>
      <w:lvlText w:val="%8."/>
      <w:lvlJc w:val="left"/>
      <w:pPr>
        <w:ind w:left="5598" w:hanging="360"/>
      </w:pPr>
    </w:lvl>
    <w:lvl w:ilvl="8" w:tplc="0409001B" w:tentative="1">
      <w:start w:val="1"/>
      <w:numFmt w:val="lowerRoman"/>
      <w:lvlText w:val="%9."/>
      <w:lvlJc w:val="right"/>
      <w:pPr>
        <w:ind w:left="6318" w:hanging="180"/>
      </w:pPr>
    </w:lvl>
  </w:abstractNum>
  <w:abstractNum w:abstractNumId="8">
    <w:nsid w:val="24475FA7"/>
    <w:multiLevelType w:val="multilevel"/>
    <w:tmpl w:val="B83C5EE2"/>
    <w:lvl w:ilvl="0">
      <w:start w:val="1"/>
      <w:numFmt w:val="decimal"/>
      <w:lvlText w:val="%1."/>
      <w:lvlJc w:val="left"/>
      <w:pPr>
        <w:ind w:left="2160" w:hanging="360"/>
      </w:pPr>
      <w:rPr>
        <w:rFonts w:hint="default"/>
      </w:rPr>
    </w:lvl>
    <w:lvl w:ilvl="1">
      <w:start w:val="1"/>
      <w:numFmt w:val="decimal"/>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9">
    <w:nsid w:val="269558BF"/>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0">
    <w:nsid w:val="2C0F7FCF"/>
    <w:multiLevelType w:val="multilevel"/>
    <w:tmpl w:val="1832A0CE"/>
    <w:lvl w:ilvl="0">
      <w:start w:val="1"/>
      <w:numFmt w:val="lowerLetter"/>
      <w:lvlText w:val="%1."/>
      <w:lvlJc w:val="left"/>
      <w:pPr>
        <w:ind w:left="2160" w:hanging="360"/>
      </w:pPr>
      <w:rPr>
        <w:rFonts w:hint="default"/>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11">
    <w:nsid w:val="304750FE"/>
    <w:multiLevelType w:val="hybridMultilevel"/>
    <w:tmpl w:val="B9B4C862"/>
    <w:lvl w:ilvl="0" w:tplc="3DFA226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12062B0"/>
    <w:multiLevelType w:val="hybridMultilevel"/>
    <w:tmpl w:val="959E44C4"/>
    <w:lvl w:ilvl="0" w:tplc="5756E3FC">
      <w:numFmt w:val="bullet"/>
      <w:lvlText w:val="•"/>
      <w:lvlJc w:val="left"/>
      <w:pPr>
        <w:ind w:left="1890" w:hanging="360"/>
      </w:pPr>
      <w:rPr>
        <w:rFonts w:ascii="Arial" w:eastAsia="Times New Roman" w:hAnsi="Arial" w:cs="Arial" w:hint="default"/>
      </w:rPr>
    </w:lvl>
    <w:lvl w:ilvl="1" w:tplc="04090003" w:tentative="1">
      <w:start w:val="1"/>
      <w:numFmt w:val="bullet"/>
      <w:lvlText w:val="o"/>
      <w:lvlJc w:val="left"/>
      <w:pPr>
        <w:ind w:left="2385" w:hanging="360"/>
      </w:pPr>
      <w:rPr>
        <w:rFonts w:ascii="Courier New" w:hAnsi="Courier New" w:cs="Courier New" w:hint="default"/>
      </w:rPr>
    </w:lvl>
    <w:lvl w:ilvl="2" w:tplc="04090005" w:tentative="1">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abstractNum w:abstractNumId="13">
    <w:nsid w:val="31D456CA"/>
    <w:multiLevelType w:val="hybridMultilevel"/>
    <w:tmpl w:val="B5145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216197"/>
    <w:multiLevelType w:val="hybridMultilevel"/>
    <w:tmpl w:val="4B403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535B75"/>
    <w:multiLevelType w:val="hybridMultilevel"/>
    <w:tmpl w:val="B2920696"/>
    <w:lvl w:ilvl="0" w:tplc="2188A440">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6">
    <w:nsid w:val="38D86DF7"/>
    <w:multiLevelType w:val="multilevel"/>
    <w:tmpl w:val="6BD09928"/>
    <w:lvl w:ilvl="0">
      <w:start w:val="1"/>
      <w:numFmt w:val="decimal"/>
      <w:lvlText w:val="%1."/>
      <w:lvlJc w:val="left"/>
      <w:pPr>
        <w:ind w:left="2160" w:hanging="360"/>
      </w:pPr>
      <w:rPr>
        <w:rFonts w:hint="default"/>
      </w:rPr>
    </w:lvl>
    <w:lvl w:ilvl="1">
      <w:start w:val="1"/>
      <w:numFmt w:val="decimal"/>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17">
    <w:nsid w:val="3CF11B87"/>
    <w:multiLevelType w:val="hybridMultilevel"/>
    <w:tmpl w:val="F260F3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2873DE"/>
    <w:multiLevelType w:val="hybridMultilevel"/>
    <w:tmpl w:val="A31CF98C"/>
    <w:lvl w:ilvl="0" w:tplc="04090001">
      <w:start w:val="1"/>
      <w:numFmt w:val="bullet"/>
      <w:lvlText w:val=""/>
      <w:lvlJc w:val="left"/>
      <w:pPr>
        <w:ind w:left="814" w:hanging="360"/>
      </w:pPr>
      <w:rPr>
        <w:rFonts w:ascii="Symbol" w:hAnsi="Symbol"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9">
    <w:nsid w:val="42C65F80"/>
    <w:multiLevelType w:val="hybridMultilevel"/>
    <w:tmpl w:val="E32EFA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6BD1718"/>
    <w:multiLevelType w:val="hybridMultilevel"/>
    <w:tmpl w:val="B5B466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1B371E"/>
    <w:multiLevelType w:val="hybridMultilevel"/>
    <w:tmpl w:val="27A4184A"/>
    <w:lvl w:ilvl="0" w:tplc="265C10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C1B7E52"/>
    <w:multiLevelType w:val="hybridMultilevel"/>
    <w:tmpl w:val="DCB0CCD6"/>
    <w:lvl w:ilvl="0" w:tplc="5756E3FC">
      <w:numFmt w:val="bullet"/>
      <w:lvlText w:val="•"/>
      <w:lvlJc w:val="left"/>
      <w:pPr>
        <w:ind w:left="900" w:hanging="360"/>
      </w:pPr>
      <w:rPr>
        <w:rFonts w:ascii="Arial" w:eastAsia="Times New Roman" w:hAnsi="Arial" w:cs="Aria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23">
    <w:nsid w:val="525306A8"/>
    <w:multiLevelType w:val="hybridMultilevel"/>
    <w:tmpl w:val="1BB8C906"/>
    <w:lvl w:ilvl="0" w:tplc="73227AA2">
      <w:start w:val="1"/>
      <w:numFmt w:val="upperLetter"/>
      <w:pStyle w:val="Appendix"/>
      <w:lvlText w:val="Appendix %1:"/>
      <w:lvlJc w:val="left"/>
      <w:pPr>
        <w:tabs>
          <w:tab w:val="num" w:pos="2610"/>
        </w:tabs>
        <w:ind w:left="810" w:hanging="360"/>
      </w:pPr>
      <w:rPr>
        <w:rFonts w:ascii="Arial Bold" w:hAnsi="Arial Bold" w:hint="default"/>
        <w:b/>
        <w:i w:val="0"/>
        <w:sz w:val="36"/>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4">
    <w:nsid w:val="55BF4486"/>
    <w:multiLevelType w:val="hybridMultilevel"/>
    <w:tmpl w:val="C49884BC"/>
    <w:lvl w:ilvl="0" w:tplc="ECF63E26">
      <w:start w:val="1"/>
      <w:numFmt w:val="bullet"/>
      <w:pStyle w:val="Heading2Bullet"/>
      <w:lvlText w:val=""/>
      <w:lvlJc w:val="left"/>
      <w:pPr>
        <w:tabs>
          <w:tab w:val="num" w:pos="936"/>
        </w:tabs>
        <w:ind w:left="936" w:hanging="41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82D75A4"/>
    <w:multiLevelType w:val="hybridMultilevel"/>
    <w:tmpl w:val="1130DA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4B46FD"/>
    <w:multiLevelType w:val="hybridMultilevel"/>
    <w:tmpl w:val="1AF0BF3A"/>
    <w:lvl w:ilvl="0" w:tplc="5756E3FC">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7">
    <w:nsid w:val="5E43067E"/>
    <w:multiLevelType w:val="hybridMultilevel"/>
    <w:tmpl w:val="86060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BA40CE"/>
    <w:multiLevelType w:val="hybridMultilevel"/>
    <w:tmpl w:val="6860B4F2"/>
    <w:lvl w:ilvl="0" w:tplc="04090011">
      <w:start w:val="1"/>
      <w:numFmt w:val="decimal"/>
      <w:lvlText w:val="%1."/>
      <w:lvlJc w:val="left"/>
      <w:pPr>
        <w:ind w:left="630" w:hanging="360"/>
      </w:pPr>
      <w:rPr>
        <w:rFonts w:hint="default"/>
      </w:rPr>
    </w:lvl>
    <w:lvl w:ilvl="1" w:tplc="03B8133E">
      <w:numFmt w:val="bullet"/>
      <w:lvlText w:val="–"/>
      <w:lvlJc w:val="left"/>
      <w:pPr>
        <w:ind w:left="1080" w:hanging="360"/>
      </w:pPr>
      <w:rPr>
        <w:rFonts w:ascii="Arial" w:eastAsia="Times New Roman" w:hAnsi="Arial" w:cs="Aria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9A07447"/>
    <w:multiLevelType w:val="hybridMultilevel"/>
    <w:tmpl w:val="22A21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C55FFB"/>
    <w:multiLevelType w:val="multilevel"/>
    <w:tmpl w:val="314C823C"/>
    <w:lvl w:ilvl="0">
      <w:start w:val="1"/>
      <w:numFmt w:val="decimal"/>
      <w:lvlText w:val="%1."/>
      <w:lvlJc w:val="left"/>
      <w:pPr>
        <w:ind w:left="2160" w:hanging="360"/>
      </w:pPr>
      <w:rPr>
        <w:rFonts w:hint="default"/>
      </w:rPr>
    </w:lvl>
    <w:lvl w:ilvl="1">
      <w:start w:val="3"/>
      <w:numFmt w:val="decimal"/>
      <w:lvlText w:val="%2."/>
      <w:lvlJc w:val="left"/>
      <w:pPr>
        <w:ind w:left="2880" w:hanging="360"/>
      </w:pPr>
      <w:rPr>
        <w:rFonts w:hint="default"/>
      </w:rPr>
    </w:lvl>
    <w:lvl w:ilvl="2">
      <w:start w:val="1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31">
    <w:nsid w:val="6B574288"/>
    <w:multiLevelType w:val="hybridMultilevel"/>
    <w:tmpl w:val="7CECF204"/>
    <w:lvl w:ilvl="0" w:tplc="03A086A8">
      <w:start w:val="1"/>
      <w:numFmt w:val="bullet"/>
      <w:pStyle w:val="Heading4Bullet"/>
      <w:lvlText w:val=""/>
      <w:lvlJc w:val="left"/>
      <w:pPr>
        <w:tabs>
          <w:tab w:val="num" w:pos="72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C764CB9"/>
    <w:multiLevelType w:val="hybridMultilevel"/>
    <w:tmpl w:val="145C6E28"/>
    <w:lvl w:ilvl="0" w:tplc="AE627A8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804B41"/>
    <w:multiLevelType w:val="hybridMultilevel"/>
    <w:tmpl w:val="C2329A5A"/>
    <w:lvl w:ilvl="0" w:tplc="5756E3FC">
      <w:numFmt w:val="bullet"/>
      <w:lvlText w:val="•"/>
      <w:lvlJc w:val="left"/>
      <w:pPr>
        <w:ind w:left="945" w:hanging="360"/>
      </w:pPr>
      <w:rPr>
        <w:rFonts w:ascii="Arial" w:eastAsia="Times New Roman" w:hAnsi="Arial" w:cs="Aria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34">
    <w:nsid w:val="6E3235D5"/>
    <w:multiLevelType w:val="hybridMultilevel"/>
    <w:tmpl w:val="9A623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4D77D3"/>
    <w:multiLevelType w:val="hybridMultilevel"/>
    <w:tmpl w:val="0ACCA6C6"/>
    <w:lvl w:ilvl="0" w:tplc="A88E028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1407A37"/>
    <w:multiLevelType w:val="hybridMultilevel"/>
    <w:tmpl w:val="BF1C415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7">
    <w:nsid w:val="790F0E56"/>
    <w:multiLevelType w:val="hybridMultilevel"/>
    <w:tmpl w:val="E84A092E"/>
    <w:lvl w:ilvl="0" w:tplc="949A54B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A364AD3"/>
    <w:multiLevelType w:val="hybridMultilevel"/>
    <w:tmpl w:val="A1A4A638"/>
    <w:lvl w:ilvl="0" w:tplc="5116088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B485012"/>
    <w:multiLevelType w:val="multilevel"/>
    <w:tmpl w:val="8F4AAAC8"/>
    <w:lvl w:ilvl="0">
      <w:start w:val="1"/>
      <w:numFmt w:val="lowerLetter"/>
      <w:lvlText w:val="%1."/>
      <w:lvlJc w:val="left"/>
      <w:pPr>
        <w:ind w:left="2160" w:hanging="360"/>
      </w:pPr>
      <w:rPr>
        <w:rFonts w:hint="default"/>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40">
    <w:nsid w:val="7D405D6D"/>
    <w:multiLevelType w:val="hybridMultilevel"/>
    <w:tmpl w:val="096CF2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1"/>
  </w:num>
  <w:num w:numId="3">
    <w:abstractNumId w:val="5"/>
  </w:num>
  <w:num w:numId="4">
    <w:abstractNumId w:val="24"/>
  </w:num>
  <w:num w:numId="5">
    <w:abstractNumId w:val="3"/>
  </w:num>
  <w:num w:numId="6">
    <w:abstractNumId w:val="23"/>
  </w:num>
  <w:num w:numId="7">
    <w:abstractNumId w:val="17"/>
  </w:num>
  <w:num w:numId="8">
    <w:abstractNumId w:val="34"/>
  </w:num>
  <w:num w:numId="9">
    <w:abstractNumId w:val="14"/>
  </w:num>
  <w:num w:numId="10">
    <w:abstractNumId w:val="33"/>
  </w:num>
  <w:num w:numId="11">
    <w:abstractNumId w:val="12"/>
  </w:num>
  <w:num w:numId="12">
    <w:abstractNumId w:val="22"/>
  </w:num>
  <w:num w:numId="13">
    <w:abstractNumId w:val="26"/>
  </w:num>
  <w:num w:numId="14">
    <w:abstractNumId w:val="35"/>
  </w:num>
  <w:num w:numId="15">
    <w:abstractNumId w:val="38"/>
  </w:num>
  <w:num w:numId="16">
    <w:abstractNumId w:val="6"/>
  </w:num>
  <w:num w:numId="17">
    <w:abstractNumId w:val="11"/>
  </w:num>
  <w:num w:numId="18">
    <w:abstractNumId w:val="37"/>
  </w:num>
  <w:num w:numId="19">
    <w:abstractNumId w:val="21"/>
  </w:num>
  <w:num w:numId="20">
    <w:abstractNumId w:val="1"/>
  </w:num>
  <w:num w:numId="21">
    <w:abstractNumId w:val="39"/>
  </w:num>
  <w:num w:numId="22">
    <w:abstractNumId w:val="16"/>
  </w:num>
  <w:num w:numId="23">
    <w:abstractNumId w:val="9"/>
  </w:num>
  <w:num w:numId="24">
    <w:abstractNumId w:val="10"/>
  </w:num>
  <w:num w:numId="25">
    <w:abstractNumId w:val="8"/>
  </w:num>
  <w:num w:numId="26">
    <w:abstractNumId w:val="30"/>
  </w:num>
  <w:num w:numId="27">
    <w:abstractNumId w:val="4"/>
  </w:num>
  <w:num w:numId="28">
    <w:abstractNumId w:val="15"/>
  </w:num>
  <w:num w:numId="29">
    <w:abstractNumId w:val="18"/>
  </w:num>
  <w:num w:numId="30">
    <w:abstractNumId w:val="13"/>
  </w:num>
  <w:num w:numId="31">
    <w:abstractNumId w:val="27"/>
  </w:num>
  <w:num w:numId="32">
    <w:abstractNumId w:val="25"/>
  </w:num>
  <w:num w:numId="33">
    <w:abstractNumId w:val="40"/>
  </w:num>
  <w:num w:numId="34">
    <w:abstractNumId w:val="36"/>
  </w:num>
  <w:num w:numId="35">
    <w:abstractNumId w:val="2"/>
  </w:num>
  <w:num w:numId="36">
    <w:abstractNumId w:val="20"/>
  </w:num>
  <w:num w:numId="37">
    <w:abstractNumId w:val="29"/>
  </w:num>
  <w:num w:numId="38">
    <w:abstractNumId w:val="7"/>
  </w:num>
  <w:num w:numId="39">
    <w:abstractNumId w:val="19"/>
  </w:num>
  <w:num w:numId="40">
    <w:abstractNumId w:val="7"/>
    <w:lvlOverride w:ilvl="0">
      <w:startOverride w:val="1"/>
    </w:lvlOverride>
  </w:num>
  <w:num w:numId="41">
    <w:abstractNumId w:val="28"/>
    <w:lvlOverride w:ilvl="0">
      <w:startOverride w:val="2"/>
    </w:lvlOverride>
  </w:num>
  <w:num w:numId="42">
    <w:abstractNumId w:val="32"/>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stylePaneFormatFilter w:val="1F08"/>
  <w:defaultTabStop w:val="720"/>
  <w:displayHorizontalDrawingGridEvery w:val="0"/>
  <w:displayVerticalDrawingGridEvery w:val="0"/>
  <w:doNotUseMarginsForDrawingGridOrigin/>
  <w:noPunctuationKerning/>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8C4E50"/>
    <w:rsid w:val="00003EA9"/>
    <w:rsid w:val="00012806"/>
    <w:rsid w:val="00023663"/>
    <w:rsid w:val="00027D8B"/>
    <w:rsid w:val="000300C9"/>
    <w:rsid w:val="0003027A"/>
    <w:rsid w:val="000342A0"/>
    <w:rsid w:val="00041559"/>
    <w:rsid w:val="00045DCF"/>
    <w:rsid w:val="00047C2F"/>
    <w:rsid w:val="00056049"/>
    <w:rsid w:val="00060C80"/>
    <w:rsid w:val="000640D0"/>
    <w:rsid w:val="00064B3B"/>
    <w:rsid w:val="00075148"/>
    <w:rsid w:val="000820B1"/>
    <w:rsid w:val="00083275"/>
    <w:rsid w:val="0009009E"/>
    <w:rsid w:val="000901DB"/>
    <w:rsid w:val="00091108"/>
    <w:rsid w:val="000917EC"/>
    <w:rsid w:val="00091940"/>
    <w:rsid w:val="000926D2"/>
    <w:rsid w:val="00093832"/>
    <w:rsid w:val="0009494C"/>
    <w:rsid w:val="000954EB"/>
    <w:rsid w:val="00096292"/>
    <w:rsid w:val="00096B82"/>
    <w:rsid w:val="000A70A8"/>
    <w:rsid w:val="000B17C4"/>
    <w:rsid w:val="000C1D04"/>
    <w:rsid w:val="000C2CD1"/>
    <w:rsid w:val="000C3AA7"/>
    <w:rsid w:val="000C40C5"/>
    <w:rsid w:val="000C5A90"/>
    <w:rsid w:val="000C75D1"/>
    <w:rsid w:val="000D00C9"/>
    <w:rsid w:val="000D3CCD"/>
    <w:rsid w:val="000D60FC"/>
    <w:rsid w:val="000D6BF4"/>
    <w:rsid w:val="000E24F7"/>
    <w:rsid w:val="000F1992"/>
    <w:rsid w:val="000F4A35"/>
    <w:rsid w:val="000F660C"/>
    <w:rsid w:val="0010511C"/>
    <w:rsid w:val="00105ECD"/>
    <w:rsid w:val="00110343"/>
    <w:rsid w:val="00113F7A"/>
    <w:rsid w:val="00114E47"/>
    <w:rsid w:val="00115DDF"/>
    <w:rsid w:val="0012669E"/>
    <w:rsid w:val="001304E0"/>
    <w:rsid w:val="0013335C"/>
    <w:rsid w:val="001337AE"/>
    <w:rsid w:val="00135222"/>
    <w:rsid w:val="001417BE"/>
    <w:rsid w:val="0016441F"/>
    <w:rsid w:val="0017108A"/>
    <w:rsid w:val="001818B9"/>
    <w:rsid w:val="001875A4"/>
    <w:rsid w:val="001921F7"/>
    <w:rsid w:val="0019402B"/>
    <w:rsid w:val="001A237A"/>
    <w:rsid w:val="001A55AF"/>
    <w:rsid w:val="001A6414"/>
    <w:rsid w:val="001B218F"/>
    <w:rsid w:val="001B43E0"/>
    <w:rsid w:val="001C1793"/>
    <w:rsid w:val="001C2EC4"/>
    <w:rsid w:val="001C7557"/>
    <w:rsid w:val="001D2771"/>
    <w:rsid w:val="001E01ED"/>
    <w:rsid w:val="001E18B4"/>
    <w:rsid w:val="001F0581"/>
    <w:rsid w:val="001F392B"/>
    <w:rsid w:val="002027A2"/>
    <w:rsid w:val="00204E28"/>
    <w:rsid w:val="002139CE"/>
    <w:rsid w:val="00224A3C"/>
    <w:rsid w:val="00233042"/>
    <w:rsid w:val="00233B5E"/>
    <w:rsid w:val="0023515E"/>
    <w:rsid w:val="0024066D"/>
    <w:rsid w:val="00241205"/>
    <w:rsid w:val="00242278"/>
    <w:rsid w:val="00243EF6"/>
    <w:rsid w:val="00244FA1"/>
    <w:rsid w:val="00250E6B"/>
    <w:rsid w:val="00256F45"/>
    <w:rsid w:val="002579B4"/>
    <w:rsid w:val="00261123"/>
    <w:rsid w:val="00261E44"/>
    <w:rsid w:val="00264A7F"/>
    <w:rsid w:val="00265C17"/>
    <w:rsid w:val="00270A65"/>
    <w:rsid w:val="00273BD4"/>
    <w:rsid w:val="002746DA"/>
    <w:rsid w:val="00274E1E"/>
    <w:rsid w:val="002759D4"/>
    <w:rsid w:val="002761E0"/>
    <w:rsid w:val="0027641E"/>
    <w:rsid w:val="00282500"/>
    <w:rsid w:val="002912EB"/>
    <w:rsid w:val="00292352"/>
    <w:rsid w:val="002944D0"/>
    <w:rsid w:val="002960EF"/>
    <w:rsid w:val="002B1B32"/>
    <w:rsid w:val="002B3299"/>
    <w:rsid w:val="002B41B1"/>
    <w:rsid w:val="002B7146"/>
    <w:rsid w:val="002C374E"/>
    <w:rsid w:val="002C471D"/>
    <w:rsid w:val="002C7731"/>
    <w:rsid w:val="002D0D3A"/>
    <w:rsid w:val="002D1DD6"/>
    <w:rsid w:val="002D2282"/>
    <w:rsid w:val="002D7BBD"/>
    <w:rsid w:val="002E2E13"/>
    <w:rsid w:val="002E38FC"/>
    <w:rsid w:val="002F5136"/>
    <w:rsid w:val="002F7DCA"/>
    <w:rsid w:val="0030447D"/>
    <w:rsid w:val="003050E3"/>
    <w:rsid w:val="003153B9"/>
    <w:rsid w:val="00315606"/>
    <w:rsid w:val="00316A75"/>
    <w:rsid w:val="00320545"/>
    <w:rsid w:val="003214B9"/>
    <w:rsid w:val="003224F4"/>
    <w:rsid w:val="003255CE"/>
    <w:rsid w:val="00330E72"/>
    <w:rsid w:val="003316F6"/>
    <w:rsid w:val="0033240D"/>
    <w:rsid w:val="00337374"/>
    <w:rsid w:val="0034088F"/>
    <w:rsid w:val="003413AB"/>
    <w:rsid w:val="0034289A"/>
    <w:rsid w:val="00354077"/>
    <w:rsid w:val="003542B4"/>
    <w:rsid w:val="00362409"/>
    <w:rsid w:val="0036475F"/>
    <w:rsid w:val="00365A3D"/>
    <w:rsid w:val="00371BFD"/>
    <w:rsid w:val="003756A6"/>
    <w:rsid w:val="003769CD"/>
    <w:rsid w:val="003801AE"/>
    <w:rsid w:val="00383BCB"/>
    <w:rsid w:val="00390D6D"/>
    <w:rsid w:val="00394538"/>
    <w:rsid w:val="003B3713"/>
    <w:rsid w:val="003B6011"/>
    <w:rsid w:val="003B685D"/>
    <w:rsid w:val="003B6C47"/>
    <w:rsid w:val="003B7640"/>
    <w:rsid w:val="003C2141"/>
    <w:rsid w:val="003C4941"/>
    <w:rsid w:val="003C71EE"/>
    <w:rsid w:val="003C7539"/>
    <w:rsid w:val="003D3785"/>
    <w:rsid w:val="003D37D2"/>
    <w:rsid w:val="003D59D0"/>
    <w:rsid w:val="003D623D"/>
    <w:rsid w:val="003D764C"/>
    <w:rsid w:val="003E45A1"/>
    <w:rsid w:val="003E4B19"/>
    <w:rsid w:val="003E5B77"/>
    <w:rsid w:val="003F03A0"/>
    <w:rsid w:val="003F0C65"/>
    <w:rsid w:val="003F3E2C"/>
    <w:rsid w:val="00400422"/>
    <w:rsid w:val="0040156C"/>
    <w:rsid w:val="00401851"/>
    <w:rsid w:val="004043B7"/>
    <w:rsid w:val="00410F8C"/>
    <w:rsid w:val="00411D89"/>
    <w:rsid w:val="00416906"/>
    <w:rsid w:val="004209D9"/>
    <w:rsid w:val="004234B0"/>
    <w:rsid w:val="004306E1"/>
    <w:rsid w:val="00436040"/>
    <w:rsid w:val="00437F2D"/>
    <w:rsid w:val="00443DD2"/>
    <w:rsid w:val="004450E9"/>
    <w:rsid w:val="00446D8F"/>
    <w:rsid w:val="00447762"/>
    <w:rsid w:val="004730B7"/>
    <w:rsid w:val="00473E57"/>
    <w:rsid w:val="0048080E"/>
    <w:rsid w:val="00484B63"/>
    <w:rsid w:val="00485D2E"/>
    <w:rsid w:val="00491701"/>
    <w:rsid w:val="0049312D"/>
    <w:rsid w:val="0049505D"/>
    <w:rsid w:val="004A0C3D"/>
    <w:rsid w:val="004A3CB8"/>
    <w:rsid w:val="004A5F13"/>
    <w:rsid w:val="004B206E"/>
    <w:rsid w:val="004B2D3C"/>
    <w:rsid w:val="004C2BA0"/>
    <w:rsid w:val="004C7C9F"/>
    <w:rsid w:val="004D1780"/>
    <w:rsid w:val="004D1CF0"/>
    <w:rsid w:val="004D4341"/>
    <w:rsid w:val="004E30B7"/>
    <w:rsid w:val="004E4418"/>
    <w:rsid w:val="004F2867"/>
    <w:rsid w:val="004F6FE0"/>
    <w:rsid w:val="00501172"/>
    <w:rsid w:val="00502E6A"/>
    <w:rsid w:val="00506296"/>
    <w:rsid w:val="00507F11"/>
    <w:rsid w:val="00511887"/>
    <w:rsid w:val="00515022"/>
    <w:rsid w:val="00515CD4"/>
    <w:rsid w:val="00521459"/>
    <w:rsid w:val="00523212"/>
    <w:rsid w:val="0052663D"/>
    <w:rsid w:val="00527027"/>
    <w:rsid w:val="005404C2"/>
    <w:rsid w:val="005462CF"/>
    <w:rsid w:val="005479FB"/>
    <w:rsid w:val="005516C8"/>
    <w:rsid w:val="00554F85"/>
    <w:rsid w:val="005576ED"/>
    <w:rsid w:val="00562A70"/>
    <w:rsid w:val="0056507E"/>
    <w:rsid w:val="005710FA"/>
    <w:rsid w:val="00573E0D"/>
    <w:rsid w:val="005807EE"/>
    <w:rsid w:val="00580C6C"/>
    <w:rsid w:val="0058272D"/>
    <w:rsid w:val="00583310"/>
    <w:rsid w:val="0058334F"/>
    <w:rsid w:val="00583824"/>
    <w:rsid w:val="0059020B"/>
    <w:rsid w:val="005905AA"/>
    <w:rsid w:val="00590B4F"/>
    <w:rsid w:val="00592BD7"/>
    <w:rsid w:val="00593D46"/>
    <w:rsid w:val="00594CA5"/>
    <w:rsid w:val="005A5178"/>
    <w:rsid w:val="005A5597"/>
    <w:rsid w:val="005B04DC"/>
    <w:rsid w:val="005B2E31"/>
    <w:rsid w:val="005C0D9D"/>
    <w:rsid w:val="005C53FF"/>
    <w:rsid w:val="005D2352"/>
    <w:rsid w:val="005D33AC"/>
    <w:rsid w:val="005D5B8D"/>
    <w:rsid w:val="005E14BE"/>
    <w:rsid w:val="005E6E3E"/>
    <w:rsid w:val="005E7C7A"/>
    <w:rsid w:val="005F15C2"/>
    <w:rsid w:val="005F4C5C"/>
    <w:rsid w:val="005F5406"/>
    <w:rsid w:val="00600B3E"/>
    <w:rsid w:val="00601A32"/>
    <w:rsid w:val="00601AA7"/>
    <w:rsid w:val="00601B8D"/>
    <w:rsid w:val="00602169"/>
    <w:rsid w:val="00611DBC"/>
    <w:rsid w:val="00613490"/>
    <w:rsid w:val="0062494A"/>
    <w:rsid w:val="00632416"/>
    <w:rsid w:val="00651085"/>
    <w:rsid w:val="00651500"/>
    <w:rsid w:val="00652013"/>
    <w:rsid w:val="006604B6"/>
    <w:rsid w:val="00660BBB"/>
    <w:rsid w:val="0066115C"/>
    <w:rsid w:val="00661D0D"/>
    <w:rsid w:val="00670606"/>
    <w:rsid w:val="006734DA"/>
    <w:rsid w:val="00674A07"/>
    <w:rsid w:val="0068027D"/>
    <w:rsid w:val="00680818"/>
    <w:rsid w:val="00681986"/>
    <w:rsid w:val="006837F4"/>
    <w:rsid w:val="00690B54"/>
    <w:rsid w:val="0069135D"/>
    <w:rsid w:val="006964A6"/>
    <w:rsid w:val="006A00ED"/>
    <w:rsid w:val="006A0C7B"/>
    <w:rsid w:val="006A2668"/>
    <w:rsid w:val="006A6F1B"/>
    <w:rsid w:val="006B0886"/>
    <w:rsid w:val="006B3CE2"/>
    <w:rsid w:val="006B70DC"/>
    <w:rsid w:val="006B7670"/>
    <w:rsid w:val="006C0969"/>
    <w:rsid w:val="006C5DEA"/>
    <w:rsid w:val="006C6EAA"/>
    <w:rsid w:val="006D01A8"/>
    <w:rsid w:val="006D36AD"/>
    <w:rsid w:val="006D79C5"/>
    <w:rsid w:val="006E019F"/>
    <w:rsid w:val="006E6471"/>
    <w:rsid w:val="006F2A4B"/>
    <w:rsid w:val="006F3DB3"/>
    <w:rsid w:val="006F4303"/>
    <w:rsid w:val="006F6859"/>
    <w:rsid w:val="00712DB2"/>
    <w:rsid w:val="007152F8"/>
    <w:rsid w:val="00717AF0"/>
    <w:rsid w:val="00721A4D"/>
    <w:rsid w:val="00724B34"/>
    <w:rsid w:val="007261CB"/>
    <w:rsid w:val="0073168F"/>
    <w:rsid w:val="007322C3"/>
    <w:rsid w:val="00743C70"/>
    <w:rsid w:val="00744E11"/>
    <w:rsid w:val="00761324"/>
    <w:rsid w:val="007657DD"/>
    <w:rsid w:val="00766931"/>
    <w:rsid w:val="00770144"/>
    <w:rsid w:val="007708DB"/>
    <w:rsid w:val="00770F4D"/>
    <w:rsid w:val="00772FE5"/>
    <w:rsid w:val="00774098"/>
    <w:rsid w:val="0077521F"/>
    <w:rsid w:val="00783F5E"/>
    <w:rsid w:val="007859F9"/>
    <w:rsid w:val="00785E8C"/>
    <w:rsid w:val="00790DE9"/>
    <w:rsid w:val="007A619A"/>
    <w:rsid w:val="007B1D89"/>
    <w:rsid w:val="007B20EF"/>
    <w:rsid w:val="007B4A4A"/>
    <w:rsid w:val="007C0859"/>
    <w:rsid w:val="007C27F1"/>
    <w:rsid w:val="007C3473"/>
    <w:rsid w:val="007C54D0"/>
    <w:rsid w:val="007C6A9D"/>
    <w:rsid w:val="007C7099"/>
    <w:rsid w:val="007E10AA"/>
    <w:rsid w:val="00806BCB"/>
    <w:rsid w:val="008117D5"/>
    <w:rsid w:val="00814704"/>
    <w:rsid w:val="00816A1C"/>
    <w:rsid w:val="00820D2A"/>
    <w:rsid w:val="00824D9C"/>
    <w:rsid w:val="00825417"/>
    <w:rsid w:val="00825B1C"/>
    <w:rsid w:val="00826382"/>
    <w:rsid w:val="00830D62"/>
    <w:rsid w:val="0083248D"/>
    <w:rsid w:val="0083620C"/>
    <w:rsid w:val="008368FA"/>
    <w:rsid w:val="00842064"/>
    <w:rsid w:val="00853A8D"/>
    <w:rsid w:val="00857055"/>
    <w:rsid w:val="00860039"/>
    <w:rsid w:val="008626A3"/>
    <w:rsid w:val="008652B2"/>
    <w:rsid w:val="00867F6B"/>
    <w:rsid w:val="00875E80"/>
    <w:rsid w:val="00876AA5"/>
    <w:rsid w:val="00880380"/>
    <w:rsid w:val="00885457"/>
    <w:rsid w:val="008864E7"/>
    <w:rsid w:val="00891868"/>
    <w:rsid w:val="00894724"/>
    <w:rsid w:val="00897275"/>
    <w:rsid w:val="008A5B61"/>
    <w:rsid w:val="008B0AFA"/>
    <w:rsid w:val="008B4AE2"/>
    <w:rsid w:val="008B7CB0"/>
    <w:rsid w:val="008C0BD3"/>
    <w:rsid w:val="008C4E50"/>
    <w:rsid w:val="008D0048"/>
    <w:rsid w:val="008D245A"/>
    <w:rsid w:val="008D2E2B"/>
    <w:rsid w:val="008E0AEE"/>
    <w:rsid w:val="008E4419"/>
    <w:rsid w:val="008E5969"/>
    <w:rsid w:val="008E5EA4"/>
    <w:rsid w:val="008E6C78"/>
    <w:rsid w:val="008F4961"/>
    <w:rsid w:val="008F6BE1"/>
    <w:rsid w:val="00911CD0"/>
    <w:rsid w:val="0091277B"/>
    <w:rsid w:val="009213BF"/>
    <w:rsid w:val="00921D68"/>
    <w:rsid w:val="0092544F"/>
    <w:rsid w:val="009257D3"/>
    <w:rsid w:val="0092680A"/>
    <w:rsid w:val="0093668B"/>
    <w:rsid w:val="00946AA5"/>
    <w:rsid w:val="0096137C"/>
    <w:rsid w:val="009704B1"/>
    <w:rsid w:val="00976510"/>
    <w:rsid w:val="00983F8D"/>
    <w:rsid w:val="009846E2"/>
    <w:rsid w:val="00985FE6"/>
    <w:rsid w:val="00986E44"/>
    <w:rsid w:val="00990FE5"/>
    <w:rsid w:val="009947CD"/>
    <w:rsid w:val="00995C7E"/>
    <w:rsid w:val="009A18A3"/>
    <w:rsid w:val="009A1D0A"/>
    <w:rsid w:val="009A3CA2"/>
    <w:rsid w:val="009A4885"/>
    <w:rsid w:val="009A6E72"/>
    <w:rsid w:val="009B1933"/>
    <w:rsid w:val="009B1BD9"/>
    <w:rsid w:val="009C163B"/>
    <w:rsid w:val="009C6BB8"/>
    <w:rsid w:val="009C7A5C"/>
    <w:rsid w:val="009D223A"/>
    <w:rsid w:val="009D4892"/>
    <w:rsid w:val="009D569F"/>
    <w:rsid w:val="009D56C4"/>
    <w:rsid w:val="009D7049"/>
    <w:rsid w:val="009E3996"/>
    <w:rsid w:val="009F2F05"/>
    <w:rsid w:val="009F506E"/>
    <w:rsid w:val="00A023D4"/>
    <w:rsid w:val="00A04C37"/>
    <w:rsid w:val="00A05604"/>
    <w:rsid w:val="00A107E8"/>
    <w:rsid w:val="00A10E97"/>
    <w:rsid w:val="00A12C81"/>
    <w:rsid w:val="00A12D95"/>
    <w:rsid w:val="00A12E40"/>
    <w:rsid w:val="00A14C05"/>
    <w:rsid w:val="00A159F8"/>
    <w:rsid w:val="00A22420"/>
    <w:rsid w:val="00A23A4C"/>
    <w:rsid w:val="00A27F23"/>
    <w:rsid w:val="00A318F0"/>
    <w:rsid w:val="00A339B2"/>
    <w:rsid w:val="00A3450D"/>
    <w:rsid w:val="00A35812"/>
    <w:rsid w:val="00A45C8E"/>
    <w:rsid w:val="00A471F3"/>
    <w:rsid w:val="00A5189F"/>
    <w:rsid w:val="00A52299"/>
    <w:rsid w:val="00A55F99"/>
    <w:rsid w:val="00A571C6"/>
    <w:rsid w:val="00A60ABE"/>
    <w:rsid w:val="00A62A5B"/>
    <w:rsid w:val="00A704FF"/>
    <w:rsid w:val="00A70F57"/>
    <w:rsid w:val="00A7103B"/>
    <w:rsid w:val="00A730B5"/>
    <w:rsid w:val="00A74774"/>
    <w:rsid w:val="00A765C3"/>
    <w:rsid w:val="00A80358"/>
    <w:rsid w:val="00A8107C"/>
    <w:rsid w:val="00A84623"/>
    <w:rsid w:val="00A847F5"/>
    <w:rsid w:val="00A85F31"/>
    <w:rsid w:val="00AA04A4"/>
    <w:rsid w:val="00AA1411"/>
    <w:rsid w:val="00AA33F2"/>
    <w:rsid w:val="00AC2E36"/>
    <w:rsid w:val="00AD15C5"/>
    <w:rsid w:val="00AD2136"/>
    <w:rsid w:val="00AD2977"/>
    <w:rsid w:val="00AD6ABB"/>
    <w:rsid w:val="00AE1F6B"/>
    <w:rsid w:val="00AE230B"/>
    <w:rsid w:val="00AF0172"/>
    <w:rsid w:val="00AF1558"/>
    <w:rsid w:val="00AF5120"/>
    <w:rsid w:val="00AF5E27"/>
    <w:rsid w:val="00B00210"/>
    <w:rsid w:val="00B03A89"/>
    <w:rsid w:val="00B0416D"/>
    <w:rsid w:val="00B07E46"/>
    <w:rsid w:val="00B13EB6"/>
    <w:rsid w:val="00B16AAC"/>
    <w:rsid w:val="00B20E20"/>
    <w:rsid w:val="00B2374C"/>
    <w:rsid w:val="00B23B07"/>
    <w:rsid w:val="00B23B3F"/>
    <w:rsid w:val="00B2630C"/>
    <w:rsid w:val="00B34AE2"/>
    <w:rsid w:val="00B36721"/>
    <w:rsid w:val="00B41E4C"/>
    <w:rsid w:val="00B4421E"/>
    <w:rsid w:val="00B50C7B"/>
    <w:rsid w:val="00B50F3C"/>
    <w:rsid w:val="00B51641"/>
    <w:rsid w:val="00B61892"/>
    <w:rsid w:val="00B66152"/>
    <w:rsid w:val="00B664B3"/>
    <w:rsid w:val="00B66657"/>
    <w:rsid w:val="00B85672"/>
    <w:rsid w:val="00B87064"/>
    <w:rsid w:val="00B91E0A"/>
    <w:rsid w:val="00B96CB2"/>
    <w:rsid w:val="00BA03F7"/>
    <w:rsid w:val="00BA3F59"/>
    <w:rsid w:val="00BA5404"/>
    <w:rsid w:val="00BA5B16"/>
    <w:rsid w:val="00BB4071"/>
    <w:rsid w:val="00BB4270"/>
    <w:rsid w:val="00BB4402"/>
    <w:rsid w:val="00BC4AF0"/>
    <w:rsid w:val="00BC4F33"/>
    <w:rsid w:val="00BC6A3F"/>
    <w:rsid w:val="00BC7594"/>
    <w:rsid w:val="00BD5301"/>
    <w:rsid w:val="00BD6B8E"/>
    <w:rsid w:val="00BD7AAE"/>
    <w:rsid w:val="00BE0692"/>
    <w:rsid w:val="00BE2C78"/>
    <w:rsid w:val="00BF16DA"/>
    <w:rsid w:val="00BF4334"/>
    <w:rsid w:val="00BF4C65"/>
    <w:rsid w:val="00BF6E03"/>
    <w:rsid w:val="00C03095"/>
    <w:rsid w:val="00C101EE"/>
    <w:rsid w:val="00C147E1"/>
    <w:rsid w:val="00C2157A"/>
    <w:rsid w:val="00C21886"/>
    <w:rsid w:val="00C23D5A"/>
    <w:rsid w:val="00C24470"/>
    <w:rsid w:val="00C24CEE"/>
    <w:rsid w:val="00C250DF"/>
    <w:rsid w:val="00C273A2"/>
    <w:rsid w:val="00C2796E"/>
    <w:rsid w:val="00C35E0F"/>
    <w:rsid w:val="00C36288"/>
    <w:rsid w:val="00C36FC9"/>
    <w:rsid w:val="00C42F3F"/>
    <w:rsid w:val="00C4645F"/>
    <w:rsid w:val="00C47FEE"/>
    <w:rsid w:val="00C51905"/>
    <w:rsid w:val="00C562CC"/>
    <w:rsid w:val="00C5698D"/>
    <w:rsid w:val="00C61F3F"/>
    <w:rsid w:val="00C62B89"/>
    <w:rsid w:val="00C66378"/>
    <w:rsid w:val="00C71A5B"/>
    <w:rsid w:val="00C727EC"/>
    <w:rsid w:val="00C7315F"/>
    <w:rsid w:val="00C7582B"/>
    <w:rsid w:val="00C77558"/>
    <w:rsid w:val="00C84FC0"/>
    <w:rsid w:val="00C92BB8"/>
    <w:rsid w:val="00C92CDB"/>
    <w:rsid w:val="00C93925"/>
    <w:rsid w:val="00C940AD"/>
    <w:rsid w:val="00C9539D"/>
    <w:rsid w:val="00C9602E"/>
    <w:rsid w:val="00CA203B"/>
    <w:rsid w:val="00CA20A4"/>
    <w:rsid w:val="00CA28D1"/>
    <w:rsid w:val="00CA4C42"/>
    <w:rsid w:val="00CA5005"/>
    <w:rsid w:val="00CA72C2"/>
    <w:rsid w:val="00CB272D"/>
    <w:rsid w:val="00CB2BC8"/>
    <w:rsid w:val="00CB518E"/>
    <w:rsid w:val="00CB5ECC"/>
    <w:rsid w:val="00CB6F38"/>
    <w:rsid w:val="00CC0143"/>
    <w:rsid w:val="00CC0CA7"/>
    <w:rsid w:val="00CC38DC"/>
    <w:rsid w:val="00CC7458"/>
    <w:rsid w:val="00CE0EAD"/>
    <w:rsid w:val="00CE1C4B"/>
    <w:rsid w:val="00CE1C6F"/>
    <w:rsid w:val="00CE4B61"/>
    <w:rsid w:val="00CF72E3"/>
    <w:rsid w:val="00D005DF"/>
    <w:rsid w:val="00D01DE0"/>
    <w:rsid w:val="00D03ABE"/>
    <w:rsid w:val="00D12ACA"/>
    <w:rsid w:val="00D13565"/>
    <w:rsid w:val="00D16F1B"/>
    <w:rsid w:val="00D20AC5"/>
    <w:rsid w:val="00D233F4"/>
    <w:rsid w:val="00D24022"/>
    <w:rsid w:val="00D25735"/>
    <w:rsid w:val="00D25D55"/>
    <w:rsid w:val="00D26766"/>
    <w:rsid w:val="00D33E13"/>
    <w:rsid w:val="00D346E9"/>
    <w:rsid w:val="00D500C8"/>
    <w:rsid w:val="00D54A08"/>
    <w:rsid w:val="00D55037"/>
    <w:rsid w:val="00D566FD"/>
    <w:rsid w:val="00D56B4D"/>
    <w:rsid w:val="00D56E57"/>
    <w:rsid w:val="00D5799F"/>
    <w:rsid w:val="00D615DB"/>
    <w:rsid w:val="00D63D0B"/>
    <w:rsid w:val="00D711E2"/>
    <w:rsid w:val="00D747E7"/>
    <w:rsid w:val="00D757D5"/>
    <w:rsid w:val="00D770B7"/>
    <w:rsid w:val="00D82688"/>
    <w:rsid w:val="00D855EA"/>
    <w:rsid w:val="00D856C4"/>
    <w:rsid w:val="00D86A47"/>
    <w:rsid w:val="00D87557"/>
    <w:rsid w:val="00D93A7C"/>
    <w:rsid w:val="00D9736D"/>
    <w:rsid w:val="00DA7AE0"/>
    <w:rsid w:val="00DB5358"/>
    <w:rsid w:val="00DC08E2"/>
    <w:rsid w:val="00DD0995"/>
    <w:rsid w:val="00DD11EA"/>
    <w:rsid w:val="00DD5A3D"/>
    <w:rsid w:val="00DD7CD6"/>
    <w:rsid w:val="00DE1887"/>
    <w:rsid w:val="00DE1E09"/>
    <w:rsid w:val="00DE1ECE"/>
    <w:rsid w:val="00DE31EB"/>
    <w:rsid w:val="00DE3DDE"/>
    <w:rsid w:val="00DE7378"/>
    <w:rsid w:val="00DF21B0"/>
    <w:rsid w:val="00DF41E5"/>
    <w:rsid w:val="00E00043"/>
    <w:rsid w:val="00E0049B"/>
    <w:rsid w:val="00E039F3"/>
    <w:rsid w:val="00E03B45"/>
    <w:rsid w:val="00E059FB"/>
    <w:rsid w:val="00E05D4B"/>
    <w:rsid w:val="00E1207D"/>
    <w:rsid w:val="00E15EAC"/>
    <w:rsid w:val="00E169CD"/>
    <w:rsid w:val="00E175E8"/>
    <w:rsid w:val="00E27490"/>
    <w:rsid w:val="00E27AED"/>
    <w:rsid w:val="00E31816"/>
    <w:rsid w:val="00E33EB1"/>
    <w:rsid w:val="00E34A63"/>
    <w:rsid w:val="00E43F10"/>
    <w:rsid w:val="00E453C4"/>
    <w:rsid w:val="00E51839"/>
    <w:rsid w:val="00E54484"/>
    <w:rsid w:val="00E55372"/>
    <w:rsid w:val="00E56438"/>
    <w:rsid w:val="00E57AE0"/>
    <w:rsid w:val="00E61CF3"/>
    <w:rsid w:val="00E62C33"/>
    <w:rsid w:val="00E668CC"/>
    <w:rsid w:val="00E7370D"/>
    <w:rsid w:val="00E7776C"/>
    <w:rsid w:val="00E80BB1"/>
    <w:rsid w:val="00E86320"/>
    <w:rsid w:val="00E86C8C"/>
    <w:rsid w:val="00E90966"/>
    <w:rsid w:val="00E9406D"/>
    <w:rsid w:val="00E94A08"/>
    <w:rsid w:val="00E958DD"/>
    <w:rsid w:val="00E97A52"/>
    <w:rsid w:val="00EA53DE"/>
    <w:rsid w:val="00EA6C65"/>
    <w:rsid w:val="00EB2E0C"/>
    <w:rsid w:val="00ED1BF2"/>
    <w:rsid w:val="00ED3F03"/>
    <w:rsid w:val="00EF1C31"/>
    <w:rsid w:val="00F016FF"/>
    <w:rsid w:val="00F051DE"/>
    <w:rsid w:val="00F064EF"/>
    <w:rsid w:val="00F06A25"/>
    <w:rsid w:val="00F24284"/>
    <w:rsid w:val="00F261B1"/>
    <w:rsid w:val="00F26370"/>
    <w:rsid w:val="00F26A4C"/>
    <w:rsid w:val="00F26D55"/>
    <w:rsid w:val="00F26EC1"/>
    <w:rsid w:val="00F31119"/>
    <w:rsid w:val="00F32B39"/>
    <w:rsid w:val="00F334CE"/>
    <w:rsid w:val="00F35B6B"/>
    <w:rsid w:val="00F37831"/>
    <w:rsid w:val="00F5600B"/>
    <w:rsid w:val="00F61CD8"/>
    <w:rsid w:val="00F73EB9"/>
    <w:rsid w:val="00F75AEF"/>
    <w:rsid w:val="00F75D97"/>
    <w:rsid w:val="00F779CB"/>
    <w:rsid w:val="00F924AB"/>
    <w:rsid w:val="00F958D8"/>
    <w:rsid w:val="00F97326"/>
    <w:rsid w:val="00FA332E"/>
    <w:rsid w:val="00FA3BC5"/>
    <w:rsid w:val="00FA5228"/>
    <w:rsid w:val="00FA58BF"/>
    <w:rsid w:val="00FA6663"/>
    <w:rsid w:val="00FA7095"/>
    <w:rsid w:val="00FB6844"/>
    <w:rsid w:val="00FC6BA9"/>
    <w:rsid w:val="00FC6BD0"/>
    <w:rsid w:val="00FC70E0"/>
    <w:rsid w:val="00FC7F80"/>
    <w:rsid w:val="00FD4259"/>
    <w:rsid w:val="00FD6184"/>
    <w:rsid w:val="00FD6463"/>
    <w:rsid w:val="00FD7AC5"/>
    <w:rsid w:val="00FE6345"/>
    <w:rsid w:val="00FF0972"/>
    <w:rsid w:val="00FF6E1E"/>
    <w:rsid w:val="00FF6F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E4C"/>
    <w:pPr>
      <w:spacing w:line="240" w:lineRule="exact"/>
    </w:pPr>
    <w:rPr>
      <w:rFonts w:ascii="Arial" w:hAnsi="Arial"/>
    </w:rPr>
  </w:style>
  <w:style w:type="paragraph" w:styleId="Heading1">
    <w:name w:val="heading 1"/>
    <w:basedOn w:val="Normal"/>
    <w:next w:val="Heading2"/>
    <w:qFormat/>
    <w:rsid w:val="00BF4334"/>
    <w:pPr>
      <w:keepNext/>
      <w:keepLines/>
      <w:numPr>
        <w:numId w:val="1"/>
      </w:numPr>
      <w:spacing w:before="120" w:after="120" w:line="240" w:lineRule="atLeast"/>
      <w:outlineLvl w:val="0"/>
    </w:pPr>
    <w:rPr>
      <w:rFonts w:ascii="Arial Bold" w:hAnsi="Arial Bold"/>
      <w:b/>
      <w:kern w:val="28"/>
      <w:sz w:val="28"/>
    </w:rPr>
  </w:style>
  <w:style w:type="paragraph" w:styleId="Heading2">
    <w:name w:val="heading 2"/>
    <w:basedOn w:val="Normal"/>
    <w:next w:val="Heading2Text"/>
    <w:qFormat/>
    <w:rsid w:val="00F924AB"/>
    <w:pPr>
      <w:keepNext/>
      <w:keepLines/>
      <w:numPr>
        <w:ilvl w:val="1"/>
        <w:numId w:val="1"/>
      </w:numPr>
      <w:tabs>
        <w:tab w:val="left" w:pos="540"/>
      </w:tabs>
      <w:spacing w:before="120" w:after="120" w:line="240" w:lineRule="atLeast"/>
      <w:ind w:left="1627"/>
      <w:outlineLvl w:val="1"/>
    </w:pPr>
    <w:rPr>
      <w:rFonts w:ascii="Arial Bold" w:hAnsi="Arial Bold"/>
      <w:b/>
    </w:rPr>
  </w:style>
  <w:style w:type="paragraph" w:styleId="Heading3">
    <w:name w:val="heading 3"/>
    <w:basedOn w:val="Normal"/>
    <w:next w:val="Heading3text"/>
    <w:qFormat/>
    <w:rsid w:val="00BF4334"/>
    <w:pPr>
      <w:numPr>
        <w:ilvl w:val="2"/>
        <w:numId w:val="1"/>
      </w:numPr>
      <w:spacing w:before="240" w:after="240"/>
      <w:outlineLvl w:val="2"/>
    </w:pPr>
    <w:rPr>
      <w:rFonts w:cs="Arial"/>
      <w:bCs/>
      <w:iCs/>
    </w:rPr>
  </w:style>
  <w:style w:type="paragraph" w:styleId="Heading4">
    <w:name w:val="heading 4"/>
    <w:basedOn w:val="Normal"/>
    <w:next w:val="Heading4Bullet"/>
    <w:qFormat/>
    <w:rsid w:val="00BF4334"/>
    <w:pPr>
      <w:keepNext/>
      <w:numPr>
        <w:ilvl w:val="3"/>
        <w:numId w:val="1"/>
      </w:numPr>
      <w:spacing w:before="240" w:after="120" w:line="220" w:lineRule="exact"/>
      <w:jc w:val="both"/>
      <w:outlineLvl w:val="3"/>
    </w:pPr>
  </w:style>
  <w:style w:type="paragraph" w:styleId="Heading5">
    <w:name w:val="heading 5"/>
    <w:basedOn w:val="Normal"/>
    <w:next w:val="Normal"/>
    <w:qFormat/>
    <w:rsid w:val="00BF4334"/>
    <w:pPr>
      <w:numPr>
        <w:ilvl w:val="4"/>
        <w:numId w:val="1"/>
      </w:numPr>
      <w:spacing w:before="240" w:after="60" w:line="220" w:lineRule="exact"/>
      <w:jc w:val="both"/>
      <w:outlineLvl w:val="4"/>
    </w:pPr>
    <w:rPr>
      <w:sz w:val="22"/>
    </w:rPr>
  </w:style>
  <w:style w:type="paragraph" w:styleId="Heading6">
    <w:name w:val="heading 6"/>
    <w:basedOn w:val="Normal"/>
    <w:next w:val="Normal"/>
    <w:qFormat/>
    <w:rsid w:val="00BF4334"/>
    <w:pPr>
      <w:numPr>
        <w:ilvl w:val="5"/>
        <w:numId w:val="1"/>
      </w:numPr>
      <w:spacing w:before="240" w:after="60" w:line="220" w:lineRule="exact"/>
      <w:jc w:val="both"/>
      <w:outlineLvl w:val="5"/>
    </w:pPr>
    <w:rPr>
      <w:i/>
      <w:sz w:val="22"/>
    </w:rPr>
  </w:style>
  <w:style w:type="paragraph" w:styleId="Heading7">
    <w:name w:val="heading 7"/>
    <w:basedOn w:val="Normal"/>
    <w:next w:val="Normal"/>
    <w:qFormat/>
    <w:rsid w:val="00BF4334"/>
    <w:pPr>
      <w:numPr>
        <w:ilvl w:val="6"/>
        <w:numId w:val="1"/>
      </w:numPr>
      <w:spacing w:before="240" w:after="60" w:line="220" w:lineRule="exact"/>
      <w:jc w:val="both"/>
      <w:outlineLvl w:val="6"/>
    </w:pPr>
  </w:style>
  <w:style w:type="paragraph" w:styleId="Heading8">
    <w:name w:val="heading 8"/>
    <w:basedOn w:val="Normal"/>
    <w:next w:val="Normal"/>
    <w:qFormat/>
    <w:rsid w:val="00BF4334"/>
    <w:pPr>
      <w:numPr>
        <w:ilvl w:val="7"/>
        <w:numId w:val="1"/>
      </w:numPr>
      <w:spacing w:before="240" w:after="60" w:line="220" w:lineRule="exact"/>
      <w:jc w:val="both"/>
      <w:outlineLvl w:val="7"/>
    </w:pPr>
    <w:rPr>
      <w:i/>
    </w:rPr>
  </w:style>
  <w:style w:type="paragraph" w:styleId="Heading9">
    <w:name w:val="heading 9"/>
    <w:basedOn w:val="Normal"/>
    <w:next w:val="Normal"/>
    <w:qFormat/>
    <w:rsid w:val="00BF4334"/>
    <w:pPr>
      <w:numPr>
        <w:ilvl w:val="8"/>
        <w:numId w:val="1"/>
      </w:numPr>
      <w:spacing w:before="240" w:after="60" w:line="220" w:lineRule="exact"/>
      <w:jc w:val="both"/>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41E4C"/>
    <w:pPr>
      <w:tabs>
        <w:tab w:val="center" w:pos="4680"/>
        <w:tab w:val="right" w:pos="9360"/>
      </w:tabs>
    </w:pPr>
    <w:rPr>
      <w:b/>
      <w:i/>
    </w:rPr>
  </w:style>
  <w:style w:type="paragraph" w:customStyle="1" w:styleId="Heading4Bullet">
    <w:name w:val="Heading 4 Bullet"/>
    <w:basedOn w:val="Normal"/>
    <w:next w:val="Heading4Text"/>
    <w:rsid w:val="00B41E4C"/>
    <w:pPr>
      <w:numPr>
        <w:numId w:val="2"/>
      </w:numPr>
      <w:tabs>
        <w:tab w:val="clear" w:pos="720"/>
      </w:tabs>
      <w:spacing w:after="100" w:afterAutospacing="1"/>
      <w:ind w:left="1886"/>
    </w:pPr>
  </w:style>
  <w:style w:type="paragraph" w:styleId="Header">
    <w:name w:val="header"/>
    <w:basedOn w:val="Normal"/>
    <w:rsid w:val="00B41E4C"/>
    <w:pPr>
      <w:tabs>
        <w:tab w:val="center" w:pos="4680"/>
        <w:tab w:val="right" w:pos="9360"/>
      </w:tabs>
    </w:pPr>
    <w:rPr>
      <w:b/>
      <w:i/>
    </w:rPr>
  </w:style>
  <w:style w:type="paragraph" w:customStyle="1" w:styleId="Cover">
    <w:name w:val="Cover"/>
    <w:basedOn w:val="Normal"/>
    <w:rsid w:val="00B41E4C"/>
    <w:pPr>
      <w:spacing w:line="240" w:lineRule="auto"/>
      <w:jc w:val="right"/>
    </w:pPr>
    <w:rPr>
      <w:rFonts w:ascii="Arial Bold" w:hAnsi="Arial Bold"/>
      <w:b/>
      <w:sz w:val="28"/>
    </w:rPr>
  </w:style>
  <w:style w:type="paragraph" w:styleId="TOC1">
    <w:name w:val="toc 1"/>
    <w:basedOn w:val="Normal"/>
    <w:next w:val="Normal"/>
    <w:uiPriority w:val="39"/>
    <w:rsid w:val="00B41E4C"/>
    <w:pPr>
      <w:tabs>
        <w:tab w:val="left" w:pos="360"/>
        <w:tab w:val="right" w:leader="dot" w:pos="9360"/>
      </w:tabs>
      <w:spacing w:before="60" w:line="220" w:lineRule="exact"/>
      <w:ind w:left="360" w:hanging="360"/>
      <w:jc w:val="both"/>
    </w:pPr>
    <w:rPr>
      <w:rFonts w:ascii="Arial Bold" w:hAnsi="Arial Bold"/>
      <w:b/>
      <w:noProof/>
    </w:rPr>
  </w:style>
  <w:style w:type="paragraph" w:styleId="TOC2">
    <w:name w:val="toc 2"/>
    <w:basedOn w:val="Normal"/>
    <w:next w:val="Normal"/>
    <w:uiPriority w:val="39"/>
    <w:rsid w:val="00B41E4C"/>
    <w:pPr>
      <w:tabs>
        <w:tab w:val="right" w:leader="dot" w:pos="9360"/>
      </w:tabs>
      <w:spacing w:line="220" w:lineRule="exact"/>
      <w:ind w:left="270"/>
      <w:jc w:val="both"/>
    </w:pPr>
    <w:rPr>
      <w:sz w:val="22"/>
    </w:rPr>
  </w:style>
  <w:style w:type="paragraph" w:customStyle="1" w:styleId="Heading1Bullet">
    <w:name w:val="Heading 1 Bullet"/>
    <w:basedOn w:val="Normal"/>
    <w:rsid w:val="00B41E4C"/>
    <w:pPr>
      <w:numPr>
        <w:numId w:val="5"/>
      </w:numPr>
    </w:pPr>
  </w:style>
  <w:style w:type="paragraph" w:customStyle="1" w:styleId="Copyright">
    <w:name w:val="Copyright"/>
    <w:basedOn w:val="Normal"/>
    <w:rsid w:val="00B41E4C"/>
    <w:pPr>
      <w:tabs>
        <w:tab w:val="left" w:pos="-720"/>
        <w:tab w:val="center" w:pos="4680"/>
        <w:tab w:val="right" w:pos="9360"/>
      </w:tabs>
      <w:suppressAutoHyphens/>
    </w:pPr>
    <w:rPr>
      <w:rFonts w:cs="Arial"/>
      <w:color w:val="FF0000"/>
      <w:sz w:val="18"/>
    </w:rPr>
  </w:style>
  <w:style w:type="paragraph" w:styleId="Title">
    <w:name w:val="Title"/>
    <w:basedOn w:val="Normal"/>
    <w:qFormat/>
    <w:rsid w:val="00B41E4C"/>
    <w:pPr>
      <w:spacing w:before="240" w:after="720" w:line="240" w:lineRule="auto"/>
      <w:jc w:val="right"/>
    </w:pPr>
    <w:rPr>
      <w:b/>
      <w:kern w:val="28"/>
      <w:sz w:val="64"/>
    </w:rPr>
  </w:style>
  <w:style w:type="paragraph" w:customStyle="1" w:styleId="TOCEntry">
    <w:name w:val="TOCEntry"/>
    <w:basedOn w:val="Normal"/>
    <w:rsid w:val="00B41E4C"/>
    <w:pPr>
      <w:keepNext/>
      <w:keepLines/>
      <w:spacing w:before="120" w:after="240" w:line="240" w:lineRule="atLeast"/>
    </w:pPr>
    <w:rPr>
      <w:rFonts w:ascii="Arial Bold" w:hAnsi="Arial Bold"/>
      <w:b/>
      <w:sz w:val="36"/>
    </w:rPr>
  </w:style>
  <w:style w:type="paragraph" w:styleId="TOC3">
    <w:name w:val="toc 3"/>
    <w:basedOn w:val="Normal"/>
    <w:next w:val="Normal"/>
    <w:uiPriority w:val="39"/>
    <w:rsid w:val="00B41E4C"/>
    <w:pPr>
      <w:tabs>
        <w:tab w:val="left" w:pos="1200"/>
        <w:tab w:val="right" w:leader="dot" w:pos="9360"/>
      </w:tabs>
      <w:ind w:left="480"/>
    </w:pPr>
    <w:rPr>
      <w:noProof/>
      <w:sz w:val="22"/>
    </w:rPr>
  </w:style>
  <w:style w:type="paragraph" w:styleId="TOC4">
    <w:name w:val="toc 4"/>
    <w:basedOn w:val="Normal"/>
    <w:next w:val="Normal"/>
    <w:uiPriority w:val="39"/>
    <w:rsid w:val="00B41E4C"/>
    <w:pPr>
      <w:tabs>
        <w:tab w:val="right" w:leader="dot" w:pos="9360"/>
      </w:tabs>
      <w:ind w:left="720"/>
    </w:pPr>
  </w:style>
  <w:style w:type="paragraph" w:styleId="TOC5">
    <w:name w:val="toc 5"/>
    <w:basedOn w:val="Normal"/>
    <w:next w:val="Normal"/>
    <w:uiPriority w:val="39"/>
    <w:rsid w:val="00B41E4C"/>
    <w:pPr>
      <w:tabs>
        <w:tab w:val="right" w:leader="dot" w:pos="9360"/>
      </w:tabs>
      <w:ind w:left="960"/>
    </w:pPr>
  </w:style>
  <w:style w:type="paragraph" w:styleId="TOC6">
    <w:name w:val="toc 6"/>
    <w:basedOn w:val="Normal"/>
    <w:next w:val="Normal"/>
    <w:uiPriority w:val="39"/>
    <w:rsid w:val="00B41E4C"/>
    <w:pPr>
      <w:tabs>
        <w:tab w:val="right" w:leader="dot" w:pos="9360"/>
      </w:tabs>
      <w:ind w:left="1200"/>
    </w:pPr>
  </w:style>
  <w:style w:type="paragraph" w:styleId="TOC7">
    <w:name w:val="toc 7"/>
    <w:basedOn w:val="Normal"/>
    <w:next w:val="Normal"/>
    <w:uiPriority w:val="39"/>
    <w:rsid w:val="00B41E4C"/>
    <w:pPr>
      <w:tabs>
        <w:tab w:val="right" w:leader="dot" w:pos="9360"/>
      </w:tabs>
      <w:ind w:left="1440"/>
    </w:pPr>
  </w:style>
  <w:style w:type="paragraph" w:styleId="TOC8">
    <w:name w:val="toc 8"/>
    <w:basedOn w:val="Normal"/>
    <w:next w:val="Normal"/>
    <w:uiPriority w:val="39"/>
    <w:rsid w:val="00B41E4C"/>
    <w:pPr>
      <w:tabs>
        <w:tab w:val="right" w:leader="dot" w:pos="9360"/>
      </w:tabs>
      <w:ind w:left="1680"/>
    </w:pPr>
  </w:style>
  <w:style w:type="paragraph" w:styleId="TOC9">
    <w:name w:val="toc 9"/>
    <w:basedOn w:val="Normal"/>
    <w:next w:val="Normal"/>
    <w:uiPriority w:val="39"/>
    <w:rsid w:val="00B41E4C"/>
    <w:pPr>
      <w:tabs>
        <w:tab w:val="right" w:leader="dot" w:pos="9360"/>
      </w:tabs>
      <w:ind w:left="1920"/>
    </w:pPr>
  </w:style>
  <w:style w:type="paragraph" w:customStyle="1" w:styleId="Heading4Comment">
    <w:name w:val="Heading 4 Comment"/>
    <w:basedOn w:val="Heading4Text"/>
    <w:rsid w:val="00B41E4C"/>
    <w:rPr>
      <w:i/>
    </w:rPr>
  </w:style>
  <w:style w:type="character" w:styleId="PageNumber">
    <w:name w:val="page number"/>
    <w:basedOn w:val="DefaultParagraphFont"/>
    <w:rsid w:val="00B41E4C"/>
    <w:rPr>
      <w:rFonts w:ascii="Arial" w:hAnsi="Arial"/>
    </w:rPr>
  </w:style>
  <w:style w:type="paragraph" w:customStyle="1" w:styleId="Heading2Bullet">
    <w:name w:val="Heading 2 Bullet"/>
    <w:basedOn w:val="Normal"/>
    <w:rsid w:val="00B41E4C"/>
    <w:pPr>
      <w:numPr>
        <w:numId w:val="4"/>
      </w:numPr>
      <w:spacing w:after="120"/>
    </w:pPr>
  </w:style>
  <w:style w:type="paragraph" w:customStyle="1" w:styleId="Heading3Bullet">
    <w:name w:val="Heading 3 Bullet"/>
    <w:basedOn w:val="Heading3text"/>
    <w:rsid w:val="00B41E4C"/>
    <w:pPr>
      <w:numPr>
        <w:numId w:val="3"/>
      </w:numPr>
      <w:tabs>
        <w:tab w:val="clear" w:pos="1800"/>
      </w:tabs>
      <w:spacing w:after="120"/>
      <w:ind w:left="1440"/>
    </w:pPr>
  </w:style>
  <w:style w:type="paragraph" w:customStyle="1" w:styleId="ByLine">
    <w:name w:val="ByLine"/>
    <w:basedOn w:val="Title"/>
    <w:rsid w:val="00B41E4C"/>
    <w:rPr>
      <w:sz w:val="28"/>
    </w:rPr>
  </w:style>
  <w:style w:type="paragraph" w:customStyle="1" w:styleId="ChangeHistoryTitle">
    <w:name w:val="ChangeHistory Title"/>
    <w:basedOn w:val="Normal"/>
    <w:rsid w:val="00B41E4C"/>
    <w:pPr>
      <w:keepNext/>
      <w:spacing w:before="60" w:after="60" w:line="240" w:lineRule="auto"/>
      <w:jc w:val="center"/>
    </w:pPr>
    <w:rPr>
      <w:b/>
      <w:sz w:val="36"/>
    </w:rPr>
  </w:style>
  <w:style w:type="paragraph" w:customStyle="1" w:styleId="SuperTitle">
    <w:name w:val="SuperTitle"/>
    <w:basedOn w:val="Title"/>
    <w:next w:val="Normal"/>
    <w:rsid w:val="00B41E4C"/>
    <w:pPr>
      <w:pBdr>
        <w:top w:val="single" w:sz="48" w:space="1" w:color="auto"/>
      </w:pBdr>
      <w:spacing w:before="960" w:after="0"/>
    </w:pPr>
    <w:rPr>
      <w:sz w:val="28"/>
    </w:rPr>
  </w:style>
  <w:style w:type="paragraph" w:customStyle="1" w:styleId="line">
    <w:name w:val="line"/>
    <w:basedOn w:val="Title"/>
    <w:rsid w:val="00B41E4C"/>
    <w:pPr>
      <w:pBdr>
        <w:top w:val="single" w:sz="36" w:space="1" w:color="auto"/>
      </w:pBdr>
      <w:spacing w:after="0"/>
    </w:pPr>
    <w:rPr>
      <w:sz w:val="40"/>
    </w:rPr>
  </w:style>
  <w:style w:type="character" w:styleId="Hyperlink">
    <w:name w:val="Hyperlink"/>
    <w:basedOn w:val="DefaultParagraphFont"/>
    <w:uiPriority w:val="99"/>
    <w:rsid w:val="00B41E4C"/>
    <w:rPr>
      <w:rFonts w:ascii="Arial" w:hAnsi="Arial"/>
      <w:color w:val="0000FF"/>
      <w:u w:val="single"/>
    </w:rPr>
  </w:style>
  <w:style w:type="paragraph" w:customStyle="1" w:styleId="toc-header">
    <w:name w:val="toc-header"/>
    <w:basedOn w:val="Header"/>
    <w:rsid w:val="00B41E4C"/>
    <w:pPr>
      <w:tabs>
        <w:tab w:val="clear" w:pos="4680"/>
        <w:tab w:val="clear" w:pos="9360"/>
        <w:tab w:val="right" w:pos="10080"/>
      </w:tabs>
      <w:overflowPunct w:val="0"/>
      <w:autoSpaceDE w:val="0"/>
      <w:autoSpaceDN w:val="0"/>
      <w:adjustRightInd w:val="0"/>
      <w:spacing w:line="240" w:lineRule="auto"/>
      <w:ind w:right="-720"/>
      <w:jc w:val="center"/>
      <w:textAlignment w:val="baseline"/>
    </w:pPr>
    <w:rPr>
      <w:b w:val="0"/>
      <w:i w:val="0"/>
    </w:rPr>
  </w:style>
  <w:style w:type="paragraph" w:customStyle="1" w:styleId="CoverSub-text">
    <w:name w:val="Cover Sub-text"/>
    <w:basedOn w:val="Normal"/>
    <w:rsid w:val="00B41E4C"/>
    <w:pPr>
      <w:spacing w:line="240" w:lineRule="auto"/>
      <w:jc w:val="right"/>
    </w:pPr>
    <w:rPr>
      <w:rFonts w:cs="Arial"/>
    </w:rPr>
  </w:style>
  <w:style w:type="paragraph" w:customStyle="1" w:styleId="Heading2Comment">
    <w:name w:val="Heading 2 Comment"/>
    <w:basedOn w:val="Heading1Comment"/>
    <w:rsid w:val="00B41E4C"/>
    <w:pPr>
      <w:ind w:left="540"/>
    </w:pPr>
  </w:style>
  <w:style w:type="paragraph" w:customStyle="1" w:styleId="Heading3text">
    <w:name w:val="Heading 3 text"/>
    <w:basedOn w:val="Normal"/>
    <w:rsid w:val="00B41E4C"/>
    <w:pPr>
      <w:ind w:left="1080"/>
    </w:pPr>
    <w:rPr>
      <w:rFonts w:cs="Arial"/>
    </w:rPr>
  </w:style>
  <w:style w:type="paragraph" w:customStyle="1" w:styleId="Heading3Comment">
    <w:name w:val="Heading 3 Comment"/>
    <w:basedOn w:val="Heading3text"/>
    <w:rsid w:val="00B41E4C"/>
    <w:rPr>
      <w:i/>
      <w:iCs/>
      <w:sz w:val="18"/>
    </w:rPr>
  </w:style>
  <w:style w:type="paragraph" w:customStyle="1" w:styleId="Heading2Text">
    <w:name w:val="Heading 2 Text"/>
    <w:basedOn w:val="Normal"/>
    <w:rsid w:val="00B41E4C"/>
    <w:pPr>
      <w:ind w:left="540"/>
    </w:pPr>
  </w:style>
  <w:style w:type="paragraph" w:customStyle="1" w:styleId="Heading1Comment">
    <w:name w:val="Heading 1 Comment"/>
    <w:basedOn w:val="Normal"/>
    <w:rsid w:val="00B41E4C"/>
    <w:pPr>
      <w:spacing w:after="120"/>
      <w:ind w:left="360"/>
    </w:pPr>
    <w:rPr>
      <w:rFonts w:cs="Arial"/>
      <w:i/>
      <w:sz w:val="18"/>
    </w:rPr>
  </w:style>
  <w:style w:type="paragraph" w:customStyle="1" w:styleId="Heading4Text">
    <w:name w:val="Heading 4 Text"/>
    <w:basedOn w:val="Heading4Bullet"/>
    <w:rsid w:val="00B41E4C"/>
    <w:pPr>
      <w:numPr>
        <w:numId w:val="0"/>
      </w:numPr>
      <w:ind w:left="1620"/>
    </w:pPr>
    <w:rPr>
      <w:iCs/>
    </w:rPr>
  </w:style>
  <w:style w:type="paragraph" w:customStyle="1" w:styleId="Appendix">
    <w:name w:val="Appendix"/>
    <w:basedOn w:val="Normal"/>
    <w:rsid w:val="00B41E4C"/>
    <w:pPr>
      <w:numPr>
        <w:numId w:val="6"/>
      </w:numPr>
      <w:spacing w:before="120" w:after="120"/>
    </w:pPr>
    <w:rPr>
      <w:rFonts w:ascii="Arial Bold" w:hAnsi="Arial Bold"/>
      <w:b/>
      <w:sz w:val="36"/>
    </w:rPr>
  </w:style>
  <w:style w:type="paragraph" w:customStyle="1" w:styleId="Heading1Text">
    <w:name w:val="Heading 1 Text"/>
    <w:basedOn w:val="Normal"/>
    <w:rsid w:val="00B41E4C"/>
    <w:pPr>
      <w:ind w:left="360"/>
    </w:pPr>
  </w:style>
  <w:style w:type="paragraph" w:customStyle="1" w:styleId="SectionIdentifier">
    <w:name w:val="Section Identifier"/>
    <w:basedOn w:val="Normal"/>
    <w:rsid w:val="000C5A90"/>
    <w:pPr>
      <w:spacing w:before="120" w:after="100" w:afterAutospacing="1"/>
    </w:pPr>
    <w:rPr>
      <w:b/>
      <w:sz w:val="28"/>
    </w:rPr>
  </w:style>
  <w:style w:type="character" w:styleId="FollowedHyperlink">
    <w:name w:val="FollowedHyperlink"/>
    <w:basedOn w:val="DefaultParagraphFont"/>
    <w:rsid w:val="00990FE5"/>
    <w:rPr>
      <w:color w:val="800080"/>
      <w:u w:val="single"/>
    </w:rPr>
  </w:style>
  <w:style w:type="paragraph" w:styleId="BalloonText">
    <w:name w:val="Balloon Text"/>
    <w:basedOn w:val="Normal"/>
    <w:link w:val="BalloonTextChar"/>
    <w:uiPriority w:val="99"/>
    <w:semiHidden/>
    <w:unhideWhenUsed/>
    <w:rsid w:val="004D178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780"/>
    <w:rPr>
      <w:rFonts w:ascii="Tahoma" w:hAnsi="Tahoma" w:cs="Tahoma"/>
      <w:sz w:val="16"/>
      <w:szCs w:val="16"/>
    </w:rPr>
  </w:style>
  <w:style w:type="paragraph" w:styleId="ListParagraph">
    <w:name w:val="List Paragraph"/>
    <w:basedOn w:val="Normal"/>
    <w:uiPriority w:val="34"/>
    <w:qFormat/>
    <w:rsid w:val="004D1780"/>
    <w:pPr>
      <w:ind w:left="720"/>
      <w:contextualSpacing/>
    </w:pPr>
  </w:style>
  <w:style w:type="paragraph" w:styleId="BodyText">
    <w:name w:val="Body Text"/>
    <w:basedOn w:val="Normal"/>
    <w:link w:val="BodyTextChar"/>
    <w:rsid w:val="00651085"/>
    <w:pPr>
      <w:spacing w:line="240" w:lineRule="auto"/>
    </w:pPr>
    <w:rPr>
      <w:rFonts w:ascii="Arial (W1)" w:hAnsi="Arial (W1)" w:cs="Arial"/>
      <w:bCs/>
      <w:iCs/>
      <w:sz w:val="24"/>
    </w:rPr>
  </w:style>
  <w:style w:type="character" w:customStyle="1" w:styleId="BodyTextChar">
    <w:name w:val="Body Text Char"/>
    <w:basedOn w:val="DefaultParagraphFont"/>
    <w:link w:val="BodyText"/>
    <w:rsid w:val="00651085"/>
    <w:rPr>
      <w:rFonts w:ascii="Arial (W1)" w:hAnsi="Arial (W1)" w:cs="Arial"/>
      <w:bCs/>
      <w:iCs/>
      <w:sz w:val="24"/>
    </w:rPr>
  </w:style>
  <w:style w:type="paragraph" w:styleId="BodyText2">
    <w:name w:val="Body Text 2"/>
    <w:basedOn w:val="Normal"/>
    <w:link w:val="BodyText2Char"/>
    <w:rsid w:val="00651085"/>
    <w:pPr>
      <w:spacing w:after="120" w:line="480" w:lineRule="auto"/>
    </w:pPr>
    <w:rPr>
      <w:rFonts w:ascii="Arial (W1)" w:hAnsi="Arial (W1)" w:cs="Arial"/>
      <w:bCs/>
      <w:iCs/>
      <w:sz w:val="24"/>
      <w:szCs w:val="24"/>
    </w:rPr>
  </w:style>
  <w:style w:type="character" w:customStyle="1" w:styleId="BodyText2Char">
    <w:name w:val="Body Text 2 Char"/>
    <w:basedOn w:val="DefaultParagraphFont"/>
    <w:link w:val="BodyText2"/>
    <w:rsid w:val="00651085"/>
    <w:rPr>
      <w:rFonts w:ascii="Arial (W1)" w:hAnsi="Arial (W1)" w:cs="Arial"/>
      <w:bCs/>
      <w:iCs/>
      <w:sz w:val="24"/>
      <w:szCs w:val="24"/>
    </w:rPr>
  </w:style>
  <w:style w:type="paragraph" w:customStyle="1" w:styleId="TitleCover">
    <w:name w:val="Title Cover"/>
    <w:basedOn w:val="Normal"/>
    <w:next w:val="SubtitleCover"/>
    <w:rsid w:val="00651085"/>
    <w:pPr>
      <w:keepNext/>
      <w:keepLines/>
      <w:pBdr>
        <w:top w:val="single" w:sz="48" w:space="31" w:color="auto"/>
      </w:pBdr>
      <w:tabs>
        <w:tab w:val="left" w:pos="0"/>
      </w:tabs>
      <w:spacing w:before="240" w:after="500" w:line="640" w:lineRule="exact"/>
      <w:ind w:left="-840" w:right="-840"/>
    </w:pPr>
    <w:rPr>
      <w:rFonts w:ascii="Arial Black" w:hAnsi="Arial Black" w:cs="Arial"/>
      <w:b/>
      <w:bCs/>
      <w:iCs/>
      <w:spacing w:val="-48"/>
      <w:kern w:val="28"/>
      <w:sz w:val="64"/>
    </w:rPr>
  </w:style>
  <w:style w:type="paragraph" w:customStyle="1" w:styleId="SubtitleCover">
    <w:name w:val="Subtitle Cover"/>
    <w:basedOn w:val="TitleCover"/>
    <w:next w:val="BodyText"/>
    <w:rsid w:val="00651085"/>
    <w:pPr>
      <w:pBdr>
        <w:top w:val="single" w:sz="6" w:space="24" w:color="auto"/>
      </w:pBdr>
      <w:tabs>
        <w:tab w:val="clear" w:pos="0"/>
      </w:tabs>
      <w:spacing w:before="0" w:after="0" w:line="480" w:lineRule="atLeast"/>
      <w:ind w:left="0" w:right="0"/>
    </w:pPr>
    <w:rPr>
      <w:rFonts w:ascii="Arial" w:hAnsi="Arial"/>
      <w:b w:val="0"/>
      <w:spacing w:val="-30"/>
      <w:sz w:val="48"/>
    </w:rPr>
  </w:style>
  <w:style w:type="paragraph" w:styleId="NoSpacing">
    <w:name w:val="No Spacing"/>
    <w:uiPriority w:val="1"/>
    <w:qFormat/>
    <w:rsid w:val="00D01DE0"/>
    <w:rPr>
      <w:rFonts w:ascii="Calibri" w:eastAsia="Calibri" w:hAnsi="Calibri"/>
      <w:sz w:val="22"/>
      <w:szCs w:val="22"/>
    </w:rPr>
  </w:style>
  <w:style w:type="character" w:styleId="CommentReference">
    <w:name w:val="annotation reference"/>
    <w:basedOn w:val="DefaultParagraphFont"/>
    <w:uiPriority w:val="99"/>
    <w:semiHidden/>
    <w:unhideWhenUsed/>
    <w:rsid w:val="00590B4F"/>
    <w:rPr>
      <w:sz w:val="16"/>
      <w:szCs w:val="16"/>
    </w:rPr>
  </w:style>
  <w:style w:type="paragraph" w:styleId="CommentText">
    <w:name w:val="annotation text"/>
    <w:basedOn w:val="Normal"/>
    <w:link w:val="CommentTextChar"/>
    <w:uiPriority w:val="99"/>
    <w:semiHidden/>
    <w:unhideWhenUsed/>
    <w:rsid w:val="00590B4F"/>
    <w:pPr>
      <w:spacing w:line="240" w:lineRule="auto"/>
    </w:pPr>
  </w:style>
  <w:style w:type="character" w:customStyle="1" w:styleId="CommentTextChar">
    <w:name w:val="Comment Text Char"/>
    <w:basedOn w:val="DefaultParagraphFont"/>
    <w:link w:val="CommentText"/>
    <w:uiPriority w:val="99"/>
    <w:semiHidden/>
    <w:rsid w:val="00590B4F"/>
    <w:rPr>
      <w:rFonts w:ascii="Arial" w:hAnsi="Arial"/>
    </w:rPr>
  </w:style>
  <w:style w:type="paragraph" w:styleId="CommentSubject">
    <w:name w:val="annotation subject"/>
    <w:basedOn w:val="CommentText"/>
    <w:next w:val="CommentText"/>
    <w:link w:val="CommentSubjectChar"/>
    <w:uiPriority w:val="99"/>
    <w:semiHidden/>
    <w:unhideWhenUsed/>
    <w:rsid w:val="00590B4F"/>
    <w:rPr>
      <w:b/>
      <w:bCs/>
    </w:rPr>
  </w:style>
  <w:style w:type="character" w:customStyle="1" w:styleId="CommentSubjectChar">
    <w:name w:val="Comment Subject Char"/>
    <w:basedOn w:val="CommentTextChar"/>
    <w:link w:val="CommentSubject"/>
    <w:uiPriority w:val="99"/>
    <w:semiHidden/>
    <w:rsid w:val="00590B4F"/>
    <w:rPr>
      <w:b/>
      <w:bCs/>
    </w:rPr>
  </w:style>
  <w:style w:type="paragraph" w:styleId="Revision">
    <w:name w:val="Revision"/>
    <w:hidden/>
    <w:uiPriority w:val="99"/>
    <w:semiHidden/>
    <w:rsid w:val="006E019F"/>
    <w:rPr>
      <w:rFonts w:ascii="Arial" w:hAnsi="Arial"/>
    </w:rPr>
  </w:style>
  <w:style w:type="character" w:customStyle="1" w:styleId="apple-style-span">
    <w:name w:val="apple-style-span"/>
    <w:basedOn w:val="DefaultParagraphFont"/>
    <w:rsid w:val="00B20E20"/>
  </w:style>
  <w:style w:type="character" w:customStyle="1" w:styleId="apple-converted-space">
    <w:name w:val="apple-converted-space"/>
    <w:basedOn w:val="DefaultParagraphFont"/>
    <w:rsid w:val="00B20E20"/>
  </w:style>
</w:styles>
</file>

<file path=word/webSettings.xml><?xml version="1.0" encoding="utf-8"?>
<w:webSettings xmlns:r="http://schemas.openxmlformats.org/officeDocument/2006/relationships" xmlns:w="http://schemas.openxmlformats.org/wordprocessingml/2006/main">
  <w:divs>
    <w:div w:id="447772321">
      <w:bodyDiv w:val="1"/>
      <w:marLeft w:val="0"/>
      <w:marRight w:val="0"/>
      <w:marTop w:val="0"/>
      <w:marBottom w:val="0"/>
      <w:divBdr>
        <w:top w:val="none" w:sz="0" w:space="0" w:color="auto"/>
        <w:left w:val="none" w:sz="0" w:space="0" w:color="auto"/>
        <w:bottom w:val="none" w:sz="0" w:space="0" w:color="auto"/>
        <w:right w:val="none" w:sz="0" w:space="0" w:color="auto"/>
      </w:divBdr>
      <w:divsChild>
        <w:div w:id="4056871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wsweb.ieee.org/ecustomercme_enu/start.swe?SWECmd=GotoView&amp;SWEView=Catalog+View+(eSales)_Membership_IEEE&amp;src=0&amp;mem_type=Customer" TargetMode="Externa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meetings.vtools.ieee.org/meetings/xml/R80041"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hyperlink" Target="http://sbwsweb.ieee.org/ecustomercme_enu/start.swe?SWECmd=GotoView&amp;SWEView=Catalog+View+(eSales)_Membership_IEEE&amp;src=0&amp;mem_type=Customer"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hyperlink" Target="http://meetings.vtools.ieee.org/meetings/xml" TargetMode="External"/><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F837B-9343-46C3-93F4-9DEF08858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44</Pages>
  <Words>11502</Words>
  <Characters>65563</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Software Requirements Specification Template</vt:lpstr>
    </vt:vector>
  </TitlesOfParts>
  <Company>Process Impact</Company>
  <LinksUpToDate>false</LinksUpToDate>
  <CharactersWithSpaces>76912</CharactersWithSpaces>
  <SharedDoc>false</SharedDoc>
  <HLinks>
    <vt:vector size="198" baseType="variant">
      <vt:variant>
        <vt:i4>1966089</vt:i4>
      </vt:variant>
      <vt:variant>
        <vt:i4>195</vt:i4>
      </vt:variant>
      <vt:variant>
        <vt:i4>0</vt:i4>
      </vt:variant>
      <vt:variant>
        <vt:i4>5</vt:i4>
      </vt:variant>
      <vt:variant>
        <vt:lpwstr>http://www.ieee.org/portal/cms_docs/about/IEEE_Strategies.pdf</vt:lpwstr>
      </vt:variant>
      <vt:variant>
        <vt:lpwstr/>
      </vt:variant>
      <vt:variant>
        <vt:i4>1769521</vt:i4>
      </vt:variant>
      <vt:variant>
        <vt:i4>188</vt:i4>
      </vt:variant>
      <vt:variant>
        <vt:i4>0</vt:i4>
      </vt:variant>
      <vt:variant>
        <vt:i4>5</vt:i4>
      </vt:variant>
      <vt:variant>
        <vt:lpwstr/>
      </vt:variant>
      <vt:variant>
        <vt:lpwstr>_Toc208991244</vt:lpwstr>
      </vt:variant>
      <vt:variant>
        <vt:i4>1769521</vt:i4>
      </vt:variant>
      <vt:variant>
        <vt:i4>182</vt:i4>
      </vt:variant>
      <vt:variant>
        <vt:i4>0</vt:i4>
      </vt:variant>
      <vt:variant>
        <vt:i4>5</vt:i4>
      </vt:variant>
      <vt:variant>
        <vt:lpwstr/>
      </vt:variant>
      <vt:variant>
        <vt:lpwstr>_Toc208991243</vt:lpwstr>
      </vt:variant>
      <vt:variant>
        <vt:i4>1769521</vt:i4>
      </vt:variant>
      <vt:variant>
        <vt:i4>176</vt:i4>
      </vt:variant>
      <vt:variant>
        <vt:i4>0</vt:i4>
      </vt:variant>
      <vt:variant>
        <vt:i4>5</vt:i4>
      </vt:variant>
      <vt:variant>
        <vt:lpwstr/>
      </vt:variant>
      <vt:variant>
        <vt:lpwstr>_Toc208991242</vt:lpwstr>
      </vt:variant>
      <vt:variant>
        <vt:i4>1769521</vt:i4>
      </vt:variant>
      <vt:variant>
        <vt:i4>170</vt:i4>
      </vt:variant>
      <vt:variant>
        <vt:i4>0</vt:i4>
      </vt:variant>
      <vt:variant>
        <vt:i4>5</vt:i4>
      </vt:variant>
      <vt:variant>
        <vt:lpwstr/>
      </vt:variant>
      <vt:variant>
        <vt:lpwstr>_Toc208991241</vt:lpwstr>
      </vt:variant>
      <vt:variant>
        <vt:i4>1769521</vt:i4>
      </vt:variant>
      <vt:variant>
        <vt:i4>164</vt:i4>
      </vt:variant>
      <vt:variant>
        <vt:i4>0</vt:i4>
      </vt:variant>
      <vt:variant>
        <vt:i4>5</vt:i4>
      </vt:variant>
      <vt:variant>
        <vt:lpwstr/>
      </vt:variant>
      <vt:variant>
        <vt:lpwstr>_Toc208991240</vt:lpwstr>
      </vt:variant>
      <vt:variant>
        <vt:i4>1835057</vt:i4>
      </vt:variant>
      <vt:variant>
        <vt:i4>158</vt:i4>
      </vt:variant>
      <vt:variant>
        <vt:i4>0</vt:i4>
      </vt:variant>
      <vt:variant>
        <vt:i4>5</vt:i4>
      </vt:variant>
      <vt:variant>
        <vt:lpwstr/>
      </vt:variant>
      <vt:variant>
        <vt:lpwstr>_Toc208991239</vt:lpwstr>
      </vt:variant>
      <vt:variant>
        <vt:i4>1835057</vt:i4>
      </vt:variant>
      <vt:variant>
        <vt:i4>152</vt:i4>
      </vt:variant>
      <vt:variant>
        <vt:i4>0</vt:i4>
      </vt:variant>
      <vt:variant>
        <vt:i4>5</vt:i4>
      </vt:variant>
      <vt:variant>
        <vt:lpwstr/>
      </vt:variant>
      <vt:variant>
        <vt:lpwstr>_Toc208991238</vt:lpwstr>
      </vt:variant>
      <vt:variant>
        <vt:i4>1835057</vt:i4>
      </vt:variant>
      <vt:variant>
        <vt:i4>146</vt:i4>
      </vt:variant>
      <vt:variant>
        <vt:i4>0</vt:i4>
      </vt:variant>
      <vt:variant>
        <vt:i4>5</vt:i4>
      </vt:variant>
      <vt:variant>
        <vt:lpwstr/>
      </vt:variant>
      <vt:variant>
        <vt:lpwstr>_Toc208991237</vt:lpwstr>
      </vt:variant>
      <vt:variant>
        <vt:i4>1835057</vt:i4>
      </vt:variant>
      <vt:variant>
        <vt:i4>140</vt:i4>
      </vt:variant>
      <vt:variant>
        <vt:i4>0</vt:i4>
      </vt:variant>
      <vt:variant>
        <vt:i4>5</vt:i4>
      </vt:variant>
      <vt:variant>
        <vt:lpwstr/>
      </vt:variant>
      <vt:variant>
        <vt:lpwstr>_Toc208991236</vt:lpwstr>
      </vt:variant>
      <vt:variant>
        <vt:i4>1835057</vt:i4>
      </vt:variant>
      <vt:variant>
        <vt:i4>134</vt:i4>
      </vt:variant>
      <vt:variant>
        <vt:i4>0</vt:i4>
      </vt:variant>
      <vt:variant>
        <vt:i4>5</vt:i4>
      </vt:variant>
      <vt:variant>
        <vt:lpwstr/>
      </vt:variant>
      <vt:variant>
        <vt:lpwstr>_Toc208991235</vt:lpwstr>
      </vt:variant>
      <vt:variant>
        <vt:i4>1835057</vt:i4>
      </vt:variant>
      <vt:variant>
        <vt:i4>128</vt:i4>
      </vt:variant>
      <vt:variant>
        <vt:i4>0</vt:i4>
      </vt:variant>
      <vt:variant>
        <vt:i4>5</vt:i4>
      </vt:variant>
      <vt:variant>
        <vt:lpwstr/>
      </vt:variant>
      <vt:variant>
        <vt:lpwstr>_Toc208991234</vt:lpwstr>
      </vt:variant>
      <vt:variant>
        <vt:i4>1835057</vt:i4>
      </vt:variant>
      <vt:variant>
        <vt:i4>122</vt:i4>
      </vt:variant>
      <vt:variant>
        <vt:i4>0</vt:i4>
      </vt:variant>
      <vt:variant>
        <vt:i4>5</vt:i4>
      </vt:variant>
      <vt:variant>
        <vt:lpwstr/>
      </vt:variant>
      <vt:variant>
        <vt:lpwstr>_Toc208991233</vt:lpwstr>
      </vt:variant>
      <vt:variant>
        <vt:i4>1835057</vt:i4>
      </vt:variant>
      <vt:variant>
        <vt:i4>116</vt:i4>
      </vt:variant>
      <vt:variant>
        <vt:i4>0</vt:i4>
      </vt:variant>
      <vt:variant>
        <vt:i4>5</vt:i4>
      </vt:variant>
      <vt:variant>
        <vt:lpwstr/>
      </vt:variant>
      <vt:variant>
        <vt:lpwstr>_Toc208991232</vt:lpwstr>
      </vt:variant>
      <vt:variant>
        <vt:i4>1835057</vt:i4>
      </vt:variant>
      <vt:variant>
        <vt:i4>110</vt:i4>
      </vt:variant>
      <vt:variant>
        <vt:i4>0</vt:i4>
      </vt:variant>
      <vt:variant>
        <vt:i4>5</vt:i4>
      </vt:variant>
      <vt:variant>
        <vt:lpwstr/>
      </vt:variant>
      <vt:variant>
        <vt:lpwstr>_Toc208991231</vt:lpwstr>
      </vt:variant>
      <vt:variant>
        <vt:i4>1835057</vt:i4>
      </vt:variant>
      <vt:variant>
        <vt:i4>104</vt:i4>
      </vt:variant>
      <vt:variant>
        <vt:i4>0</vt:i4>
      </vt:variant>
      <vt:variant>
        <vt:i4>5</vt:i4>
      </vt:variant>
      <vt:variant>
        <vt:lpwstr/>
      </vt:variant>
      <vt:variant>
        <vt:lpwstr>_Toc208991230</vt:lpwstr>
      </vt:variant>
      <vt:variant>
        <vt:i4>1900593</vt:i4>
      </vt:variant>
      <vt:variant>
        <vt:i4>98</vt:i4>
      </vt:variant>
      <vt:variant>
        <vt:i4>0</vt:i4>
      </vt:variant>
      <vt:variant>
        <vt:i4>5</vt:i4>
      </vt:variant>
      <vt:variant>
        <vt:lpwstr/>
      </vt:variant>
      <vt:variant>
        <vt:lpwstr>_Toc208991229</vt:lpwstr>
      </vt:variant>
      <vt:variant>
        <vt:i4>1900593</vt:i4>
      </vt:variant>
      <vt:variant>
        <vt:i4>92</vt:i4>
      </vt:variant>
      <vt:variant>
        <vt:i4>0</vt:i4>
      </vt:variant>
      <vt:variant>
        <vt:i4>5</vt:i4>
      </vt:variant>
      <vt:variant>
        <vt:lpwstr/>
      </vt:variant>
      <vt:variant>
        <vt:lpwstr>_Toc208991228</vt:lpwstr>
      </vt:variant>
      <vt:variant>
        <vt:i4>1900593</vt:i4>
      </vt:variant>
      <vt:variant>
        <vt:i4>86</vt:i4>
      </vt:variant>
      <vt:variant>
        <vt:i4>0</vt:i4>
      </vt:variant>
      <vt:variant>
        <vt:i4>5</vt:i4>
      </vt:variant>
      <vt:variant>
        <vt:lpwstr/>
      </vt:variant>
      <vt:variant>
        <vt:lpwstr>_Toc208991227</vt:lpwstr>
      </vt:variant>
      <vt:variant>
        <vt:i4>1900593</vt:i4>
      </vt:variant>
      <vt:variant>
        <vt:i4>80</vt:i4>
      </vt:variant>
      <vt:variant>
        <vt:i4>0</vt:i4>
      </vt:variant>
      <vt:variant>
        <vt:i4>5</vt:i4>
      </vt:variant>
      <vt:variant>
        <vt:lpwstr/>
      </vt:variant>
      <vt:variant>
        <vt:lpwstr>_Toc208991226</vt:lpwstr>
      </vt:variant>
      <vt:variant>
        <vt:i4>1900593</vt:i4>
      </vt:variant>
      <vt:variant>
        <vt:i4>74</vt:i4>
      </vt:variant>
      <vt:variant>
        <vt:i4>0</vt:i4>
      </vt:variant>
      <vt:variant>
        <vt:i4>5</vt:i4>
      </vt:variant>
      <vt:variant>
        <vt:lpwstr/>
      </vt:variant>
      <vt:variant>
        <vt:lpwstr>_Toc208991225</vt:lpwstr>
      </vt:variant>
      <vt:variant>
        <vt:i4>1900593</vt:i4>
      </vt:variant>
      <vt:variant>
        <vt:i4>68</vt:i4>
      </vt:variant>
      <vt:variant>
        <vt:i4>0</vt:i4>
      </vt:variant>
      <vt:variant>
        <vt:i4>5</vt:i4>
      </vt:variant>
      <vt:variant>
        <vt:lpwstr/>
      </vt:variant>
      <vt:variant>
        <vt:lpwstr>_Toc208991224</vt:lpwstr>
      </vt:variant>
      <vt:variant>
        <vt:i4>1900593</vt:i4>
      </vt:variant>
      <vt:variant>
        <vt:i4>62</vt:i4>
      </vt:variant>
      <vt:variant>
        <vt:i4>0</vt:i4>
      </vt:variant>
      <vt:variant>
        <vt:i4>5</vt:i4>
      </vt:variant>
      <vt:variant>
        <vt:lpwstr/>
      </vt:variant>
      <vt:variant>
        <vt:lpwstr>_Toc208991223</vt:lpwstr>
      </vt:variant>
      <vt:variant>
        <vt:i4>1900593</vt:i4>
      </vt:variant>
      <vt:variant>
        <vt:i4>56</vt:i4>
      </vt:variant>
      <vt:variant>
        <vt:i4>0</vt:i4>
      </vt:variant>
      <vt:variant>
        <vt:i4>5</vt:i4>
      </vt:variant>
      <vt:variant>
        <vt:lpwstr/>
      </vt:variant>
      <vt:variant>
        <vt:lpwstr>_Toc208991222</vt:lpwstr>
      </vt:variant>
      <vt:variant>
        <vt:i4>1900593</vt:i4>
      </vt:variant>
      <vt:variant>
        <vt:i4>50</vt:i4>
      </vt:variant>
      <vt:variant>
        <vt:i4>0</vt:i4>
      </vt:variant>
      <vt:variant>
        <vt:i4>5</vt:i4>
      </vt:variant>
      <vt:variant>
        <vt:lpwstr/>
      </vt:variant>
      <vt:variant>
        <vt:lpwstr>_Toc208991221</vt:lpwstr>
      </vt:variant>
      <vt:variant>
        <vt:i4>1900593</vt:i4>
      </vt:variant>
      <vt:variant>
        <vt:i4>44</vt:i4>
      </vt:variant>
      <vt:variant>
        <vt:i4>0</vt:i4>
      </vt:variant>
      <vt:variant>
        <vt:i4>5</vt:i4>
      </vt:variant>
      <vt:variant>
        <vt:lpwstr/>
      </vt:variant>
      <vt:variant>
        <vt:lpwstr>_Toc208991220</vt:lpwstr>
      </vt:variant>
      <vt:variant>
        <vt:i4>1966129</vt:i4>
      </vt:variant>
      <vt:variant>
        <vt:i4>38</vt:i4>
      </vt:variant>
      <vt:variant>
        <vt:i4>0</vt:i4>
      </vt:variant>
      <vt:variant>
        <vt:i4>5</vt:i4>
      </vt:variant>
      <vt:variant>
        <vt:lpwstr/>
      </vt:variant>
      <vt:variant>
        <vt:lpwstr>_Toc208991219</vt:lpwstr>
      </vt:variant>
      <vt:variant>
        <vt:i4>1966129</vt:i4>
      </vt:variant>
      <vt:variant>
        <vt:i4>32</vt:i4>
      </vt:variant>
      <vt:variant>
        <vt:i4>0</vt:i4>
      </vt:variant>
      <vt:variant>
        <vt:i4>5</vt:i4>
      </vt:variant>
      <vt:variant>
        <vt:lpwstr/>
      </vt:variant>
      <vt:variant>
        <vt:lpwstr>_Toc208991218</vt:lpwstr>
      </vt:variant>
      <vt:variant>
        <vt:i4>1966129</vt:i4>
      </vt:variant>
      <vt:variant>
        <vt:i4>26</vt:i4>
      </vt:variant>
      <vt:variant>
        <vt:i4>0</vt:i4>
      </vt:variant>
      <vt:variant>
        <vt:i4>5</vt:i4>
      </vt:variant>
      <vt:variant>
        <vt:lpwstr/>
      </vt:variant>
      <vt:variant>
        <vt:lpwstr>_Toc208991217</vt:lpwstr>
      </vt:variant>
      <vt:variant>
        <vt:i4>1966129</vt:i4>
      </vt:variant>
      <vt:variant>
        <vt:i4>20</vt:i4>
      </vt:variant>
      <vt:variant>
        <vt:i4>0</vt:i4>
      </vt:variant>
      <vt:variant>
        <vt:i4>5</vt:i4>
      </vt:variant>
      <vt:variant>
        <vt:lpwstr/>
      </vt:variant>
      <vt:variant>
        <vt:lpwstr>_Toc208991216</vt:lpwstr>
      </vt:variant>
      <vt:variant>
        <vt:i4>1966129</vt:i4>
      </vt:variant>
      <vt:variant>
        <vt:i4>14</vt:i4>
      </vt:variant>
      <vt:variant>
        <vt:i4>0</vt:i4>
      </vt:variant>
      <vt:variant>
        <vt:i4>5</vt:i4>
      </vt:variant>
      <vt:variant>
        <vt:lpwstr/>
      </vt:variant>
      <vt:variant>
        <vt:lpwstr>_Toc208991215</vt:lpwstr>
      </vt:variant>
      <vt:variant>
        <vt:i4>1966129</vt:i4>
      </vt:variant>
      <vt:variant>
        <vt:i4>8</vt:i4>
      </vt:variant>
      <vt:variant>
        <vt:i4>0</vt:i4>
      </vt:variant>
      <vt:variant>
        <vt:i4>5</vt:i4>
      </vt:variant>
      <vt:variant>
        <vt:lpwstr/>
      </vt:variant>
      <vt:variant>
        <vt:lpwstr>_Toc208991214</vt:lpwstr>
      </vt:variant>
      <vt:variant>
        <vt:i4>1966129</vt:i4>
      </vt:variant>
      <vt:variant>
        <vt:i4>2</vt:i4>
      </vt:variant>
      <vt:variant>
        <vt:i4>0</vt:i4>
      </vt:variant>
      <vt:variant>
        <vt:i4>5</vt:i4>
      </vt:variant>
      <vt:variant>
        <vt:lpwstr/>
      </vt:variant>
      <vt:variant>
        <vt:lpwstr>_Toc208991213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Requirements Specification Template</dc:title>
  <dc:subject/>
  <dc:creator>Mark DeGisi</dc:creator>
  <cp:keywords/>
  <dc:description/>
  <cp:lastModifiedBy>bpratz</cp:lastModifiedBy>
  <cp:revision>2</cp:revision>
  <cp:lastPrinted>2010-08-26T13:10:00Z</cp:lastPrinted>
  <dcterms:created xsi:type="dcterms:W3CDTF">2010-10-19T15:56:00Z</dcterms:created>
  <dcterms:modified xsi:type="dcterms:W3CDTF">2010-10-19T15:56:00Z</dcterms:modified>
</cp:coreProperties>
</file>