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CFC46" w14:textId="15A0D795" w:rsidR="00DF1AAE" w:rsidRPr="009750DB" w:rsidRDefault="00DF1AAE">
      <w:pPr>
        <w:pStyle w:val="Heading1"/>
        <w:jc w:val="center"/>
        <w:rPr>
          <w:sz w:val="28"/>
          <w:szCs w:val="28"/>
        </w:rPr>
      </w:pPr>
    </w:p>
    <w:p w14:paraId="3EC6E717" w14:textId="77777777" w:rsidR="00DF1AAE" w:rsidRPr="009750DB" w:rsidRDefault="00DF1AAE">
      <w:pPr>
        <w:pStyle w:val="Heading1"/>
        <w:jc w:val="center"/>
        <w:rPr>
          <w:sz w:val="28"/>
          <w:szCs w:val="28"/>
        </w:rPr>
      </w:pPr>
    </w:p>
    <w:p w14:paraId="6F9C3924" w14:textId="77777777" w:rsidR="001B5F5F" w:rsidRPr="004733AE" w:rsidRDefault="001B5F5F">
      <w:pPr>
        <w:pStyle w:val="Heading1"/>
        <w:jc w:val="center"/>
        <w:rPr>
          <w:i/>
          <w:sz w:val="32"/>
          <w:szCs w:val="32"/>
          <w:u w:val="none"/>
        </w:rPr>
      </w:pPr>
      <w:r w:rsidRPr="004733AE">
        <w:rPr>
          <w:i/>
          <w:sz w:val="32"/>
          <w:szCs w:val="32"/>
          <w:u w:val="none"/>
        </w:rPr>
        <w:t>IEEE SOCIETY ON SOCIAL IMPLICATIONS OF TECHNOLOGY</w:t>
      </w:r>
    </w:p>
    <w:p w14:paraId="607D5132" w14:textId="77777777" w:rsidR="006808C6" w:rsidRDefault="006808C6" w:rsidP="006808C6"/>
    <w:p w14:paraId="27B08E4A" w14:textId="77777777" w:rsidR="001B5F5F" w:rsidRPr="004733AE" w:rsidRDefault="001B5F5F">
      <w:pPr>
        <w:jc w:val="center"/>
        <w:rPr>
          <w:b/>
          <w:sz w:val="32"/>
          <w:szCs w:val="32"/>
          <w:u w:val="single"/>
        </w:rPr>
      </w:pPr>
      <w:r w:rsidRPr="004733AE">
        <w:rPr>
          <w:b/>
          <w:sz w:val="32"/>
          <w:szCs w:val="32"/>
          <w:u w:val="single"/>
        </w:rPr>
        <w:t>CONSTITUTION</w:t>
      </w:r>
    </w:p>
    <w:p w14:paraId="3BE6B1F5" w14:textId="77777777" w:rsidR="003A2633" w:rsidRDefault="003A2633">
      <w:pPr>
        <w:jc w:val="center"/>
        <w:rPr>
          <w:b/>
          <w:sz w:val="28"/>
          <w:u w:val="single"/>
        </w:rPr>
      </w:pPr>
    </w:p>
    <w:p w14:paraId="3D59F04A" w14:textId="77777777" w:rsidR="003A2633" w:rsidRDefault="003A2633" w:rsidP="003A2633">
      <w:pPr>
        <w:jc w:val="center"/>
      </w:pPr>
      <w:r>
        <w:t>Passed by the SSIT Board of Governors 19 April, 2016</w:t>
      </w:r>
    </w:p>
    <w:p w14:paraId="1C45D06F" w14:textId="1629BCFF" w:rsidR="003A2633" w:rsidRPr="003A2633" w:rsidRDefault="003A2633" w:rsidP="003A2633">
      <w:pPr>
        <w:jc w:val="center"/>
      </w:pPr>
      <w:r>
        <w:t>TAB approval received 29 June, 2016</w:t>
      </w:r>
    </w:p>
    <w:p w14:paraId="3B4F84D9" w14:textId="77777777" w:rsidR="001B5F5F" w:rsidRDefault="001B5F5F">
      <w:pPr>
        <w:jc w:val="center"/>
        <w:rPr>
          <w:u w:val="single"/>
        </w:rPr>
      </w:pPr>
    </w:p>
    <w:p w14:paraId="74A85C1C" w14:textId="77777777" w:rsidR="00107D48" w:rsidRDefault="00107D48">
      <w:pPr>
        <w:jc w:val="center"/>
        <w:rPr>
          <w:u w:val="single"/>
        </w:rPr>
      </w:pPr>
    </w:p>
    <w:p w14:paraId="79E291DC" w14:textId="74C5DA0A" w:rsidR="001B5F5F" w:rsidRPr="000E5E66" w:rsidRDefault="001B5F5F">
      <w:pPr>
        <w:jc w:val="center"/>
        <w:rPr>
          <w:b/>
          <w:u w:val="single"/>
        </w:rPr>
      </w:pPr>
      <w:r w:rsidRPr="000E5E66">
        <w:rPr>
          <w:b/>
          <w:u w:val="single"/>
        </w:rPr>
        <w:t xml:space="preserve">ARTICLE </w:t>
      </w:r>
      <w:r w:rsidR="00D04457" w:rsidRPr="009750DB">
        <w:rPr>
          <w:b/>
          <w:color w:val="000000"/>
          <w:u w:val="single"/>
        </w:rPr>
        <w:t>I</w:t>
      </w:r>
    </w:p>
    <w:p w14:paraId="04029026" w14:textId="77777777" w:rsidR="001B5F5F" w:rsidRPr="000E5E66" w:rsidRDefault="001B5F5F">
      <w:pPr>
        <w:jc w:val="center"/>
        <w:rPr>
          <w:b/>
          <w:u w:val="single"/>
        </w:rPr>
      </w:pPr>
    </w:p>
    <w:p w14:paraId="7160B295" w14:textId="77777777" w:rsidR="001B5F5F" w:rsidRPr="000E5E66" w:rsidRDefault="001B5F5F">
      <w:pPr>
        <w:pStyle w:val="Heading2"/>
        <w:rPr>
          <w:b/>
        </w:rPr>
      </w:pPr>
      <w:r w:rsidRPr="000E5E66">
        <w:rPr>
          <w:b/>
        </w:rPr>
        <w:t>NAME AND OBJECTIVES</w:t>
      </w:r>
    </w:p>
    <w:p w14:paraId="25AFE17C" w14:textId="77777777" w:rsidR="001B5F5F" w:rsidRPr="000E5E66" w:rsidRDefault="001B5F5F">
      <w:pPr>
        <w:jc w:val="center"/>
        <w:rPr>
          <w:b/>
          <w:u w:val="single"/>
        </w:rPr>
      </w:pPr>
    </w:p>
    <w:p w14:paraId="676A2657" w14:textId="77777777" w:rsidR="00E044A8" w:rsidRDefault="00E044A8">
      <w:pPr>
        <w:jc w:val="both"/>
        <w:rPr>
          <w:u w:val="single"/>
        </w:rPr>
      </w:pPr>
    </w:p>
    <w:p w14:paraId="6E4DBEB4" w14:textId="67A9AAF2" w:rsidR="001B5F5F" w:rsidRDefault="001B5F5F">
      <w:pPr>
        <w:jc w:val="both"/>
      </w:pPr>
      <w:r>
        <w:rPr>
          <w:u w:val="single"/>
        </w:rPr>
        <w:t>Section 1.</w:t>
      </w:r>
      <w:r>
        <w:t xml:space="preserve">  This organization shall be known as the IEEE Society on Social Implications of Technology</w:t>
      </w:r>
      <w:r w:rsidR="00D351FA">
        <w:t>,</w:t>
      </w:r>
      <w:r>
        <w:t xml:space="preserve"> </w:t>
      </w:r>
      <w:r w:rsidR="00D351FA">
        <w:t>and is herein</w:t>
      </w:r>
      <w:r w:rsidR="00914FEC">
        <w:t>after</w:t>
      </w:r>
      <w:r w:rsidR="00D351FA">
        <w:t xml:space="preserve"> referred to as SSIT or the Society</w:t>
      </w:r>
      <w:r>
        <w:t xml:space="preserve">. </w:t>
      </w:r>
    </w:p>
    <w:p w14:paraId="3799FD32" w14:textId="77777777" w:rsidR="001B5F5F" w:rsidRDefault="001B5F5F">
      <w:pPr>
        <w:jc w:val="both"/>
      </w:pPr>
    </w:p>
    <w:p w14:paraId="2993401B" w14:textId="730FEB70" w:rsidR="001B5F5F" w:rsidRDefault="001B5F5F">
      <w:pPr>
        <w:jc w:val="both"/>
      </w:pPr>
      <w:r>
        <w:rPr>
          <w:u w:val="single"/>
        </w:rPr>
        <w:t>Section 2.</w:t>
      </w:r>
      <w:r w:rsidR="003C2AEB">
        <w:t xml:space="preserve">  </w:t>
      </w:r>
      <w:r>
        <w:t>The Society’s purposes shall be scientific, technical, literary and educational in character.  The Society shall strive for the application of sc</w:t>
      </w:r>
      <w:r w:rsidR="003C2AEB">
        <w:t>ience for the beneficial use of</w:t>
      </w:r>
      <w:r>
        <w:t xml:space="preserve"> people and for the maintenance of high professional and ethical standards </w:t>
      </w:r>
      <w:r w:rsidRPr="000E5E66">
        <w:rPr>
          <w:color w:val="000000"/>
        </w:rPr>
        <w:t xml:space="preserve">among </w:t>
      </w:r>
      <w:r w:rsidR="00D04457" w:rsidRPr="00856E39">
        <w:rPr>
          <w:color w:val="000000"/>
        </w:rPr>
        <w:t>the</w:t>
      </w:r>
      <w:r w:rsidR="00D04457" w:rsidRPr="008170AF">
        <w:rPr>
          <w:color w:val="000000"/>
        </w:rPr>
        <w:t xml:space="preserve"> </w:t>
      </w:r>
      <w:r w:rsidR="00F05005" w:rsidRPr="008170AF">
        <w:rPr>
          <w:color w:val="000000"/>
        </w:rPr>
        <w:t>profession</w:t>
      </w:r>
      <w:r w:rsidRPr="000E5E66">
        <w:rPr>
          <w:color w:val="000000"/>
        </w:rPr>
        <w:t>,</w:t>
      </w:r>
      <w:r>
        <w:t xml:space="preserve"> all in consonance with the Constitution and Bylaws of the IEEE and with special attention to such aims within the field of interest of the Society, as hereinafter defined. </w:t>
      </w:r>
    </w:p>
    <w:p w14:paraId="110F1697" w14:textId="77777777" w:rsidR="001B5F5F" w:rsidRDefault="001B5F5F">
      <w:pPr>
        <w:jc w:val="both"/>
      </w:pPr>
    </w:p>
    <w:p w14:paraId="0AE25CF9" w14:textId="46773C91" w:rsidR="001B5F5F" w:rsidRDefault="001B5F5F" w:rsidP="000E5E66">
      <w:r>
        <w:rPr>
          <w:u w:val="single"/>
        </w:rPr>
        <w:t>Section 3.</w:t>
      </w:r>
      <w:r>
        <w:t xml:space="preserve">  The Society shall promote close cooperation and exchange of information pertinent to its field of interest among its members and others, and to this end shall hold meetings for the presentation of papers and discussion</w:t>
      </w:r>
      <w:r w:rsidR="00914FEC">
        <w:t>s</w:t>
      </w:r>
      <w:r>
        <w:t xml:space="preserve">, </w:t>
      </w:r>
      <w:r w:rsidR="00881864">
        <w:t xml:space="preserve">and </w:t>
      </w:r>
      <w:r w:rsidR="00914FEC">
        <w:t>provide forums</w:t>
      </w:r>
      <w:r w:rsidR="00881864">
        <w:t xml:space="preserve"> and publications</w:t>
      </w:r>
      <w:r w:rsidR="00914FEC">
        <w:t xml:space="preserve"> for </w:t>
      </w:r>
      <w:r w:rsidR="00881864">
        <w:t xml:space="preserve">the presentation and </w:t>
      </w:r>
      <w:r w:rsidR="00914FEC">
        <w:t>discussions of topics in the field</w:t>
      </w:r>
      <w:r w:rsidR="00881864">
        <w:t>.</w:t>
      </w:r>
      <w:r w:rsidR="00914FEC">
        <w:t xml:space="preserve"> </w:t>
      </w:r>
      <w:r w:rsidR="00E914CB">
        <w:br/>
      </w:r>
    </w:p>
    <w:p w14:paraId="29158630" w14:textId="675B58CC" w:rsidR="001B5F5F" w:rsidRDefault="001B5F5F">
      <w:pPr>
        <w:jc w:val="both"/>
      </w:pPr>
      <w:r>
        <w:rPr>
          <w:u w:val="single"/>
        </w:rPr>
        <w:t>Section 4.</w:t>
      </w:r>
      <w:r>
        <w:t xml:space="preserve">  All provisions of the Society shall be in consonance with the </w:t>
      </w:r>
      <w:r w:rsidR="00D351FA">
        <w:t xml:space="preserve">governing documents </w:t>
      </w:r>
      <w:r>
        <w:t xml:space="preserve">of the IEEE. </w:t>
      </w:r>
    </w:p>
    <w:p w14:paraId="39C9AF16" w14:textId="77777777" w:rsidR="001B5F5F" w:rsidRDefault="001B5F5F">
      <w:pPr>
        <w:jc w:val="both"/>
      </w:pPr>
    </w:p>
    <w:p w14:paraId="094EBC0F" w14:textId="77777777" w:rsidR="000134E2" w:rsidRDefault="000134E2">
      <w:pPr>
        <w:jc w:val="both"/>
      </w:pPr>
    </w:p>
    <w:p w14:paraId="2C912F7E" w14:textId="77777777" w:rsidR="001B5F5F" w:rsidRPr="000E5E66" w:rsidRDefault="001B5F5F">
      <w:pPr>
        <w:pStyle w:val="Heading2"/>
        <w:rPr>
          <w:b/>
        </w:rPr>
      </w:pPr>
      <w:r w:rsidRPr="000E5E66">
        <w:rPr>
          <w:b/>
        </w:rPr>
        <w:t>ARTICLE II</w:t>
      </w:r>
    </w:p>
    <w:p w14:paraId="58D7B669" w14:textId="77777777" w:rsidR="001B5F5F" w:rsidRPr="000E5E66" w:rsidRDefault="001B5F5F">
      <w:pPr>
        <w:jc w:val="center"/>
        <w:rPr>
          <w:b/>
          <w:u w:val="single"/>
        </w:rPr>
      </w:pPr>
    </w:p>
    <w:p w14:paraId="667DB87A" w14:textId="77777777" w:rsidR="001B5F5F" w:rsidRPr="000E5E66" w:rsidRDefault="001B5F5F">
      <w:pPr>
        <w:jc w:val="center"/>
        <w:rPr>
          <w:b/>
          <w:u w:val="single"/>
        </w:rPr>
      </w:pPr>
      <w:r w:rsidRPr="000E5E66">
        <w:rPr>
          <w:b/>
          <w:u w:val="single"/>
        </w:rPr>
        <w:t>FIELD OF INTEREST</w:t>
      </w:r>
    </w:p>
    <w:p w14:paraId="001B1477" w14:textId="77777777" w:rsidR="001B5F5F" w:rsidRPr="000E5E66" w:rsidRDefault="001B5F5F">
      <w:pPr>
        <w:jc w:val="center"/>
        <w:rPr>
          <w:b/>
          <w:u w:val="single"/>
        </w:rPr>
      </w:pPr>
    </w:p>
    <w:p w14:paraId="29ECBB2D" w14:textId="10AA879F" w:rsidR="00446ED7" w:rsidRPr="000E5E66" w:rsidRDefault="00446ED7" w:rsidP="000E5E66">
      <w:pPr>
        <w:rPr>
          <w:rFonts w:ascii="Times New Roman" w:hAnsi="Times New Roman"/>
          <w:color w:val="000000"/>
        </w:rPr>
      </w:pPr>
      <w:r w:rsidRPr="000E5E66">
        <w:rPr>
          <w:rFonts w:ascii="Arial" w:hAnsi="Arial"/>
          <w:color w:val="000000"/>
          <w:sz w:val="22"/>
        </w:rPr>
        <w:t xml:space="preserve">Section 1. </w:t>
      </w:r>
      <w:r w:rsidR="005F166E" w:rsidRPr="000E5E66">
        <w:rPr>
          <w:rFonts w:ascii="Arial" w:hAnsi="Arial"/>
          <w:color w:val="000000"/>
          <w:sz w:val="22"/>
        </w:rPr>
        <w:t xml:space="preserve">The </w:t>
      </w:r>
      <w:r w:rsidR="005F166E">
        <w:rPr>
          <w:rFonts w:ascii="Arial" w:hAnsi="Arial" w:cs="Arial"/>
          <w:color w:val="000000"/>
          <w:sz w:val="22"/>
          <w:szCs w:val="22"/>
        </w:rPr>
        <w:t>Field</w:t>
      </w:r>
      <w:r w:rsidR="005F166E" w:rsidRPr="000E5E66">
        <w:rPr>
          <w:rFonts w:ascii="Arial" w:hAnsi="Arial"/>
          <w:color w:val="000000"/>
          <w:sz w:val="22"/>
        </w:rPr>
        <w:t xml:space="preserve"> of </w:t>
      </w:r>
      <w:r w:rsidR="005F166E">
        <w:rPr>
          <w:rFonts w:ascii="Arial" w:hAnsi="Arial" w:cs="Arial"/>
          <w:color w:val="000000"/>
          <w:sz w:val="22"/>
          <w:szCs w:val="22"/>
        </w:rPr>
        <w:t>Interest</w:t>
      </w:r>
      <w:r w:rsidR="005F166E" w:rsidRPr="000E5E66">
        <w:rPr>
          <w:rFonts w:ascii="Arial" w:hAnsi="Arial"/>
          <w:color w:val="000000"/>
          <w:sz w:val="22"/>
        </w:rPr>
        <w:t xml:space="preserve"> of the Society shall be</w:t>
      </w:r>
      <w:r w:rsidR="005F166E">
        <w:rPr>
          <w:rFonts w:ascii="Arial" w:hAnsi="Arial" w:cs="Arial"/>
          <w:color w:val="000000"/>
          <w:sz w:val="22"/>
          <w:szCs w:val="22"/>
        </w:rPr>
        <w:t xml:space="preserve">: </w:t>
      </w:r>
      <w:r w:rsidR="00377096" w:rsidRPr="00566F9A">
        <w:rPr>
          <w:rFonts w:ascii="Times New Roman" w:hAnsi="Times New Roman"/>
          <w:bCs/>
          <w:iCs/>
          <w:color w:val="000000"/>
          <w:szCs w:val="24"/>
        </w:rPr>
        <w:t xml:space="preserve">To facilitate understanding of </w:t>
      </w:r>
      <w:r w:rsidR="00377096" w:rsidRPr="000E5E66">
        <w:rPr>
          <w:rFonts w:ascii="Times New Roman" w:hAnsi="Times New Roman"/>
          <w:color w:val="000000"/>
        </w:rPr>
        <w:t xml:space="preserve">the </w:t>
      </w:r>
      <w:r w:rsidR="00377096" w:rsidRPr="00566F9A">
        <w:rPr>
          <w:rFonts w:ascii="Times New Roman" w:hAnsi="Times New Roman"/>
          <w:bCs/>
          <w:iCs/>
          <w:color w:val="000000"/>
          <w:szCs w:val="24"/>
        </w:rPr>
        <w:t xml:space="preserve">complex interaction between </w:t>
      </w:r>
      <w:r w:rsidR="00377096" w:rsidRPr="000E5E66">
        <w:rPr>
          <w:rFonts w:ascii="Times New Roman" w:hAnsi="Times New Roman"/>
          <w:color w:val="000000"/>
        </w:rPr>
        <w:t>technology</w:t>
      </w:r>
      <w:r w:rsidR="00377096" w:rsidRPr="00566F9A">
        <w:rPr>
          <w:rFonts w:ascii="Times New Roman" w:hAnsi="Times New Roman"/>
          <w:bCs/>
          <w:iCs/>
          <w:color w:val="000000"/>
          <w:szCs w:val="24"/>
        </w:rPr>
        <w:t xml:space="preserve">, science and </w:t>
      </w:r>
      <w:r w:rsidR="00377096" w:rsidRPr="000E5E66">
        <w:rPr>
          <w:rFonts w:ascii="Times New Roman" w:hAnsi="Times New Roman"/>
          <w:color w:val="000000"/>
        </w:rPr>
        <w:t>society,</w:t>
      </w:r>
      <w:r w:rsidR="00377096" w:rsidRPr="00566F9A">
        <w:rPr>
          <w:rFonts w:ascii="Times New Roman" w:hAnsi="Times New Roman"/>
          <w:bCs/>
          <w:iCs/>
          <w:color w:val="000000"/>
          <w:szCs w:val="24"/>
        </w:rPr>
        <w:t xml:space="preserve"> its impact on individuals and </w:t>
      </w:r>
      <w:r w:rsidR="00377096" w:rsidRPr="000E5E66">
        <w:rPr>
          <w:rFonts w:ascii="Times New Roman" w:hAnsi="Times New Roman"/>
          <w:color w:val="000000"/>
        </w:rPr>
        <w:t xml:space="preserve">society </w:t>
      </w:r>
      <w:r w:rsidR="00377096" w:rsidRPr="00566F9A">
        <w:rPr>
          <w:rFonts w:ascii="Times New Roman" w:hAnsi="Times New Roman"/>
          <w:bCs/>
          <w:iCs/>
          <w:color w:val="000000"/>
          <w:szCs w:val="24"/>
        </w:rPr>
        <w:t xml:space="preserve">in general, </w:t>
      </w:r>
      <w:r w:rsidR="00377096" w:rsidRPr="000E5E66">
        <w:rPr>
          <w:rFonts w:ascii="Times New Roman" w:hAnsi="Times New Roman"/>
          <w:color w:val="000000"/>
        </w:rPr>
        <w:t xml:space="preserve">professional </w:t>
      </w:r>
      <w:r w:rsidR="00377096" w:rsidRPr="00566F9A">
        <w:rPr>
          <w:rFonts w:ascii="Times New Roman" w:hAnsi="Times New Roman"/>
          <w:bCs/>
          <w:iCs/>
          <w:color w:val="000000"/>
          <w:szCs w:val="24"/>
        </w:rPr>
        <w:t xml:space="preserve">and </w:t>
      </w:r>
      <w:r w:rsidR="00377096" w:rsidRPr="000E5E66">
        <w:rPr>
          <w:rFonts w:ascii="Times New Roman" w:hAnsi="Times New Roman"/>
          <w:color w:val="000000"/>
        </w:rPr>
        <w:t>social responsibility in the practice of engineering</w:t>
      </w:r>
      <w:r w:rsidR="00377096" w:rsidRPr="00566F9A">
        <w:rPr>
          <w:rFonts w:ascii="Times New Roman" w:hAnsi="Times New Roman"/>
          <w:bCs/>
          <w:iCs/>
          <w:color w:val="000000"/>
          <w:szCs w:val="24"/>
        </w:rPr>
        <w:t>, science,</w:t>
      </w:r>
      <w:r w:rsidR="00377096" w:rsidRPr="000E5E66">
        <w:rPr>
          <w:rFonts w:ascii="Times New Roman" w:hAnsi="Times New Roman"/>
          <w:color w:val="000000"/>
        </w:rPr>
        <w:t xml:space="preserve"> and technology</w:t>
      </w:r>
      <w:r w:rsidR="00377096" w:rsidRPr="00566F9A">
        <w:rPr>
          <w:rFonts w:ascii="Times New Roman" w:hAnsi="Times New Roman"/>
          <w:bCs/>
          <w:iCs/>
          <w:color w:val="000000"/>
          <w:szCs w:val="24"/>
        </w:rPr>
        <w:t>, and open discussion on the resulting issues.</w:t>
      </w:r>
      <w:r w:rsidR="005F166E" w:rsidRPr="00566F9A" w:rsidDel="005F166E">
        <w:rPr>
          <w:rFonts w:ascii="Times New Roman" w:hAnsi="Times New Roman"/>
          <w:color w:val="000000"/>
          <w:szCs w:val="24"/>
        </w:rPr>
        <w:t xml:space="preserve"> </w:t>
      </w:r>
      <w:r w:rsidR="005F166E">
        <w:rPr>
          <w:rFonts w:ascii="Times New Roman" w:hAnsi="Times New Roman"/>
          <w:color w:val="000000"/>
          <w:szCs w:val="24"/>
        </w:rPr>
        <w:br/>
      </w:r>
      <w:r w:rsidR="005F166E">
        <w:rPr>
          <w:rFonts w:ascii="Times New Roman" w:hAnsi="Times New Roman"/>
          <w:color w:val="000000"/>
          <w:szCs w:val="24"/>
        </w:rPr>
        <w:br/>
      </w:r>
      <w:r>
        <w:rPr>
          <w:rFonts w:ascii="Times New Roman" w:hAnsi="Times New Roman"/>
          <w:color w:val="000000"/>
          <w:szCs w:val="24"/>
        </w:rPr>
        <w:t>Section 2. Changes to the Field of Interest shall be in accordance with the process outlined in the TAB Operations Manual</w:t>
      </w:r>
    </w:p>
    <w:p w14:paraId="79D56BB0" w14:textId="77777777" w:rsidR="000134E2" w:rsidRDefault="000134E2" w:rsidP="000134E2">
      <w:pPr>
        <w:rPr>
          <w:rFonts w:ascii="Times New Roman" w:hAnsi="Times New Roman"/>
          <w:szCs w:val="24"/>
          <w:u w:val="single"/>
        </w:rPr>
      </w:pPr>
    </w:p>
    <w:p w14:paraId="0B912BF6" w14:textId="77777777" w:rsidR="00107D48" w:rsidRPr="000E5E66" w:rsidRDefault="00107D48" w:rsidP="000E5E66">
      <w:pPr>
        <w:rPr>
          <w:rFonts w:ascii="Times New Roman" w:hAnsi="Times New Roman"/>
          <w:u w:val="single"/>
        </w:rPr>
      </w:pPr>
    </w:p>
    <w:p w14:paraId="5B503AEE" w14:textId="77777777" w:rsidR="00855669" w:rsidRPr="000E5E66" w:rsidRDefault="00855669">
      <w:pPr>
        <w:jc w:val="center"/>
        <w:rPr>
          <w:b/>
        </w:rPr>
      </w:pPr>
      <w:r w:rsidRPr="000E5E66">
        <w:rPr>
          <w:b/>
          <w:u w:val="single"/>
        </w:rPr>
        <w:t xml:space="preserve">ARTICLE </w:t>
      </w:r>
      <w:r w:rsidR="00CB5B05" w:rsidRPr="000E5E66">
        <w:rPr>
          <w:b/>
          <w:u w:val="single"/>
        </w:rPr>
        <w:t>I</w:t>
      </w:r>
      <w:r w:rsidR="000134E2" w:rsidRPr="000E5E66">
        <w:rPr>
          <w:b/>
          <w:u w:val="single"/>
        </w:rPr>
        <w:t>II</w:t>
      </w:r>
    </w:p>
    <w:p w14:paraId="2FF1B000" w14:textId="77777777" w:rsidR="00855669" w:rsidRPr="000E5E66" w:rsidRDefault="00855669">
      <w:pPr>
        <w:jc w:val="center"/>
        <w:rPr>
          <w:b/>
          <w:u w:val="single"/>
        </w:rPr>
      </w:pPr>
    </w:p>
    <w:p w14:paraId="65F9CD49" w14:textId="77777777" w:rsidR="001B5F5F" w:rsidRPr="000E5E66" w:rsidRDefault="001B5F5F">
      <w:pPr>
        <w:jc w:val="center"/>
        <w:rPr>
          <w:b/>
          <w:u w:val="single"/>
        </w:rPr>
      </w:pPr>
      <w:r w:rsidRPr="000E5E66">
        <w:rPr>
          <w:b/>
          <w:u w:val="single"/>
        </w:rPr>
        <w:t>MEMBERSHI</w:t>
      </w:r>
      <w:r w:rsidR="00855669" w:rsidRPr="000E5E66">
        <w:rPr>
          <w:b/>
          <w:u w:val="single"/>
        </w:rPr>
        <w:t>P</w:t>
      </w:r>
    </w:p>
    <w:p w14:paraId="3B4548D4" w14:textId="77777777" w:rsidR="001B5F5F" w:rsidRDefault="001B5F5F">
      <w:pPr>
        <w:jc w:val="center"/>
        <w:rPr>
          <w:u w:val="single"/>
        </w:rPr>
      </w:pPr>
    </w:p>
    <w:p w14:paraId="6C07C8A7" w14:textId="792193BC" w:rsidR="001B5F5F" w:rsidRDefault="001B5F5F">
      <w:pPr>
        <w:jc w:val="both"/>
      </w:pPr>
      <w:r>
        <w:rPr>
          <w:u w:val="single"/>
        </w:rPr>
        <w:t>Section 1.</w:t>
      </w:r>
      <w:r>
        <w:t xml:space="preserve">  IEEE members in any grade may become members of the Society upon application and payment of fees as prescribed in the Society </w:t>
      </w:r>
      <w:r w:rsidR="003C67FD">
        <w:t>Operations Manual</w:t>
      </w:r>
      <w:r>
        <w:t xml:space="preserve">. </w:t>
      </w:r>
    </w:p>
    <w:p w14:paraId="01A98E21" w14:textId="77777777" w:rsidR="001B5F5F" w:rsidRDefault="001B5F5F">
      <w:pPr>
        <w:jc w:val="both"/>
      </w:pPr>
    </w:p>
    <w:p w14:paraId="60BE4B33" w14:textId="77777777" w:rsidR="001B5F5F" w:rsidRDefault="001B5F5F">
      <w:pPr>
        <w:jc w:val="both"/>
      </w:pPr>
      <w:r>
        <w:rPr>
          <w:u w:val="single"/>
        </w:rPr>
        <w:t>Section 2.</w:t>
      </w:r>
      <w:r>
        <w:t xml:space="preserve">  The Society may have Affiliates</w:t>
      </w:r>
      <w:r w:rsidR="00D04457">
        <w:t xml:space="preserve"> </w:t>
      </w:r>
      <w:r>
        <w:t>and Honorary Members as pr</w:t>
      </w:r>
      <w:r w:rsidR="008868C5">
        <w:t>escribed in the Society Bylaws.</w:t>
      </w:r>
      <w:r>
        <w:t xml:space="preserve"> </w:t>
      </w:r>
    </w:p>
    <w:p w14:paraId="7F57BABE" w14:textId="77777777" w:rsidR="001B5F5F" w:rsidRDefault="001B5F5F">
      <w:pPr>
        <w:jc w:val="both"/>
      </w:pPr>
    </w:p>
    <w:p w14:paraId="63A400CF" w14:textId="182D7D40" w:rsidR="001B5F5F" w:rsidRDefault="001B5F5F">
      <w:pPr>
        <w:jc w:val="both"/>
      </w:pPr>
      <w:r>
        <w:rPr>
          <w:u w:val="single"/>
        </w:rPr>
        <w:t>Section 3.</w:t>
      </w:r>
      <w:r>
        <w:t xml:space="preserve">  There may be special categories of membership with appropriate </w:t>
      </w:r>
      <w:r w:rsidR="00A5536E">
        <w:t>dues</w:t>
      </w:r>
      <w:r>
        <w:t xml:space="preserve">, as specified in the IEEE Bylaws. </w:t>
      </w:r>
    </w:p>
    <w:p w14:paraId="25BFF3B8" w14:textId="77777777" w:rsidR="001B5F5F" w:rsidRDefault="001B5F5F">
      <w:pPr>
        <w:jc w:val="both"/>
      </w:pPr>
    </w:p>
    <w:p w14:paraId="4FF5B09C" w14:textId="77777777" w:rsidR="00A21062" w:rsidRDefault="00A21062">
      <w:pPr>
        <w:jc w:val="both"/>
      </w:pPr>
    </w:p>
    <w:p w14:paraId="1F85378D" w14:textId="77777777" w:rsidR="001B5F5F" w:rsidRPr="000E5E66" w:rsidRDefault="001B5F5F">
      <w:pPr>
        <w:pStyle w:val="Heading2"/>
        <w:rPr>
          <w:b/>
        </w:rPr>
      </w:pPr>
      <w:r w:rsidRPr="000E5E66">
        <w:rPr>
          <w:b/>
        </w:rPr>
        <w:t>ARTICLE IV</w:t>
      </w:r>
    </w:p>
    <w:p w14:paraId="54B0DEC2" w14:textId="77777777" w:rsidR="001B5F5F" w:rsidRPr="000E5E66" w:rsidRDefault="001B5F5F">
      <w:pPr>
        <w:jc w:val="center"/>
        <w:rPr>
          <w:b/>
          <w:u w:val="single"/>
        </w:rPr>
      </w:pPr>
    </w:p>
    <w:p w14:paraId="205E9DB5" w14:textId="77777777" w:rsidR="001B5F5F" w:rsidRDefault="001B5F5F">
      <w:pPr>
        <w:jc w:val="center"/>
        <w:rPr>
          <w:u w:val="single"/>
        </w:rPr>
      </w:pPr>
      <w:r w:rsidRPr="000E5E66">
        <w:rPr>
          <w:b/>
          <w:u w:val="single"/>
        </w:rPr>
        <w:t>FINANCES</w:t>
      </w:r>
    </w:p>
    <w:p w14:paraId="68D4EB70" w14:textId="77777777" w:rsidR="001B5F5F" w:rsidRDefault="001B5F5F">
      <w:pPr>
        <w:jc w:val="center"/>
        <w:rPr>
          <w:u w:val="single"/>
        </w:rPr>
      </w:pPr>
    </w:p>
    <w:p w14:paraId="4B591ADA" w14:textId="242AADBC" w:rsidR="001B5F5F" w:rsidRDefault="001B5F5F">
      <w:pPr>
        <w:jc w:val="both"/>
      </w:pPr>
      <w:r>
        <w:rPr>
          <w:u w:val="single"/>
        </w:rPr>
        <w:t>Section 1.</w:t>
      </w:r>
      <w:r>
        <w:t xml:space="preserve">  The Society shall establish </w:t>
      </w:r>
      <w:r w:rsidR="00C21ACB">
        <w:t xml:space="preserve">dues </w:t>
      </w:r>
      <w:r>
        <w:t>for its members as pre</w:t>
      </w:r>
      <w:r w:rsidR="008868C5">
        <w:t xml:space="preserve">scribed in the Society Bylaws. </w:t>
      </w:r>
    </w:p>
    <w:p w14:paraId="3467FE01" w14:textId="77777777" w:rsidR="001B5F5F" w:rsidRDefault="001B5F5F">
      <w:pPr>
        <w:jc w:val="both"/>
      </w:pPr>
    </w:p>
    <w:p w14:paraId="148839EB" w14:textId="077D9209" w:rsidR="001B5F5F" w:rsidRDefault="001B5F5F">
      <w:pPr>
        <w:jc w:val="both"/>
      </w:pPr>
      <w:r>
        <w:rPr>
          <w:u w:val="single"/>
        </w:rPr>
        <w:t>Section 2.</w:t>
      </w:r>
      <w:r>
        <w:t xml:space="preserve">  The Society may make registration charges at its Society meetings, symposia, conferences and conventions.  The registration fee for </w:t>
      </w:r>
      <w:r w:rsidR="000134E2">
        <w:t>non-</w:t>
      </w:r>
      <w:r>
        <w:t xml:space="preserve">IEEE Members shall be </w:t>
      </w:r>
      <w:r w:rsidR="000134E2">
        <w:t>higher</w:t>
      </w:r>
      <w:r>
        <w:t xml:space="preserve"> than for </w:t>
      </w:r>
      <w:r w:rsidR="00967942">
        <w:t xml:space="preserve">IEEE </w:t>
      </w:r>
      <w:r w:rsidR="007423C2">
        <w:t>M</w:t>
      </w:r>
      <w:r w:rsidR="003C2AEB">
        <w:t>embers</w:t>
      </w:r>
      <w:r w:rsidR="00967942">
        <w:t xml:space="preserve"> and Affiliates</w:t>
      </w:r>
      <w:r w:rsidR="003C2AEB">
        <w:t>.</w:t>
      </w:r>
    </w:p>
    <w:p w14:paraId="49229FC6" w14:textId="77777777" w:rsidR="001B5F5F" w:rsidRDefault="001B5F5F">
      <w:pPr>
        <w:jc w:val="both"/>
      </w:pPr>
    </w:p>
    <w:p w14:paraId="505839A2" w14:textId="310147E4" w:rsidR="001B5F5F" w:rsidRDefault="001B5F5F">
      <w:pPr>
        <w:jc w:val="both"/>
      </w:pPr>
      <w:r>
        <w:rPr>
          <w:u w:val="single"/>
        </w:rPr>
        <w:t>Section 3.</w:t>
      </w:r>
      <w:r>
        <w:t xml:space="preserve">  The Society may raise revenues by other means, such as advertising, shows and requests for contributions, provided such means ar</w:t>
      </w:r>
      <w:r w:rsidR="008868C5">
        <w:t xml:space="preserve">e consistent with applicable </w:t>
      </w:r>
      <w:r>
        <w:t>IEEE</w:t>
      </w:r>
      <w:r w:rsidR="00E360D9">
        <w:t xml:space="preserve"> Policies</w:t>
      </w:r>
      <w:r w:rsidR="00FF3A9E">
        <w:t>.</w:t>
      </w:r>
      <w:r>
        <w:t xml:space="preserve">  Any new revenue </w:t>
      </w:r>
      <w:r w:rsidR="008E7FE5">
        <w:t xml:space="preserve">sources must </w:t>
      </w:r>
      <w:r w:rsidR="00967942">
        <w:t xml:space="preserve">be consistent with </w:t>
      </w:r>
      <w:r w:rsidR="008E7FE5">
        <w:t xml:space="preserve">IEEE Policy. </w:t>
      </w:r>
    </w:p>
    <w:p w14:paraId="63A7D95C" w14:textId="77777777" w:rsidR="001B5F5F" w:rsidRDefault="001B5F5F">
      <w:pPr>
        <w:jc w:val="both"/>
      </w:pPr>
    </w:p>
    <w:p w14:paraId="394A92A3" w14:textId="77777777" w:rsidR="00A21062" w:rsidRDefault="00A21062" w:rsidP="000E5E66">
      <w:pPr>
        <w:pStyle w:val="Heading2"/>
      </w:pPr>
    </w:p>
    <w:p w14:paraId="7CE8467C" w14:textId="77777777" w:rsidR="001B5F5F" w:rsidRPr="000E5E66" w:rsidRDefault="001B5F5F">
      <w:pPr>
        <w:pStyle w:val="Heading2"/>
        <w:rPr>
          <w:b/>
        </w:rPr>
      </w:pPr>
      <w:r w:rsidRPr="000E5E66">
        <w:rPr>
          <w:b/>
        </w:rPr>
        <w:t>ARTICLE V</w:t>
      </w:r>
    </w:p>
    <w:p w14:paraId="75E509FD" w14:textId="77777777" w:rsidR="001B5F5F" w:rsidRPr="000E5E66" w:rsidRDefault="001B5F5F">
      <w:pPr>
        <w:jc w:val="center"/>
        <w:rPr>
          <w:b/>
          <w:u w:val="single"/>
        </w:rPr>
      </w:pPr>
    </w:p>
    <w:p w14:paraId="6EBD345B" w14:textId="77777777" w:rsidR="001B5F5F" w:rsidRDefault="001B5F5F">
      <w:pPr>
        <w:jc w:val="center"/>
        <w:rPr>
          <w:u w:val="single"/>
        </w:rPr>
      </w:pPr>
      <w:r w:rsidRPr="000E5E66">
        <w:rPr>
          <w:b/>
          <w:u w:val="single"/>
        </w:rPr>
        <w:t>ADMINISTRATION</w:t>
      </w:r>
    </w:p>
    <w:p w14:paraId="6B8E743A" w14:textId="77777777" w:rsidR="001B5F5F" w:rsidRDefault="001B5F5F">
      <w:pPr>
        <w:jc w:val="center"/>
        <w:rPr>
          <w:u w:val="single"/>
        </w:rPr>
      </w:pPr>
    </w:p>
    <w:p w14:paraId="530DC7EF" w14:textId="192FCC73" w:rsidR="001B5F5F" w:rsidRDefault="001B5F5F">
      <w:pPr>
        <w:jc w:val="both"/>
      </w:pPr>
      <w:r>
        <w:rPr>
          <w:u w:val="single"/>
        </w:rPr>
        <w:t>Section 1.</w:t>
      </w:r>
      <w:r>
        <w:t xml:space="preserve">  The Society shall be managed by a Board of Governors</w:t>
      </w:r>
      <w:r w:rsidR="00BF51B0">
        <w:t xml:space="preserve"> (The Board)</w:t>
      </w:r>
      <w:r w:rsidR="00967942">
        <w:t xml:space="preserve">.  The Board shall have the </w:t>
      </w:r>
      <w:r>
        <w:t xml:space="preserve">following composition:  </w:t>
      </w:r>
    </w:p>
    <w:p w14:paraId="52BC0732" w14:textId="77777777" w:rsidR="001B5F5F" w:rsidRDefault="001B5F5F">
      <w:pPr>
        <w:jc w:val="both"/>
      </w:pPr>
    </w:p>
    <w:p w14:paraId="126CEE2C" w14:textId="77777777" w:rsidR="001B5F5F" w:rsidRDefault="00D04457">
      <w:pPr>
        <w:numPr>
          <w:ilvl w:val="1"/>
          <w:numId w:val="10"/>
        </w:numPr>
        <w:jc w:val="both"/>
      </w:pPr>
      <w:r>
        <w:t>Elected Members-at-Large:  9 Society members, elected at large by the members of the Society for staggered 3 year terms, no more than 2 of which may be consecutive.  (Eligibility is restored after a lapse of one year.)  The terms of 3 elected members shall elapse every year.                        .</w:t>
      </w:r>
    </w:p>
    <w:p w14:paraId="77F9BBC3" w14:textId="77777777" w:rsidR="001B5F5F" w:rsidRDefault="001B5F5F">
      <w:pPr>
        <w:jc w:val="both"/>
      </w:pPr>
    </w:p>
    <w:p w14:paraId="22C98F63" w14:textId="77777777" w:rsidR="00E25824" w:rsidRDefault="00D04457" w:rsidP="00E25824">
      <w:pPr>
        <w:numPr>
          <w:ilvl w:val="1"/>
          <w:numId w:val="10"/>
        </w:numPr>
        <w:jc w:val="both"/>
      </w:pPr>
      <w:r>
        <w:t xml:space="preserve">Divisional Members:  Each IEEE Division Director shall have the option to appoint a representative to serve a two year term on the Society’s Board.  Such appointment </w:t>
      </w:r>
      <w:r>
        <w:lastRenderedPageBreak/>
        <w:t>shall be made effective coincident with the start of that Director’s term of service</w:t>
      </w:r>
      <w:r w:rsidR="00E25824">
        <w:t xml:space="preserve"> on the IEEE Board of Directors.</w:t>
      </w:r>
    </w:p>
    <w:p w14:paraId="42A5275E" w14:textId="4B6A0CD5" w:rsidR="002C0A86" w:rsidRDefault="002C0A86" w:rsidP="00E25824">
      <w:pPr>
        <w:jc w:val="both"/>
      </w:pPr>
      <w:bookmarkStart w:id="0" w:name="_GoBack"/>
      <w:bookmarkEnd w:id="0"/>
    </w:p>
    <w:p w14:paraId="54E420D5" w14:textId="3F436CE0" w:rsidR="002C0A86" w:rsidRDefault="002C0A86" w:rsidP="000E5E66">
      <w:pPr>
        <w:numPr>
          <w:ilvl w:val="1"/>
          <w:numId w:val="10"/>
        </w:numPr>
        <w:jc w:val="both"/>
      </w:pPr>
      <w:r>
        <w:t>The Society Officers, if they are not members by provisions of Articles 1.1, 1.2, or 1.4</w:t>
      </w:r>
      <w:r>
        <w:br/>
      </w:r>
    </w:p>
    <w:p w14:paraId="4ECC637E" w14:textId="37307604" w:rsidR="002C0A86" w:rsidRDefault="002C0A86" w:rsidP="000E5E66">
      <w:pPr>
        <w:numPr>
          <w:ilvl w:val="1"/>
          <w:numId w:val="10"/>
        </w:numPr>
        <w:jc w:val="both"/>
      </w:pPr>
      <w:r>
        <w:t xml:space="preserve">The President-Elect and the immediate Past President shall serve on the Board. </w:t>
      </w:r>
      <w:r>
        <w:br/>
      </w:r>
    </w:p>
    <w:p w14:paraId="1211C9FE" w14:textId="3C438239" w:rsidR="00D04457" w:rsidRDefault="002C0A86" w:rsidP="000E5E66">
      <w:pPr>
        <w:numPr>
          <w:ilvl w:val="1"/>
          <w:numId w:val="10"/>
        </w:numPr>
        <w:jc w:val="both"/>
      </w:pPr>
      <w:r>
        <w:t>The chairs of the  of the SSIT Major Standing Committees, as defined in the  Society Bylaws, who shall be the Vice Presidents of the Society, and  who shall be appointed by the Society President with the advice and consent of the BoG.</w:t>
      </w:r>
      <w:r w:rsidR="00D04457">
        <w:t xml:space="preserve">  </w:t>
      </w:r>
    </w:p>
    <w:p w14:paraId="4F7EDA5B" w14:textId="77777777" w:rsidR="001B5F5F" w:rsidRDefault="001B5F5F">
      <w:pPr>
        <w:jc w:val="both"/>
      </w:pPr>
    </w:p>
    <w:p w14:paraId="508BC108" w14:textId="04E78D51" w:rsidR="001B5F5F" w:rsidRDefault="001B5F5F">
      <w:pPr>
        <w:jc w:val="both"/>
      </w:pPr>
      <w:r>
        <w:rPr>
          <w:u w:val="single"/>
        </w:rPr>
        <w:t>Section 2.</w:t>
      </w:r>
      <w:r>
        <w:t xml:space="preserve">  The Officers of the Society shall be the </w:t>
      </w:r>
      <w:r w:rsidR="008D2817">
        <w:t xml:space="preserve">President, the </w:t>
      </w:r>
      <w:r>
        <w:t>President</w:t>
      </w:r>
      <w:r w:rsidR="00D32FD1">
        <w:t>-Elect</w:t>
      </w:r>
      <w:r>
        <w:t xml:space="preserve">, the Secretary and the Treasurer. </w:t>
      </w:r>
    </w:p>
    <w:p w14:paraId="1C791FEF" w14:textId="77777777" w:rsidR="001B5F5F" w:rsidRDefault="001B5F5F">
      <w:pPr>
        <w:jc w:val="both"/>
      </w:pPr>
    </w:p>
    <w:p w14:paraId="6DCAC6FF" w14:textId="77777777" w:rsidR="001B5F5F" w:rsidRDefault="001B5F5F">
      <w:pPr>
        <w:jc w:val="both"/>
      </w:pPr>
      <w:r>
        <w:rPr>
          <w:u w:val="single"/>
        </w:rPr>
        <w:t>Section 3.</w:t>
      </w:r>
      <w:r w:rsidR="003C2AEB">
        <w:t xml:space="preserve">  All categories of </w:t>
      </w:r>
      <w:r w:rsidR="00BB14D8">
        <w:t>Board</w:t>
      </w:r>
      <w:r>
        <w:t xml:space="preserve"> member</w:t>
      </w:r>
      <w:r w:rsidR="00BB14D8">
        <w:t>s</w:t>
      </w:r>
      <w:r>
        <w:t xml:space="preserve"> defined in Section 1 shall</w:t>
      </w:r>
      <w:r w:rsidR="003C2AEB">
        <w:t xml:space="preserve"> have full voting privileges. </w:t>
      </w:r>
    </w:p>
    <w:p w14:paraId="1741272A" w14:textId="77777777" w:rsidR="001B5F5F" w:rsidRDefault="001B5F5F">
      <w:pPr>
        <w:jc w:val="both"/>
      </w:pPr>
    </w:p>
    <w:p w14:paraId="398839C5" w14:textId="77777777" w:rsidR="001B5F5F" w:rsidRDefault="001B5F5F">
      <w:pPr>
        <w:jc w:val="both"/>
      </w:pPr>
      <w:r>
        <w:rPr>
          <w:u w:val="single"/>
        </w:rPr>
        <w:t>Section 4.</w:t>
      </w:r>
      <w:r w:rsidR="003C2AEB">
        <w:t xml:space="preserve">  Each Officer and</w:t>
      </w:r>
      <w:r>
        <w:t xml:space="preserve"> </w:t>
      </w:r>
      <w:r w:rsidR="00BB14D8">
        <w:t xml:space="preserve">Board </w:t>
      </w:r>
      <w:r>
        <w:t>member m</w:t>
      </w:r>
      <w:r w:rsidR="003C2AEB">
        <w:t xml:space="preserve">ust be a member of the Society </w:t>
      </w:r>
      <w:r w:rsidR="00F34544">
        <w:t>during that</w:t>
      </w:r>
      <w:r w:rsidR="008868C5">
        <w:t xml:space="preserve"> individual’s term of office. </w:t>
      </w:r>
    </w:p>
    <w:p w14:paraId="3A1D074B" w14:textId="77777777" w:rsidR="001B5F5F" w:rsidRDefault="001B5F5F">
      <w:pPr>
        <w:jc w:val="both"/>
      </w:pPr>
    </w:p>
    <w:p w14:paraId="06ADA217" w14:textId="77777777" w:rsidR="001B5F5F" w:rsidRDefault="001B5F5F">
      <w:pPr>
        <w:jc w:val="both"/>
      </w:pPr>
      <w:r>
        <w:rPr>
          <w:u w:val="single"/>
        </w:rPr>
        <w:t>Section 5.</w:t>
      </w:r>
      <w:r>
        <w:t xml:space="preserve">  Organization</w:t>
      </w:r>
      <w:r w:rsidR="003C2AEB">
        <w:t xml:space="preserve">al entities subordinate to the </w:t>
      </w:r>
      <w:r w:rsidR="00BB14D8">
        <w:t>Board</w:t>
      </w:r>
      <w:r>
        <w:t xml:space="preserve"> may be formed as pre</w:t>
      </w:r>
      <w:r w:rsidR="008868C5">
        <w:t xml:space="preserve">scribed in the Society Bylaws. </w:t>
      </w:r>
    </w:p>
    <w:p w14:paraId="4E2FF7AA" w14:textId="20B124F9" w:rsidR="008D2817" w:rsidRDefault="008D2817" w:rsidP="000E5E66">
      <w:r>
        <w:br/>
      </w:r>
      <w:r>
        <w:rPr>
          <w:u w:val="single"/>
        </w:rPr>
        <w:t>Section 6.</w:t>
      </w:r>
      <w:r w:rsidR="00A727A2" w:rsidRPr="000E5E66">
        <w:rPr>
          <w:u w:val="single"/>
        </w:rPr>
        <w:t xml:space="preserve">  </w:t>
      </w:r>
      <w:r>
        <w:t>The President</w:t>
      </w:r>
      <w:r w:rsidR="00747066">
        <w:t>-Elect</w:t>
      </w:r>
      <w:r>
        <w:t xml:space="preserve"> of the Society shall be elected by the Board for a one year term. </w:t>
      </w:r>
      <w:r w:rsidR="00747066">
        <w:t xml:space="preserve">Following completion of that term, he/she automatically becomes </w:t>
      </w:r>
      <w:r w:rsidR="0011118D">
        <w:t xml:space="preserve">Society </w:t>
      </w:r>
      <w:r w:rsidR="00747066">
        <w:t xml:space="preserve">President for a single two-year term, without the possibility of a second consecutive term.  </w:t>
      </w:r>
      <w:r w:rsidR="0011118D">
        <w:t>Upon completion of the two year term as President, he/she serves a two year term as</w:t>
      </w:r>
      <w:r w:rsidR="0011118D">
        <w:br/>
        <w:t xml:space="preserve">Society </w:t>
      </w:r>
      <w:r w:rsidR="003D37A6">
        <w:t xml:space="preserve">Immediate </w:t>
      </w:r>
      <w:r w:rsidR="0011118D">
        <w:t>Past President.</w:t>
      </w:r>
      <w:r w:rsidR="00881864">
        <w:t xml:space="preserve">  </w:t>
      </w:r>
    </w:p>
    <w:p w14:paraId="213D0E26" w14:textId="77777777" w:rsidR="007C185B" w:rsidRDefault="007C185B">
      <w:pPr>
        <w:jc w:val="both"/>
      </w:pPr>
    </w:p>
    <w:p w14:paraId="3E549608" w14:textId="705E3C80" w:rsidR="003C2AEB" w:rsidRDefault="001B5F5F">
      <w:pPr>
        <w:jc w:val="both"/>
      </w:pPr>
      <w:r>
        <w:rPr>
          <w:u w:val="single"/>
        </w:rPr>
        <w:t>Section 7.</w:t>
      </w:r>
      <w:r>
        <w:t xml:space="preserve">  To qualify for the position of </w:t>
      </w:r>
      <w:r w:rsidR="00A727A2">
        <w:t xml:space="preserve">President-Elect, </w:t>
      </w:r>
      <w:r>
        <w:t>a person must have served at least one year on th</w:t>
      </w:r>
      <w:r w:rsidR="003C2AEB">
        <w:t xml:space="preserve">e </w:t>
      </w:r>
      <w:r w:rsidR="00283CA6">
        <w:t>Board</w:t>
      </w:r>
      <w:r>
        <w:t xml:space="preserve"> during the past 6 years</w:t>
      </w:r>
      <w:r w:rsidR="00E634CF">
        <w:t>, and cannot be a sitting President or Immediate Vice President.</w:t>
      </w:r>
      <w:r>
        <w:t xml:space="preserve"> </w:t>
      </w:r>
    </w:p>
    <w:p w14:paraId="4E0C7CA9" w14:textId="77777777" w:rsidR="003C2AEB" w:rsidRDefault="003C2AEB">
      <w:pPr>
        <w:jc w:val="both"/>
      </w:pPr>
    </w:p>
    <w:p w14:paraId="50172B5F" w14:textId="4D153BCA" w:rsidR="001B5F5F" w:rsidRDefault="001B5F5F">
      <w:pPr>
        <w:jc w:val="both"/>
      </w:pPr>
      <w:r>
        <w:rPr>
          <w:u w:val="single"/>
        </w:rPr>
        <w:t>Section 8.</w:t>
      </w:r>
      <w:r w:rsidR="003C2AEB">
        <w:t xml:space="preserve">  The newly elected </w:t>
      </w:r>
      <w:r w:rsidR="00283CA6">
        <w:t>Board</w:t>
      </w:r>
      <w:r>
        <w:t xml:space="preserve"> members</w:t>
      </w:r>
      <w:r w:rsidR="00B33E97">
        <w:t xml:space="preserve"> and </w:t>
      </w:r>
      <w:r>
        <w:t>President</w:t>
      </w:r>
      <w:r w:rsidR="00595AFB">
        <w:t>-Elect</w:t>
      </w:r>
      <w:r>
        <w:t xml:space="preserve"> shall assume office on the first day of January following their election.</w:t>
      </w:r>
      <w:r w:rsidR="00881864">
        <w:t xml:space="preserve">  The President takes office on the first day of January of the year following his or her term as President-Elect.</w:t>
      </w:r>
      <w:r>
        <w:t xml:space="preserve"> </w:t>
      </w:r>
    </w:p>
    <w:p w14:paraId="23E7BC65" w14:textId="77777777" w:rsidR="001B5F5F" w:rsidRDefault="001B5F5F">
      <w:pPr>
        <w:jc w:val="both"/>
      </w:pPr>
    </w:p>
    <w:p w14:paraId="0C334337" w14:textId="42A394BE" w:rsidR="001B5F5F" w:rsidRPr="000E5E66" w:rsidRDefault="001B5F5F">
      <w:pPr>
        <w:jc w:val="both"/>
        <w:rPr>
          <w:color w:val="000000"/>
        </w:rPr>
      </w:pPr>
      <w:r>
        <w:rPr>
          <w:u w:val="single"/>
        </w:rPr>
        <w:t>Section 9.</w:t>
      </w:r>
      <w:r w:rsidR="003C2AEB">
        <w:t xml:space="preserve">  </w:t>
      </w:r>
      <w:r>
        <w:t>The Secretary sha</w:t>
      </w:r>
      <w:r w:rsidR="008868C5">
        <w:t xml:space="preserve">ll be appointed </w:t>
      </w:r>
      <w:r>
        <w:t>by the President with</w:t>
      </w:r>
      <w:r w:rsidR="002E3756">
        <w:t xml:space="preserve"> the advice and consent of </w:t>
      </w:r>
      <w:r w:rsidR="008365CB">
        <w:t>the Board</w:t>
      </w:r>
      <w:r w:rsidR="00333B44">
        <w:t xml:space="preserve"> for a term of </w:t>
      </w:r>
      <w:r w:rsidR="00283CA6">
        <w:t xml:space="preserve">one </w:t>
      </w:r>
      <w:r w:rsidR="008365CB">
        <w:t>year and</w:t>
      </w:r>
      <w:r>
        <w:t xml:space="preserve"> may be reappointed</w:t>
      </w:r>
      <w:r w:rsidR="00595AFB">
        <w:t xml:space="preserve"> without limit</w:t>
      </w:r>
      <w:r w:rsidRPr="008170AF">
        <w:rPr>
          <w:color w:val="000000"/>
        </w:rPr>
        <w:t>.</w:t>
      </w:r>
      <w:r w:rsidR="0045055A" w:rsidRPr="008170AF">
        <w:rPr>
          <w:color w:val="000000"/>
        </w:rPr>
        <w:t xml:space="preserve">   This Officer need not have current or prior tenure as a Board member.  </w:t>
      </w:r>
      <w:r w:rsidRPr="000E5E66">
        <w:rPr>
          <w:color w:val="000000"/>
        </w:rPr>
        <w:t xml:space="preserve">  </w:t>
      </w:r>
    </w:p>
    <w:p w14:paraId="25A64443" w14:textId="77777777" w:rsidR="001B5F5F" w:rsidRDefault="001B5F5F">
      <w:pPr>
        <w:jc w:val="both"/>
      </w:pPr>
    </w:p>
    <w:p w14:paraId="7695896A" w14:textId="77777777" w:rsidR="001B5F5F" w:rsidRDefault="001B5F5F">
      <w:pPr>
        <w:jc w:val="both"/>
      </w:pPr>
      <w:r>
        <w:rPr>
          <w:u w:val="single"/>
        </w:rPr>
        <w:t>Section 10.</w:t>
      </w:r>
      <w:r w:rsidR="003C2AEB">
        <w:t xml:space="preserve">  </w:t>
      </w:r>
      <w:r>
        <w:t xml:space="preserve">The Treasurer shall be appointed by the President with </w:t>
      </w:r>
      <w:r w:rsidR="002E3756">
        <w:t xml:space="preserve">the advice and consent of the </w:t>
      </w:r>
      <w:r w:rsidR="00283CA6">
        <w:t>Board</w:t>
      </w:r>
      <w:r w:rsidR="00333B44">
        <w:t xml:space="preserve"> for a term of </w:t>
      </w:r>
      <w:r w:rsidR="00283CA6">
        <w:t xml:space="preserve">one year </w:t>
      </w:r>
      <w:r w:rsidR="007C185B">
        <w:t>a</w:t>
      </w:r>
      <w:r>
        <w:t>nd may be reappointed without limit.  This Officer need not have</w:t>
      </w:r>
      <w:r w:rsidR="002E3756">
        <w:t xml:space="preserve"> current or prior tenure as a </w:t>
      </w:r>
      <w:r w:rsidR="00283CA6">
        <w:t>Board</w:t>
      </w:r>
      <w:r w:rsidR="008868C5">
        <w:t xml:space="preserve"> member. </w:t>
      </w:r>
    </w:p>
    <w:p w14:paraId="61C5A7DC" w14:textId="77777777" w:rsidR="001B5F5F" w:rsidRDefault="001B5F5F">
      <w:pPr>
        <w:jc w:val="both"/>
      </w:pPr>
    </w:p>
    <w:p w14:paraId="76C5829A" w14:textId="188E0721" w:rsidR="001B5F5F" w:rsidRDefault="001B5F5F">
      <w:pPr>
        <w:jc w:val="both"/>
      </w:pPr>
      <w:r>
        <w:rPr>
          <w:u w:val="single"/>
        </w:rPr>
        <w:lastRenderedPageBreak/>
        <w:t>Section 11.</w:t>
      </w:r>
      <w:r>
        <w:t xml:space="preserve">  The following, if no</w:t>
      </w:r>
      <w:r w:rsidR="002E3756">
        <w:t xml:space="preserve">t members of the </w:t>
      </w:r>
      <w:r w:rsidR="00283CA6">
        <w:t>Board</w:t>
      </w:r>
      <w:r>
        <w:t xml:space="preserve"> in other capacities, shal</w:t>
      </w:r>
      <w:r w:rsidR="002E3756">
        <w:t xml:space="preserve">l be Associate Members of the </w:t>
      </w:r>
      <w:r w:rsidR="00283CA6">
        <w:t>Board</w:t>
      </w:r>
      <w:r>
        <w:t xml:space="preserve"> </w:t>
      </w:r>
      <w:r w:rsidR="004D223F">
        <w:t>without</w:t>
      </w:r>
      <w:r>
        <w:t xml:space="preserve"> vote</w:t>
      </w:r>
      <w:r w:rsidR="001860AD">
        <w:t>.  The Secretary shall keep a list of Associate Members</w:t>
      </w:r>
      <w:r w:rsidR="00BB7709">
        <w:t>.</w:t>
      </w:r>
    </w:p>
    <w:p w14:paraId="12304C6D" w14:textId="77777777" w:rsidR="001B5F5F" w:rsidRDefault="001B5F5F">
      <w:pPr>
        <w:jc w:val="both"/>
      </w:pPr>
    </w:p>
    <w:p w14:paraId="61F0BC73" w14:textId="1BB4491E" w:rsidR="001B5F5F" w:rsidRDefault="001B5F5F">
      <w:pPr>
        <w:ind w:left="720" w:hanging="720"/>
        <w:jc w:val="both"/>
      </w:pPr>
      <w:r>
        <w:t>11.1.</w:t>
      </w:r>
      <w:r w:rsidR="002E3756">
        <w:tab/>
        <w:t xml:space="preserve">Liaison members appointed by </w:t>
      </w:r>
      <w:r>
        <w:t>other or</w:t>
      </w:r>
      <w:r w:rsidR="008868C5">
        <w:t>ganizational units of the IEEE.</w:t>
      </w:r>
      <w:r>
        <w:t xml:space="preserve"> </w:t>
      </w:r>
    </w:p>
    <w:p w14:paraId="6B7A7339" w14:textId="77777777" w:rsidR="001B5F5F" w:rsidRDefault="001B5F5F">
      <w:pPr>
        <w:jc w:val="both"/>
      </w:pPr>
    </w:p>
    <w:p w14:paraId="53A33DAE" w14:textId="525D8B56" w:rsidR="001B5F5F" w:rsidRDefault="001B5F5F">
      <w:pPr>
        <w:jc w:val="both"/>
      </w:pPr>
      <w:r>
        <w:t>11.2.</w:t>
      </w:r>
      <w:r>
        <w:tab/>
      </w:r>
      <w:r w:rsidR="001860AD">
        <w:t xml:space="preserve">IEEE </w:t>
      </w:r>
      <w:r>
        <w:t>Society</w:t>
      </w:r>
      <w:r w:rsidR="001860AD">
        <w:t xml:space="preserve"> and Technical Council</w:t>
      </w:r>
      <w:r>
        <w:t xml:space="preserve"> </w:t>
      </w:r>
      <w:r w:rsidR="00B33E97">
        <w:t>liaison appointments.</w:t>
      </w:r>
    </w:p>
    <w:p w14:paraId="38820C4F" w14:textId="77777777" w:rsidR="001B5F5F" w:rsidRDefault="001B5F5F">
      <w:pPr>
        <w:numPr>
          <w:ilvl w:val="0"/>
          <w:numId w:val="14"/>
        </w:numPr>
        <w:jc w:val="both"/>
      </w:pPr>
    </w:p>
    <w:p w14:paraId="701F1334" w14:textId="69B738C8" w:rsidR="001B5F5F" w:rsidRDefault="001B5F5F">
      <w:pPr>
        <w:numPr>
          <w:ilvl w:val="1"/>
          <w:numId w:val="14"/>
        </w:numPr>
        <w:jc w:val="both"/>
      </w:pPr>
      <w:r>
        <w:t xml:space="preserve">Individuals designated by the President with the advice and consent </w:t>
      </w:r>
      <w:r w:rsidR="00F34544">
        <w:t>of</w:t>
      </w:r>
      <w:r w:rsidR="00283CA6">
        <w:t xml:space="preserve"> the Board</w:t>
      </w:r>
      <w:r w:rsidR="008868C5">
        <w:t xml:space="preserve">. </w:t>
      </w:r>
    </w:p>
    <w:p w14:paraId="7330B04B" w14:textId="77777777" w:rsidR="001B5F5F" w:rsidRDefault="001B5F5F">
      <w:pPr>
        <w:jc w:val="both"/>
      </w:pPr>
    </w:p>
    <w:p w14:paraId="2DE81792" w14:textId="77777777" w:rsidR="001B5F5F" w:rsidRDefault="001B5F5F">
      <w:pPr>
        <w:jc w:val="both"/>
      </w:pPr>
      <w:r>
        <w:rPr>
          <w:u w:val="single"/>
        </w:rPr>
        <w:t>Section 12.</w:t>
      </w:r>
      <w:r w:rsidR="002E3756">
        <w:t xml:space="preserve">  </w:t>
      </w:r>
      <w:r>
        <w:t xml:space="preserve">Duties and responsibilities of the Officers shall be as defined </w:t>
      </w:r>
      <w:proofErr w:type="spellStart"/>
      <w:r>
        <w:t>hereinunder</w:t>
      </w:r>
      <w:proofErr w:type="spellEnd"/>
      <w:r>
        <w:t xml:space="preserve"> and in the Society B</w:t>
      </w:r>
      <w:r w:rsidR="002E3756">
        <w:t>ylaws</w:t>
      </w:r>
      <w:r w:rsidR="00E634CF">
        <w:t>,</w:t>
      </w:r>
      <w:r w:rsidR="002E3756">
        <w:t xml:space="preserve"> and as delineated by the </w:t>
      </w:r>
      <w:r w:rsidR="00283CA6">
        <w:t>Board</w:t>
      </w:r>
      <w:r>
        <w:t xml:space="preserve">. </w:t>
      </w:r>
    </w:p>
    <w:p w14:paraId="3BDD0C4A" w14:textId="77777777" w:rsidR="001B5F5F" w:rsidRDefault="001B5F5F">
      <w:pPr>
        <w:jc w:val="both"/>
      </w:pPr>
    </w:p>
    <w:p w14:paraId="2A2D3AF7" w14:textId="77777777" w:rsidR="001B5F5F" w:rsidRDefault="001B5F5F">
      <w:pPr>
        <w:tabs>
          <w:tab w:val="left" w:pos="6660"/>
        </w:tabs>
        <w:jc w:val="both"/>
      </w:pPr>
      <w:r>
        <w:rPr>
          <w:u w:val="single"/>
        </w:rPr>
        <w:t>Section 13.</w:t>
      </w:r>
      <w:r w:rsidR="002E3756">
        <w:t xml:space="preserve">  </w:t>
      </w:r>
      <w:r>
        <w:t>The Preside</w:t>
      </w:r>
      <w:r w:rsidR="002E3756">
        <w:t xml:space="preserve">nt, under the direction of the </w:t>
      </w:r>
      <w:r w:rsidR="00283CA6">
        <w:t>Board</w:t>
      </w:r>
      <w:r>
        <w:t>, shall have general supervision of the affairs of the Society.  He or she sh</w:t>
      </w:r>
      <w:r w:rsidR="002E3756">
        <w:t xml:space="preserve">all preside at meetings of the </w:t>
      </w:r>
      <w:r w:rsidR="00283CA6">
        <w:t>Board</w:t>
      </w:r>
      <w:r>
        <w:t>, at general meetings of the Society, and have such other powers and perform such other duties as may be provided in the Society Bylaws, or as may be</w:t>
      </w:r>
      <w:r w:rsidR="002E3756">
        <w:t xml:space="preserve"> delegated by the</w:t>
      </w:r>
      <w:r>
        <w:t xml:space="preserve"> </w:t>
      </w:r>
      <w:r w:rsidR="00283CA6">
        <w:t>Board</w:t>
      </w:r>
      <w:r>
        <w:t xml:space="preserve"> </w:t>
      </w:r>
    </w:p>
    <w:p w14:paraId="243BE588" w14:textId="77777777" w:rsidR="001B5F5F" w:rsidRDefault="001B5F5F">
      <w:pPr>
        <w:jc w:val="both"/>
      </w:pPr>
    </w:p>
    <w:p w14:paraId="28E1570B" w14:textId="05D080A4" w:rsidR="001B5F5F" w:rsidRDefault="001B5F5F">
      <w:pPr>
        <w:jc w:val="both"/>
      </w:pPr>
      <w:r>
        <w:rPr>
          <w:u w:val="single"/>
        </w:rPr>
        <w:t>Section 14.</w:t>
      </w:r>
      <w:r w:rsidR="002E3756">
        <w:t xml:space="preserve">  </w:t>
      </w:r>
      <w:r w:rsidR="007C185B">
        <w:t>The President shall be an ex-</w:t>
      </w:r>
      <w:r>
        <w:t>officio member</w:t>
      </w:r>
      <w:r w:rsidR="00270391">
        <w:t xml:space="preserve"> without vote</w:t>
      </w:r>
      <w:r>
        <w:t xml:space="preserve"> of all committees of the Society</w:t>
      </w:r>
      <w:r w:rsidR="00D00652">
        <w:t xml:space="preserve"> except </w:t>
      </w:r>
      <w:r w:rsidR="00190ED5">
        <w:t>the Nomination and Appointments</w:t>
      </w:r>
      <w:r w:rsidR="00283CA6">
        <w:t xml:space="preserve"> Committee</w:t>
      </w:r>
      <w:r>
        <w:t xml:space="preserve">.  </w:t>
      </w:r>
      <w:r w:rsidR="00270391">
        <w:t>The President</w:t>
      </w:r>
      <w:r>
        <w:t xml:space="preserve"> is a member of the IEEE Technical Activities Board</w:t>
      </w:r>
      <w:r w:rsidR="00310EB1">
        <w:t xml:space="preserve"> (TAB)</w:t>
      </w:r>
      <w:r>
        <w:t xml:space="preserve"> and when notifi</w:t>
      </w:r>
      <w:r w:rsidR="002E3756">
        <w:t xml:space="preserve">ed of a meeting of said Board, </w:t>
      </w:r>
      <w:r>
        <w:t>shall ensure representation of</w:t>
      </w:r>
      <w:r w:rsidR="002E3756">
        <w:t xml:space="preserve"> the Society. </w:t>
      </w:r>
      <w:r>
        <w:t xml:space="preserve"> If the President is unable to attend, the Society will be represented by the Immediate P</w:t>
      </w:r>
      <w:r w:rsidR="008868C5">
        <w:t>ast President of the Society</w:t>
      </w:r>
      <w:r w:rsidR="00270985">
        <w:t xml:space="preserve"> or other representative</w:t>
      </w:r>
      <w:r w:rsidR="00C21ACB">
        <w:t xml:space="preserve"> in accordance with the procedure outlined in the TAB Operations Manual.</w:t>
      </w:r>
      <w:r w:rsidR="00270985">
        <w:t xml:space="preserve"> </w:t>
      </w:r>
    </w:p>
    <w:p w14:paraId="67D50328" w14:textId="00974768" w:rsidR="001B5F5F" w:rsidRDefault="00F34544">
      <w:pPr>
        <w:jc w:val="both"/>
      </w:pPr>
      <w:r>
        <w:rPr>
          <w:u w:val="single"/>
        </w:rPr>
        <w:t>Section</w:t>
      </w:r>
      <w:r w:rsidR="001B5F5F">
        <w:rPr>
          <w:u w:val="single"/>
        </w:rPr>
        <w:t xml:space="preserve"> 15</w:t>
      </w:r>
      <w:r w:rsidR="002E3756">
        <w:rPr>
          <w:u w:val="single"/>
        </w:rPr>
        <w:t>.</w:t>
      </w:r>
      <w:r w:rsidR="002E3756" w:rsidRPr="002E3756">
        <w:t xml:space="preserve"> </w:t>
      </w:r>
      <w:r w:rsidR="002E3756">
        <w:t xml:space="preserve"> </w:t>
      </w:r>
      <w:r w:rsidR="001B5F5F">
        <w:t xml:space="preserve">The </w:t>
      </w:r>
      <w:r w:rsidR="00190ED5">
        <w:t>Board</w:t>
      </w:r>
      <w:r w:rsidR="001B5F5F">
        <w:t xml:space="preserve"> may establish standing or ad hoc c</w:t>
      </w:r>
      <w:r w:rsidR="002E3756">
        <w:t xml:space="preserve">ommittees as prescribed in the </w:t>
      </w:r>
      <w:r w:rsidR="001B5F5F">
        <w:t>Society Bylaws.  All appointments to committee</w:t>
      </w:r>
      <w:r w:rsidR="00F81AEE">
        <w:t>s</w:t>
      </w:r>
      <w:r w:rsidR="001B5F5F">
        <w:t xml:space="preserve"> and similar posts will be f</w:t>
      </w:r>
      <w:r w:rsidR="00D83F82">
        <w:t xml:space="preserve">or a term not to exceed </w:t>
      </w:r>
      <w:r w:rsidR="00190ED5">
        <w:t xml:space="preserve">one </w:t>
      </w:r>
      <w:r w:rsidR="00D83F82">
        <w:t>year</w:t>
      </w:r>
      <w:r w:rsidR="0063414E">
        <w:t>.</w:t>
      </w:r>
      <w:r w:rsidR="001B5F5F">
        <w:t xml:space="preserve">  Committee reappointment</w:t>
      </w:r>
      <w:r w:rsidR="00190ED5">
        <w:t>s</w:t>
      </w:r>
      <w:r w:rsidR="001B5F5F">
        <w:t xml:space="preserve"> can be made without limit.  In the event that reappointments are not made, and the affected committees /or similar posts are not formally dissolved</w:t>
      </w:r>
      <w:r w:rsidR="008868C5">
        <w:t>,</w:t>
      </w:r>
      <w:r w:rsidR="001B5F5F">
        <w:t xml:space="preserve"> past appointments shall continue until successors are appointed and take office or until the committees and/o</w:t>
      </w:r>
      <w:r w:rsidR="008868C5">
        <w:t xml:space="preserve">r similar posts are dissolved. </w:t>
      </w:r>
    </w:p>
    <w:p w14:paraId="71E6FE47" w14:textId="77777777" w:rsidR="001B5F5F" w:rsidRDefault="001B5F5F">
      <w:pPr>
        <w:jc w:val="both"/>
      </w:pPr>
    </w:p>
    <w:p w14:paraId="45B5E773" w14:textId="46C3D562" w:rsidR="001B5F5F" w:rsidRDefault="001B5F5F">
      <w:pPr>
        <w:jc w:val="both"/>
      </w:pPr>
      <w:r>
        <w:rPr>
          <w:u w:val="single"/>
        </w:rPr>
        <w:t>Section 16.</w:t>
      </w:r>
      <w:r w:rsidR="002E3756">
        <w:t xml:space="preserve">  The </w:t>
      </w:r>
      <w:r w:rsidR="00190ED5">
        <w:t>Board</w:t>
      </w:r>
      <w:r w:rsidR="002E3756">
        <w:t xml:space="preserve"> may establish </w:t>
      </w:r>
      <w:r>
        <w:t xml:space="preserve">Chapters where appropriate, in conformance with </w:t>
      </w:r>
      <w:r w:rsidR="00F34544">
        <w:t xml:space="preserve">TAB </w:t>
      </w:r>
      <w:r w:rsidR="00F34544" w:rsidRPr="000E5E66">
        <w:rPr>
          <w:color w:val="000000"/>
        </w:rPr>
        <w:t>Polic</w:t>
      </w:r>
      <w:r w:rsidR="00BD1CC6" w:rsidRPr="000E5E66">
        <w:rPr>
          <w:color w:val="000000"/>
        </w:rPr>
        <w:t>ies</w:t>
      </w:r>
      <w:r w:rsidR="0045055A" w:rsidRPr="008170AF">
        <w:rPr>
          <w:color w:val="000000"/>
        </w:rPr>
        <w:t xml:space="preserve"> and MGA Policies</w:t>
      </w:r>
      <w:r w:rsidR="00ED7FD7" w:rsidRPr="008170AF">
        <w:rPr>
          <w:color w:val="000000"/>
        </w:rPr>
        <w:t>.</w:t>
      </w:r>
      <w:r>
        <w:t xml:space="preserve"> </w:t>
      </w:r>
      <w:r w:rsidR="00270391">
        <w:t xml:space="preserve">   Chapters may be sponsored by SSIT, or co-sponsored with other IEEE Societies/Councils.  Similarly, the </w:t>
      </w:r>
      <w:r w:rsidR="00A86BC6">
        <w:t>BOG</w:t>
      </w:r>
      <w:r w:rsidR="00270391">
        <w:t xml:space="preserve"> may establish Student Branches</w:t>
      </w:r>
    </w:p>
    <w:p w14:paraId="6E7CF1C7" w14:textId="77777777" w:rsidR="001B5F5F" w:rsidRDefault="001B5F5F">
      <w:pPr>
        <w:jc w:val="both"/>
      </w:pPr>
    </w:p>
    <w:p w14:paraId="4A5458AD" w14:textId="77777777" w:rsidR="001B5F5F" w:rsidRDefault="001B5F5F">
      <w:pPr>
        <w:jc w:val="both"/>
      </w:pPr>
      <w:r>
        <w:rPr>
          <w:u w:val="single"/>
        </w:rPr>
        <w:t>Section 17.</w:t>
      </w:r>
      <w:r w:rsidR="002E3756">
        <w:t xml:space="preserve">  The </w:t>
      </w:r>
      <w:r w:rsidR="00190ED5">
        <w:t>Board</w:t>
      </w:r>
      <w:r w:rsidR="002E3756">
        <w:t xml:space="preserve"> may utilize the services of the IEEE </w:t>
      </w:r>
      <w:r>
        <w:t>as bursar for all or part of the Society funds.  If any part of the Society funds is received and deposited separately, the terms and conditions sh</w:t>
      </w:r>
      <w:r w:rsidR="002E3756">
        <w:t xml:space="preserve">all be in accordance with IEEE </w:t>
      </w:r>
      <w:r>
        <w:t>Poli</w:t>
      </w:r>
      <w:r w:rsidR="00BD1CC6">
        <w:t>cies</w:t>
      </w:r>
      <w:r>
        <w:t xml:space="preserve"> and subject to the provisions of the Society Bylaws and to any special limitations imposed by </w:t>
      </w:r>
      <w:r w:rsidR="00F34544">
        <w:t xml:space="preserve">the </w:t>
      </w:r>
      <w:r w:rsidR="00190ED5">
        <w:t>Board</w:t>
      </w:r>
      <w:r>
        <w:t xml:space="preserve">. </w:t>
      </w:r>
    </w:p>
    <w:p w14:paraId="20DAC894" w14:textId="77777777" w:rsidR="001B5F5F" w:rsidRDefault="001B5F5F">
      <w:pPr>
        <w:jc w:val="both"/>
      </w:pPr>
    </w:p>
    <w:p w14:paraId="044DA68B" w14:textId="77777777" w:rsidR="001B5F5F" w:rsidRDefault="001B5F5F">
      <w:pPr>
        <w:jc w:val="both"/>
      </w:pPr>
      <w:r>
        <w:rPr>
          <w:u w:val="single"/>
        </w:rPr>
        <w:t>Section 18.</w:t>
      </w:r>
      <w:r w:rsidR="002E3756">
        <w:t xml:space="preserve">  </w:t>
      </w:r>
      <w:r>
        <w:t xml:space="preserve">Neither the Society nor any Officer or representative thereof shall have any authority to contract debts for, pledge the credit of, or in any way bind the IEEE except within prior approved budgets. </w:t>
      </w:r>
    </w:p>
    <w:p w14:paraId="31FACEA1" w14:textId="77777777" w:rsidR="004225F5" w:rsidRDefault="004225F5">
      <w:pPr>
        <w:jc w:val="both"/>
      </w:pPr>
    </w:p>
    <w:p w14:paraId="7DD5CFCD" w14:textId="77777777" w:rsidR="004225F5" w:rsidRDefault="004225F5">
      <w:pPr>
        <w:jc w:val="both"/>
      </w:pPr>
    </w:p>
    <w:p w14:paraId="0E91D919" w14:textId="77777777" w:rsidR="001B5F5F" w:rsidRDefault="001B5F5F">
      <w:pPr>
        <w:jc w:val="both"/>
      </w:pPr>
    </w:p>
    <w:p w14:paraId="0C423DAC" w14:textId="77777777" w:rsidR="004225F5" w:rsidRDefault="004225F5">
      <w:pPr>
        <w:pStyle w:val="Heading3"/>
        <w:jc w:val="center"/>
      </w:pPr>
    </w:p>
    <w:p w14:paraId="64449BB1" w14:textId="77777777" w:rsidR="001B5F5F" w:rsidRPr="000E5E66" w:rsidRDefault="001B5F5F">
      <w:pPr>
        <w:pStyle w:val="Heading3"/>
        <w:jc w:val="center"/>
        <w:rPr>
          <w:b/>
        </w:rPr>
      </w:pPr>
      <w:r w:rsidRPr="000E5E66">
        <w:rPr>
          <w:b/>
        </w:rPr>
        <w:t>ARTICLE VI</w:t>
      </w:r>
    </w:p>
    <w:p w14:paraId="3715B596" w14:textId="77777777" w:rsidR="001B5F5F" w:rsidRPr="000E5E66" w:rsidRDefault="001B5F5F">
      <w:pPr>
        <w:jc w:val="both"/>
        <w:rPr>
          <w:b/>
        </w:rPr>
      </w:pPr>
    </w:p>
    <w:p w14:paraId="56E3FEA0" w14:textId="61DDE08C" w:rsidR="001B5F5F" w:rsidRPr="000E5E66" w:rsidRDefault="001B5F5F">
      <w:pPr>
        <w:pStyle w:val="Heading3"/>
        <w:jc w:val="center"/>
        <w:rPr>
          <w:b/>
        </w:rPr>
      </w:pPr>
      <w:r w:rsidRPr="000E5E66">
        <w:rPr>
          <w:b/>
        </w:rPr>
        <w:t xml:space="preserve">NOMINATION AND ELECTION </w:t>
      </w:r>
      <w:r w:rsidR="00F34544" w:rsidRPr="000E5E66">
        <w:rPr>
          <w:b/>
        </w:rPr>
        <w:t xml:space="preserve">OF </w:t>
      </w:r>
      <w:r w:rsidR="00190ED5" w:rsidRPr="000E5E66">
        <w:rPr>
          <w:b/>
        </w:rPr>
        <w:t>T</w:t>
      </w:r>
      <w:r w:rsidR="00BD1CC6" w:rsidRPr="000E5E66">
        <w:rPr>
          <w:b/>
        </w:rPr>
        <w:t xml:space="preserve">HE </w:t>
      </w:r>
      <w:r w:rsidR="00187331" w:rsidRPr="009750DB">
        <w:rPr>
          <w:b/>
        </w:rPr>
        <w:t xml:space="preserve">MEMBERS OF THE </w:t>
      </w:r>
      <w:r w:rsidR="00BD1CC6" w:rsidRPr="009750DB">
        <w:rPr>
          <w:b/>
        </w:rPr>
        <w:t>BOARD</w:t>
      </w:r>
      <w:r w:rsidR="00187331" w:rsidRPr="009750DB">
        <w:rPr>
          <w:b/>
        </w:rPr>
        <w:t xml:space="preserve"> ELECTED BY THE SOCIETY MEMBERSHIP</w:t>
      </w:r>
    </w:p>
    <w:p w14:paraId="03AC36BE" w14:textId="77777777" w:rsidR="001B5F5F" w:rsidRDefault="001B5F5F"/>
    <w:p w14:paraId="00BCB8BF" w14:textId="7274BD0A" w:rsidR="001B5F5F" w:rsidRDefault="001B5F5F">
      <w:pPr>
        <w:jc w:val="both"/>
      </w:pPr>
      <w:r>
        <w:rPr>
          <w:u w:val="single"/>
        </w:rPr>
        <w:t>Section 1.</w:t>
      </w:r>
      <w:r w:rsidR="002E3756">
        <w:t xml:space="preserve">  </w:t>
      </w:r>
      <w:r>
        <w:t>The nominating pr</w:t>
      </w:r>
      <w:r w:rsidR="002E3756">
        <w:t xml:space="preserve">ocedure for </w:t>
      </w:r>
      <w:r w:rsidR="00187331">
        <w:t xml:space="preserve">the </w:t>
      </w:r>
      <w:r w:rsidR="002E3756">
        <w:t>Members</w:t>
      </w:r>
      <w:r w:rsidR="00187331">
        <w:t xml:space="preserve"> of the Board elected by the Society membership</w:t>
      </w:r>
      <w:r>
        <w:t xml:space="preserve"> shall include provision for petition</w:t>
      </w:r>
      <w:r w:rsidR="00BE7A07">
        <w:t>ing</w:t>
      </w:r>
      <w:r>
        <w:t xml:space="preserve"> by Society </w:t>
      </w:r>
      <w:r w:rsidR="00BE7A07">
        <w:t xml:space="preserve">members </w:t>
      </w:r>
      <w:r>
        <w:t xml:space="preserve">to place a name on the ballot.  The election procedure shall be prescribed in the Society Bylaws. </w:t>
      </w:r>
    </w:p>
    <w:p w14:paraId="630820D2" w14:textId="77777777" w:rsidR="001B5F5F" w:rsidRDefault="001B5F5F">
      <w:pPr>
        <w:jc w:val="both"/>
      </w:pPr>
    </w:p>
    <w:p w14:paraId="49E0034A" w14:textId="77777777" w:rsidR="001B5F5F" w:rsidRDefault="001B5F5F">
      <w:pPr>
        <w:jc w:val="both"/>
      </w:pPr>
      <w:r>
        <w:rPr>
          <w:u w:val="single"/>
        </w:rPr>
        <w:t>Section 2.</w:t>
      </w:r>
      <w:r w:rsidR="002E3756">
        <w:t xml:space="preserve">  Vacancies on the </w:t>
      </w:r>
      <w:r w:rsidR="00190ED5">
        <w:t>Board</w:t>
      </w:r>
      <w:r w:rsidR="002E3756">
        <w:t xml:space="preserve"> </w:t>
      </w:r>
      <w:r>
        <w:t xml:space="preserve">shall be filled as prescribed in the </w:t>
      </w:r>
      <w:r w:rsidR="00F34544">
        <w:t>Society Bylaws</w:t>
      </w:r>
      <w:r>
        <w:t xml:space="preserve">. </w:t>
      </w:r>
    </w:p>
    <w:p w14:paraId="31EAFB82" w14:textId="77777777" w:rsidR="001B5F5F" w:rsidRDefault="001B5F5F">
      <w:pPr>
        <w:jc w:val="both"/>
      </w:pPr>
    </w:p>
    <w:p w14:paraId="1EBF8AF6" w14:textId="77777777" w:rsidR="001B5F5F" w:rsidRDefault="001B5F5F">
      <w:pPr>
        <w:jc w:val="both"/>
      </w:pPr>
    </w:p>
    <w:p w14:paraId="3542C5F3" w14:textId="77777777" w:rsidR="008957BD" w:rsidRDefault="008957BD">
      <w:pPr>
        <w:pStyle w:val="Heading2"/>
      </w:pPr>
    </w:p>
    <w:p w14:paraId="5DB0D929" w14:textId="77777777" w:rsidR="001B5F5F" w:rsidRPr="000E5E66" w:rsidRDefault="001B5F5F">
      <w:pPr>
        <w:pStyle w:val="Heading2"/>
        <w:rPr>
          <w:b/>
        </w:rPr>
      </w:pPr>
      <w:r w:rsidRPr="000E5E66">
        <w:rPr>
          <w:b/>
        </w:rPr>
        <w:t>ARTICLE VII</w:t>
      </w:r>
    </w:p>
    <w:p w14:paraId="6487EA96" w14:textId="77777777" w:rsidR="001B5F5F" w:rsidRPr="000E5E66" w:rsidRDefault="001B5F5F">
      <w:pPr>
        <w:jc w:val="center"/>
        <w:rPr>
          <w:b/>
          <w:u w:val="single"/>
        </w:rPr>
      </w:pPr>
    </w:p>
    <w:p w14:paraId="4D3F5D86" w14:textId="77777777" w:rsidR="001B5F5F" w:rsidRPr="000E5E66" w:rsidRDefault="00896698">
      <w:pPr>
        <w:jc w:val="center"/>
        <w:rPr>
          <w:b/>
          <w:u w:val="single"/>
        </w:rPr>
      </w:pPr>
      <w:r w:rsidRPr="009750DB">
        <w:rPr>
          <w:b/>
          <w:u w:val="single"/>
        </w:rPr>
        <w:t xml:space="preserve">TECHNICAL </w:t>
      </w:r>
      <w:r w:rsidR="001B5F5F" w:rsidRPr="000E5E66">
        <w:rPr>
          <w:b/>
          <w:u w:val="single"/>
        </w:rPr>
        <w:t>MEETINGS</w:t>
      </w:r>
    </w:p>
    <w:p w14:paraId="12F3C023" w14:textId="77777777" w:rsidR="001B5F5F" w:rsidRDefault="001B5F5F">
      <w:pPr>
        <w:jc w:val="center"/>
        <w:rPr>
          <w:u w:val="single"/>
        </w:rPr>
      </w:pPr>
    </w:p>
    <w:p w14:paraId="2C1ECC1E" w14:textId="77777777" w:rsidR="001B5F5F" w:rsidRDefault="001B5F5F">
      <w:pPr>
        <w:jc w:val="both"/>
      </w:pPr>
      <w:r>
        <w:rPr>
          <w:u w:val="single"/>
        </w:rPr>
        <w:t>Section 1.</w:t>
      </w:r>
      <w:r>
        <w:t xml:space="preserve">  The Society may hold meetings, conferences, symposia or conventions, eithe</w:t>
      </w:r>
      <w:r w:rsidR="002E3756">
        <w:t xml:space="preserve">r alone or in cooperation with </w:t>
      </w:r>
      <w:r w:rsidR="00896698">
        <w:t xml:space="preserve">other </w:t>
      </w:r>
      <w:r>
        <w:t>organizational units of the IEEE, or other technical</w:t>
      </w:r>
      <w:r w:rsidR="004E1DC6">
        <w:t>, professional</w:t>
      </w:r>
      <w:r>
        <w:t xml:space="preserve"> or scholarly</w:t>
      </w:r>
      <w:r w:rsidR="002E3756">
        <w:t xml:space="preserve"> organizations, subject to IEE</w:t>
      </w:r>
      <w:r w:rsidR="00BD1CC6">
        <w:t>E Policies</w:t>
      </w:r>
      <w:r>
        <w:t>.</w:t>
      </w:r>
    </w:p>
    <w:p w14:paraId="348966BA" w14:textId="77777777" w:rsidR="001B5F5F" w:rsidRDefault="001B5F5F">
      <w:pPr>
        <w:jc w:val="both"/>
      </w:pPr>
    </w:p>
    <w:p w14:paraId="1636C085" w14:textId="77777777" w:rsidR="00BD60C2" w:rsidRDefault="001B5F5F">
      <w:pPr>
        <w:jc w:val="both"/>
      </w:pPr>
      <w:r>
        <w:rPr>
          <w:u w:val="single"/>
        </w:rPr>
        <w:t>Section 2.</w:t>
      </w:r>
      <w:r>
        <w:t xml:space="preserve">  Meetings and conferences of the Society shall be open on an equal basis to all members</w:t>
      </w:r>
      <w:r w:rsidR="004C2A1E">
        <w:t xml:space="preserve">, and affiliates, </w:t>
      </w:r>
      <w:r w:rsidR="00BD1CC6">
        <w:t>of the IEEE as specified in IEEE Policy</w:t>
      </w:r>
      <w:r>
        <w:t xml:space="preserve">. </w:t>
      </w:r>
    </w:p>
    <w:p w14:paraId="4D8464B7" w14:textId="77777777" w:rsidR="00896698" w:rsidRDefault="00896698">
      <w:pPr>
        <w:jc w:val="both"/>
      </w:pPr>
    </w:p>
    <w:p w14:paraId="6B18955F" w14:textId="77777777" w:rsidR="00A41C38" w:rsidRDefault="00A41C38" w:rsidP="000134E2">
      <w:pPr>
        <w:jc w:val="center"/>
      </w:pPr>
    </w:p>
    <w:p w14:paraId="29275600" w14:textId="77777777" w:rsidR="00896698" w:rsidRPr="009750DB" w:rsidRDefault="00896698" w:rsidP="000134E2">
      <w:pPr>
        <w:jc w:val="center"/>
        <w:rPr>
          <w:b/>
        </w:rPr>
      </w:pPr>
      <w:r w:rsidRPr="009750DB">
        <w:rPr>
          <w:b/>
        </w:rPr>
        <w:t>ARTICLE VIII</w:t>
      </w:r>
    </w:p>
    <w:p w14:paraId="651AF479" w14:textId="77777777" w:rsidR="00896698" w:rsidRPr="009750DB" w:rsidRDefault="00896698" w:rsidP="000134E2">
      <w:pPr>
        <w:jc w:val="center"/>
        <w:rPr>
          <w:b/>
        </w:rPr>
      </w:pPr>
    </w:p>
    <w:p w14:paraId="5621A1D1" w14:textId="77777777" w:rsidR="00896698" w:rsidRPr="009750DB" w:rsidRDefault="00896698" w:rsidP="000134E2">
      <w:pPr>
        <w:jc w:val="center"/>
        <w:rPr>
          <w:b/>
          <w:u w:val="single"/>
        </w:rPr>
      </w:pPr>
      <w:r w:rsidRPr="009750DB">
        <w:rPr>
          <w:b/>
          <w:u w:val="single"/>
        </w:rPr>
        <w:t>MEETINGS OF THE BOARD</w:t>
      </w:r>
    </w:p>
    <w:p w14:paraId="6349C34A" w14:textId="77777777" w:rsidR="001B5F5F" w:rsidRDefault="001B5F5F">
      <w:pPr>
        <w:jc w:val="both"/>
      </w:pPr>
      <w:r>
        <w:t xml:space="preserve"> </w:t>
      </w:r>
    </w:p>
    <w:p w14:paraId="1FD5CB19" w14:textId="6AFF88C3" w:rsidR="001B5F5F" w:rsidRDefault="001B5F5F">
      <w:pPr>
        <w:jc w:val="both"/>
      </w:pPr>
      <w:r>
        <w:rPr>
          <w:u w:val="single"/>
        </w:rPr>
        <w:t xml:space="preserve">Section </w:t>
      </w:r>
      <w:r w:rsidR="00896698">
        <w:rPr>
          <w:u w:val="single"/>
        </w:rPr>
        <w:t>1</w:t>
      </w:r>
      <w:r>
        <w:rPr>
          <w:u w:val="single"/>
        </w:rPr>
        <w:t>.</w:t>
      </w:r>
      <w:r w:rsidR="002E3756">
        <w:t xml:space="preserve">  The </w:t>
      </w:r>
      <w:r w:rsidR="00190ED5">
        <w:t>Board</w:t>
      </w:r>
      <w:r>
        <w:t xml:space="preserve"> shall hold at least </w:t>
      </w:r>
      <w:r w:rsidR="008821AB">
        <w:t xml:space="preserve">three </w:t>
      </w:r>
      <w:r>
        <w:t xml:space="preserve">meetings each year, one of which shall be designated the Annual Meeting, at a time specified in the Society </w:t>
      </w:r>
      <w:r w:rsidR="002E3756">
        <w:t xml:space="preserve">Bylaws.  Other meetings of the </w:t>
      </w:r>
      <w:r w:rsidR="00D00652">
        <w:t>Board</w:t>
      </w:r>
      <w:r>
        <w:t xml:space="preserve"> shall be held at such times as are found necessary and/or conveni</w:t>
      </w:r>
      <w:r w:rsidR="002E3756">
        <w:t xml:space="preserve">ent.  Special meetings of the </w:t>
      </w:r>
      <w:r w:rsidR="00D00652">
        <w:t>Board</w:t>
      </w:r>
      <w:r>
        <w:t xml:space="preserve"> may be called by the President of the Society at his or her own</w:t>
      </w:r>
      <w:r w:rsidR="002E3756">
        <w:t xml:space="preserve"> discretion or upon request of </w:t>
      </w:r>
      <w:r>
        <w:t>at</w:t>
      </w:r>
      <w:r w:rsidR="004225F5">
        <w:t xml:space="preserve"> least 6 </w:t>
      </w:r>
      <w:r w:rsidR="00896698">
        <w:t xml:space="preserve">voting </w:t>
      </w:r>
      <w:r w:rsidR="002E3756">
        <w:t xml:space="preserve">members of the </w:t>
      </w:r>
      <w:r w:rsidR="00D00652">
        <w:t>Board</w:t>
      </w:r>
      <w:r w:rsidR="004225F5">
        <w:t xml:space="preserve">. </w:t>
      </w:r>
      <w:r w:rsidR="008868C5">
        <w:t xml:space="preserve"> </w:t>
      </w:r>
      <w:r w:rsidR="008957BD">
        <w:t xml:space="preserve">At least </w:t>
      </w:r>
      <w:r w:rsidR="00983CFE">
        <w:t xml:space="preserve">30 </w:t>
      </w:r>
      <w:proofErr w:type="spellStart"/>
      <w:r w:rsidR="008957BD">
        <w:t>days notice</w:t>
      </w:r>
      <w:proofErr w:type="spellEnd"/>
      <w:r w:rsidR="008957BD">
        <w:t xml:space="preserve"> </w:t>
      </w:r>
      <w:r w:rsidR="008868C5">
        <w:t>s</w:t>
      </w:r>
      <w:r w:rsidR="008957BD">
        <w:t xml:space="preserve">hall be given to the Board prior to the meeting. </w:t>
      </w:r>
    </w:p>
    <w:p w14:paraId="67DD300F" w14:textId="77777777" w:rsidR="001B5F5F" w:rsidRDefault="001B5F5F">
      <w:pPr>
        <w:jc w:val="both"/>
      </w:pPr>
    </w:p>
    <w:p w14:paraId="2B898F36" w14:textId="3EE1A12E" w:rsidR="001B5F5F" w:rsidRDefault="001B5F5F">
      <w:pPr>
        <w:jc w:val="both"/>
      </w:pPr>
      <w:r>
        <w:rPr>
          <w:u w:val="single"/>
        </w:rPr>
        <w:t xml:space="preserve">Section </w:t>
      </w:r>
      <w:r w:rsidR="00896698">
        <w:rPr>
          <w:u w:val="single"/>
        </w:rPr>
        <w:t>2</w:t>
      </w:r>
      <w:r>
        <w:rPr>
          <w:u w:val="single"/>
        </w:rPr>
        <w:t>.</w:t>
      </w:r>
      <w:r w:rsidR="008868C5">
        <w:t xml:space="preserve">  A </w:t>
      </w:r>
      <w:r w:rsidR="0026264A">
        <w:t xml:space="preserve">majority of the voting members </w:t>
      </w:r>
      <w:r w:rsidR="008868C5">
        <w:t>of the</w:t>
      </w:r>
      <w:r w:rsidR="00D00652">
        <w:t xml:space="preserve"> Board</w:t>
      </w:r>
      <w:r w:rsidR="0026264A">
        <w:t xml:space="preserve"> or any committee thereof </w:t>
      </w:r>
      <w:r>
        <w:t xml:space="preserve">shall </w:t>
      </w:r>
      <w:r w:rsidR="0026264A">
        <w:t xml:space="preserve">constitute </w:t>
      </w:r>
      <w:r>
        <w:t xml:space="preserve">a </w:t>
      </w:r>
      <w:r w:rsidR="0026264A">
        <w:t>quorum</w:t>
      </w:r>
      <w:r w:rsidR="00276A35">
        <w:t xml:space="preserve"> of the respective </w:t>
      </w:r>
      <w:r w:rsidR="00E50A06">
        <w:t>SSIT unit</w:t>
      </w:r>
      <w:r w:rsidR="0026264A">
        <w:t>.</w:t>
      </w:r>
    </w:p>
    <w:p w14:paraId="5747C356" w14:textId="77777777" w:rsidR="001B5F5F" w:rsidRDefault="001B5F5F">
      <w:pPr>
        <w:jc w:val="both"/>
      </w:pPr>
    </w:p>
    <w:p w14:paraId="771DA756" w14:textId="6DC9E09E" w:rsidR="001B5F5F" w:rsidRDefault="001B5F5F">
      <w:pPr>
        <w:jc w:val="both"/>
      </w:pPr>
      <w:r>
        <w:rPr>
          <w:u w:val="single"/>
        </w:rPr>
        <w:t xml:space="preserve">Section </w:t>
      </w:r>
      <w:r w:rsidR="00896698">
        <w:rPr>
          <w:u w:val="single"/>
        </w:rPr>
        <w:t>3</w:t>
      </w:r>
      <w:r>
        <w:rPr>
          <w:u w:val="single"/>
        </w:rPr>
        <w:t>.</w:t>
      </w:r>
      <w:r>
        <w:t xml:space="preserve">  A majority of the votes cast</w:t>
      </w:r>
      <w:r w:rsidR="00482911">
        <w:t xml:space="preserve"> of the members present and entitled to vote at the time of the vote, provided a quorum is present, shall be </w:t>
      </w:r>
      <w:r w:rsidR="00187331">
        <w:t xml:space="preserve">necessary to </w:t>
      </w:r>
      <w:r w:rsidR="00D837BE">
        <w:t>approve the</w:t>
      </w:r>
      <w:r w:rsidR="00482911">
        <w:t xml:space="preserve"> act</w:t>
      </w:r>
      <w:r w:rsidR="00187331">
        <w:t>ion</w:t>
      </w:r>
      <w:r w:rsidR="00482911">
        <w:t xml:space="preserve"> of the Board or any committee thereof.</w:t>
      </w:r>
      <w:r>
        <w:t xml:space="preserve"> </w:t>
      </w:r>
      <w:r w:rsidR="0001565D">
        <w:t>Abstentions shall be counted as votes against the action</w:t>
      </w:r>
      <w:r w:rsidR="008B2576">
        <w:t xml:space="preserve"> under consideration</w:t>
      </w:r>
      <w:r w:rsidR="0001565D">
        <w:t>.</w:t>
      </w:r>
      <w:r w:rsidR="00187331">
        <w:t xml:space="preserve"> </w:t>
      </w:r>
      <w:r w:rsidR="00896698">
        <w:t>Voting must be consistent with IEEE governance rules and regulation</w:t>
      </w:r>
      <w:r w:rsidR="00187331">
        <w:t>s</w:t>
      </w:r>
      <w:r w:rsidR="00896698">
        <w:t>.</w:t>
      </w:r>
      <w:r>
        <w:t xml:space="preserve"> </w:t>
      </w:r>
      <w:r w:rsidR="00896698">
        <w:t xml:space="preserve"> </w:t>
      </w:r>
      <w:r w:rsidR="00A82F42">
        <w:t xml:space="preserve">Normal voting procedures apply when a teleconference format is used </w:t>
      </w:r>
      <w:r w:rsidR="00896698">
        <w:t xml:space="preserve">wherein </w:t>
      </w:r>
      <w:r w:rsidR="00A82F42">
        <w:t xml:space="preserve">all participants </w:t>
      </w:r>
      <w:r w:rsidR="00896698">
        <w:t xml:space="preserve">must be able to </w:t>
      </w:r>
      <w:r w:rsidR="00A82F42">
        <w:t xml:space="preserve">hear the discussion.  </w:t>
      </w:r>
      <w:r w:rsidR="00DE5625">
        <w:t xml:space="preserve">Individuals holding more than one </w:t>
      </w:r>
      <w:r w:rsidR="001E34E7">
        <w:lastRenderedPageBreak/>
        <w:t xml:space="preserve">voting </w:t>
      </w:r>
      <w:r w:rsidR="00DE5625">
        <w:t xml:space="preserve">position on the </w:t>
      </w:r>
      <w:r w:rsidR="00D00652">
        <w:t>Board</w:t>
      </w:r>
      <w:r w:rsidR="00DE5625">
        <w:t xml:space="preserve"> or any committee thereof shall be limited to one vote on each matter being considered by the </w:t>
      </w:r>
      <w:r w:rsidR="00D00652">
        <w:t>Board</w:t>
      </w:r>
      <w:r w:rsidR="00DE5625">
        <w:t xml:space="preserve"> or committee.  Proxy voting is not allowed.  The presiding officer of the </w:t>
      </w:r>
      <w:r w:rsidR="00D00652">
        <w:t>Board</w:t>
      </w:r>
      <w:r w:rsidR="001E34E7">
        <w:t xml:space="preserve"> </w:t>
      </w:r>
      <w:r w:rsidR="00DE5625">
        <w:t xml:space="preserve">shall </w:t>
      </w:r>
      <w:r w:rsidR="00D6638A">
        <w:t xml:space="preserve">have </w:t>
      </w:r>
      <w:r w:rsidR="00DE5625">
        <w:t xml:space="preserve">no vote on the </w:t>
      </w:r>
      <w:r w:rsidR="00D00652">
        <w:t xml:space="preserve">Board </w:t>
      </w:r>
      <w:r w:rsidR="00DE5625">
        <w:t xml:space="preserve">except if the vote is by secret ballot or unless </w:t>
      </w:r>
      <w:r w:rsidR="00421414">
        <w:t>his or her</w:t>
      </w:r>
      <w:r w:rsidR="00DE5625">
        <w:t xml:space="preserve"> vote can change the outcome of the vote.</w:t>
      </w:r>
    </w:p>
    <w:p w14:paraId="47A97A10" w14:textId="77777777" w:rsidR="001B5F5F" w:rsidRDefault="001B5F5F">
      <w:pPr>
        <w:jc w:val="both"/>
      </w:pPr>
    </w:p>
    <w:p w14:paraId="4BBCA056" w14:textId="736E2098" w:rsidR="001B5F5F" w:rsidRDefault="001B5F5F">
      <w:pPr>
        <w:jc w:val="both"/>
      </w:pPr>
      <w:r>
        <w:rPr>
          <w:u w:val="single"/>
        </w:rPr>
        <w:t xml:space="preserve">Section </w:t>
      </w:r>
      <w:r w:rsidR="00421414">
        <w:rPr>
          <w:u w:val="single"/>
        </w:rPr>
        <w:t>4</w:t>
      </w:r>
      <w:r>
        <w:rPr>
          <w:u w:val="single"/>
        </w:rPr>
        <w:t>.</w:t>
      </w:r>
      <w:r w:rsidR="002E3756">
        <w:t xml:space="preserve">  </w:t>
      </w:r>
      <w:r w:rsidR="00A82F42">
        <w:t xml:space="preserve">The </w:t>
      </w:r>
      <w:r w:rsidR="00D00652">
        <w:t>Board</w:t>
      </w:r>
      <w:r w:rsidR="00A82F42">
        <w:t xml:space="preserve"> or any committee thereof may take action without a meeting if applicable (e.g., e-mail voting).  An affirmative vote of a majority of all the voting members of the </w:t>
      </w:r>
      <w:r w:rsidR="00D00652">
        <w:t>Board</w:t>
      </w:r>
      <w:r w:rsidR="00A82F42">
        <w:t xml:space="preserve"> or any committee thereof shall be required to approve the action.  The results of the vote shall be confirmed promptly in writing or by electronic transmission.  The writings and/or electronic transmissions shall be filed with the minutes of the </w:t>
      </w:r>
      <w:r w:rsidR="00D00652">
        <w:t>Board</w:t>
      </w:r>
      <w:r w:rsidR="00A82F42" w:rsidDel="00A82F42">
        <w:t xml:space="preserve"> </w:t>
      </w:r>
      <w:r w:rsidR="00A82F42">
        <w:t>or any committee thereof.  “Electronic transmission” means any form of electronic communication, such as e-mail, not directly involving the physical transmission of paper, that creates a record that may be retained, retrieved and reviewed by a recipient thereof, and that may be directly reproduced in p</w:t>
      </w:r>
      <w:r w:rsidR="002A0238">
        <w:t xml:space="preserve">aper form by such a recipient. </w:t>
      </w:r>
    </w:p>
    <w:p w14:paraId="1E5FEBFF" w14:textId="77777777" w:rsidR="001B5F5F" w:rsidRDefault="001B5F5F">
      <w:pPr>
        <w:jc w:val="both"/>
      </w:pPr>
    </w:p>
    <w:p w14:paraId="60ED4690" w14:textId="77777777" w:rsidR="00BD60C2" w:rsidRDefault="00BD60C2">
      <w:pPr>
        <w:pStyle w:val="Heading2"/>
      </w:pPr>
    </w:p>
    <w:p w14:paraId="09B8F39C" w14:textId="77777777" w:rsidR="00BD60C2" w:rsidRDefault="00BD60C2">
      <w:pPr>
        <w:pStyle w:val="Heading2"/>
      </w:pPr>
    </w:p>
    <w:p w14:paraId="17664D5D" w14:textId="62E556DC" w:rsidR="001B5F5F" w:rsidRPr="000E5E66" w:rsidRDefault="001B5F5F">
      <w:pPr>
        <w:pStyle w:val="Heading2"/>
        <w:rPr>
          <w:b/>
        </w:rPr>
      </w:pPr>
      <w:r w:rsidRPr="000E5E66">
        <w:rPr>
          <w:b/>
        </w:rPr>
        <w:t xml:space="preserve">ARTICLE </w:t>
      </w:r>
      <w:r w:rsidR="00896698" w:rsidRPr="009750DB">
        <w:rPr>
          <w:b/>
        </w:rPr>
        <w:t>IX</w:t>
      </w:r>
    </w:p>
    <w:p w14:paraId="4AB2AA46" w14:textId="77777777" w:rsidR="001B5F5F" w:rsidRPr="000E5E66" w:rsidRDefault="001B5F5F">
      <w:pPr>
        <w:jc w:val="center"/>
        <w:rPr>
          <w:b/>
          <w:u w:val="single"/>
        </w:rPr>
      </w:pPr>
    </w:p>
    <w:p w14:paraId="433B0FD4" w14:textId="77777777" w:rsidR="001B5F5F" w:rsidRDefault="001B5F5F">
      <w:pPr>
        <w:jc w:val="center"/>
        <w:rPr>
          <w:u w:val="single"/>
        </w:rPr>
      </w:pPr>
      <w:r w:rsidRPr="000E5E66">
        <w:rPr>
          <w:b/>
          <w:u w:val="single"/>
        </w:rPr>
        <w:t>PUBLICATIONS</w:t>
      </w:r>
    </w:p>
    <w:p w14:paraId="4BDB0E08" w14:textId="77777777" w:rsidR="001B5F5F" w:rsidRDefault="001B5F5F">
      <w:pPr>
        <w:jc w:val="center"/>
        <w:rPr>
          <w:u w:val="single"/>
        </w:rPr>
      </w:pPr>
    </w:p>
    <w:p w14:paraId="2DB636D4" w14:textId="77777777" w:rsidR="001B5F5F" w:rsidRDefault="001B5F5F">
      <w:pPr>
        <w:jc w:val="both"/>
      </w:pPr>
      <w:r>
        <w:rPr>
          <w:u w:val="single"/>
        </w:rPr>
        <w:t>Section 1.</w:t>
      </w:r>
      <w:r>
        <w:t xml:space="preserve">  Publications undertaken by the Society shall be subject </w:t>
      </w:r>
      <w:r w:rsidR="002E3756">
        <w:t>to</w:t>
      </w:r>
      <w:r>
        <w:t xml:space="preserve"> IEEE </w:t>
      </w:r>
      <w:r w:rsidR="002A0238">
        <w:t>Policies</w:t>
      </w:r>
      <w:r>
        <w:t xml:space="preserve"> and to any further guidance</w:t>
      </w:r>
      <w:r w:rsidR="002E3756">
        <w:t xml:space="preserve"> or controls prescribed by the </w:t>
      </w:r>
      <w:r w:rsidR="00D00652">
        <w:t>Board</w:t>
      </w:r>
      <w:r>
        <w:t xml:space="preserve"> or its duly appointed committees</w:t>
      </w:r>
      <w:r w:rsidR="00A55259">
        <w:t>.</w:t>
      </w:r>
      <w:r>
        <w:t xml:space="preserve">  The Society shall be responsible for the financial aspec</w:t>
      </w:r>
      <w:r w:rsidR="002A0238">
        <w:t xml:space="preserve">ts of its publication program. </w:t>
      </w:r>
    </w:p>
    <w:p w14:paraId="42622866" w14:textId="77777777" w:rsidR="001B5F5F" w:rsidRDefault="001B5F5F">
      <w:pPr>
        <w:jc w:val="both"/>
      </w:pPr>
    </w:p>
    <w:p w14:paraId="4AB4B289" w14:textId="134228A4" w:rsidR="001B5F5F" w:rsidRDefault="001B5F5F">
      <w:pPr>
        <w:jc w:val="both"/>
      </w:pPr>
      <w:r>
        <w:rPr>
          <w:u w:val="single"/>
        </w:rPr>
        <w:t>Section 2.</w:t>
      </w:r>
      <w:r>
        <w:t xml:space="preserve">  The President, with</w:t>
      </w:r>
      <w:r w:rsidR="002E3756">
        <w:t xml:space="preserve"> the advice and consent of the </w:t>
      </w:r>
      <w:r w:rsidR="00D00652">
        <w:t>Board</w:t>
      </w:r>
      <w:r w:rsidR="007609BB">
        <w:t>,</w:t>
      </w:r>
      <w:r>
        <w:t xml:space="preserve"> shall appoint such editors as may be required to implement the publication program.  The duties and benefits of an ed</w:t>
      </w:r>
      <w:r w:rsidR="002E3756">
        <w:t>itor</w:t>
      </w:r>
      <w:r>
        <w:t xml:space="preserve"> shall be pre</w:t>
      </w:r>
      <w:r w:rsidR="002A0238">
        <w:t xml:space="preserve">scribed in the Society </w:t>
      </w:r>
      <w:r w:rsidR="00856E39">
        <w:t>Operations Manual</w:t>
      </w:r>
      <w:r w:rsidR="002A0238">
        <w:t xml:space="preserve">. </w:t>
      </w:r>
    </w:p>
    <w:p w14:paraId="113217AD" w14:textId="77777777" w:rsidR="001B5F5F" w:rsidRDefault="001B5F5F">
      <w:pPr>
        <w:jc w:val="both"/>
      </w:pPr>
    </w:p>
    <w:p w14:paraId="49C2FC86" w14:textId="77777777" w:rsidR="001B5F5F" w:rsidRDefault="001B5F5F">
      <w:pPr>
        <w:jc w:val="both"/>
      </w:pPr>
      <w:r>
        <w:rPr>
          <w:u w:val="single"/>
        </w:rPr>
        <w:t>Section 3.</w:t>
      </w:r>
      <w:r w:rsidR="002E3756">
        <w:t xml:space="preserve">  The Publications </w:t>
      </w:r>
      <w:r w:rsidR="00A55259">
        <w:t xml:space="preserve">Committee </w:t>
      </w:r>
      <w:r>
        <w:t>of SSIT sha</w:t>
      </w:r>
      <w:r w:rsidR="002E3756">
        <w:t xml:space="preserve">ll have liaison representation with </w:t>
      </w:r>
      <w:r>
        <w:t>approp</w:t>
      </w:r>
      <w:r w:rsidR="002E3756">
        <w:t>r</w:t>
      </w:r>
      <w:r>
        <w:t>ia</w:t>
      </w:r>
      <w:r w:rsidR="002A0238">
        <w:t xml:space="preserve">te IEEE Boards and Committees. </w:t>
      </w:r>
    </w:p>
    <w:p w14:paraId="585E6EC1" w14:textId="77777777" w:rsidR="001B5F5F" w:rsidRDefault="001B5F5F">
      <w:pPr>
        <w:jc w:val="both"/>
      </w:pPr>
    </w:p>
    <w:p w14:paraId="39CBC64B" w14:textId="77777777" w:rsidR="00A21062" w:rsidRDefault="00A21062">
      <w:pPr>
        <w:pStyle w:val="Heading2"/>
      </w:pPr>
    </w:p>
    <w:p w14:paraId="5982FF77" w14:textId="6C1DD293" w:rsidR="001B5F5F" w:rsidRPr="000E5E66" w:rsidRDefault="001B5F5F">
      <w:pPr>
        <w:pStyle w:val="Heading2"/>
        <w:rPr>
          <w:b/>
        </w:rPr>
      </w:pPr>
      <w:r w:rsidRPr="000E5E66">
        <w:rPr>
          <w:b/>
        </w:rPr>
        <w:t xml:space="preserve">ARTICLE </w:t>
      </w:r>
      <w:r w:rsidRPr="009750DB">
        <w:rPr>
          <w:b/>
        </w:rPr>
        <w:t>X</w:t>
      </w:r>
    </w:p>
    <w:p w14:paraId="118F585E" w14:textId="77777777" w:rsidR="001B5F5F" w:rsidRPr="000E5E66" w:rsidRDefault="001B5F5F">
      <w:pPr>
        <w:jc w:val="center"/>
        <w:rPr>
          <w:b/>
          <w:u w:val="single"/>
        </w:rPr>
      </w:pPr>
    </w:p>
    <w:p w14:paraId="433DC359" w14:textId="6D453402" w:rsidR="001B5F5F" w:rsidRPr="000E5E66" w:rsidRDefault="001B5F5F">
      <w:pPr>
        <w:jc w:val="center"/>
        <w:rPr>
          <w:b/>
          <w:u w:val="single"/>
        </w:rPr>
      </w:pPr>
      <w:r w:rsidRPr="000E5E66">
        <w:rPr>
          <w:b/>
          <w:u w:val="single"/>
        </w:rPr>
        <w:t>BYLAWS</w:t>
      </w:r>
      <w:r w:rsidR="000145CC">
        <w:rPr>
          <w:b/>
          <w:u w:val="single"/>
        </w:rPr>
        <w:t xml:space="preserve"> AMENDMENTS</w:t>
      </w:r>
    </w:p>
    <w:p w14:paraId="337C05D3" w14:textId="77777777" w:rsidR="001B5F5F" w:rsidRDefault="001B5F5F">
      <w:pPr>
        <w:jc w:val="center"/>
        <w:rPr>
          <w:u w:val="single"/>
        </w:rPr>
      </w:pPr>
    </w:p>
    <w:p w14:paraId="37F836FC" w14:textId="77777777" w:rsidR="00281D55" w:rsidRDefault="00281D55" w:rsidP="00281D55">
      <w:pPr>
        <w:pStyle w:val="BodyText"/>
      </w:pPr>
      <w:r w:rsidRPr="00690511">
        <w:t>Bylaws may be adopted or changed by a two-thirds vote legally cast by the AdCom members present at a regular or special meeting, provided that notice of the proposed Bylaw or Bylaw Amendment has been mailed (via first-class, express delivery service, or electronic means in accordance with IEEE policy) to each Officer and each AdCom member at least three weeks prior to such a meeting.  A Bylaw or Amendments thereto may also be adopted by a two-thirds vote (conducted by first-class mail, express delivery service, or electronic means in accordance with IEEE policy) of the members of the AdCom provided a 30-day period is provided for such responses.  Proposed amendments are then submitted to the Vice President, Technical Activit</w:t>
      </w:r>
      <w:r w:rsidR="00D202F0">
        <w:t>i</w:t>
      </w:r>
      <w:r w:rsidRPr="00690511">
        <w:t xml:space="preserve">es for approval. After such </w:t>
      </w:r>
      <w:r w:rsidRPr="00690511">
        <w:lastRenderedPageBreak/>
        <w:t>approval, the proposed amendment(s) shall be published in at least one of the Society’s publications or otherwise publicized by direct mailing (print or electronic) to the membership. Bylaws Amendments shall become effective 30 days after publication.</w:t>
      </w:r>
    </w:p>
    <w:p w14:paraId="48623863" w14:textId="25AD9E7A" w:rsidR="001B5F5F" w:rsidRPr="0036520F" w:rsidRDefault="001B5F5F" w:rsidP="000E5E66">
      <w:pPr>
        <w:jc w:val="both"/>
      </w:pPr>
    </w:p>
    <w:p w14:paraId="7B1A1BCE" w14:textId="77777777" w:rsidR="00162E46" w:rsidRDefault="00162E46">
      <w:pPr>
        <w:pStyle w:val="Heading2"/>
        <w:rPr>
          <w:u w:val="none"/>
        </w:rPr>
      </w:pPr>
    </w:p>
    <w:p w14:paraId="33A9B8FB" w14:textId="77777777" w:rsidR="001C38AB" w:rsidRPr="0036520F" w:rsidRDefault="001C38AB" w:rsidP="000E5E66"/>
    <w:p w14:paraId="112A3480" w14:textId="77777777" w:rsidR="00162E46" w:rsidRDefault="00162E46" w:rsidP="000E5E66">
      <w:pPr>
        <w:pStyle w:val="Heading2"/>
        <w:jc w:val="left"/>
        <w:rPr>
          <w:u w:val="none"/>
        </w:rPr>
      </w:pPr>
    </w:p>
    <w:p w14:paraId="1B2CD8A3" w14:textId="0172A6A2" w:rsidR="001B5F5F" w:rsidRPr="000E5E66" w:rsidRDefault="001B5F5F">
      <w:pPr>
        <w:pStyle w:val="Heading2"/>
        <w:rPr>
          <w:b/>
        </w:rPr>
      </w:pPr>
      <w:r w:rsidRPr="000E5E66">
        <w:rPr>
          <w:b/>
        </w:rPr>
        <w:t xml:space="preserve">ARTICLE </w:t>
      </w:r>
      <w:r w:rsidRPr="009750DB">
        <w:rPr>
          <w:b/>
        </w:rPr>
        <w:t>X</w:t>
      </w:r>
      <w:r w:rsidR="00896698" w:rsidRPr="009750DB">
        <w:rPr>
          <w:b/>
        </w:rPr>
        <w:t>I</w:t>
      </w:r>
    </w:p>
    <w:p w14:paraId="227F994B" w14:textId="77777777" w:rsidR="001B5F5F" w:rsidRPr="000E5E66" w:rsidRDefault="001B5F5F">
      <w:pPr>
        <w:jc w:val="center"/>
        <w:rPr>
          <w:b/>
          <w:u w:val="single"/>
        </w:rPr>
      </w:pPr>
    </w:p>
    <w:p w14:paraId="14288EF1" w14:textId="77777777" w:rsidR="001B5F5F" w:rsidRPr="000E5E66" w:rsidRDefault="001B5F5F">
      <w:pPr>
        <w:jc w:val="center"/>
        <w:rPr>
          <w:b/>
          <w:u w:val="single"/>
        </w:rPr>
      </w:pPr>
      <w:r w:rsidRPr="000E5E66">
        <w:rPr>
          <w:b/>
          <w:u w:val="single"/>
        </w:rPr>
        <w:t>CONSTITUTIONAL AMENDMENTS</w:t>
      </w:r>
    </w:p>
    <w:p w14:paraId="73006BF8" w14:textId="77777777" w:rsidR="001B5F5F" w:rsidRDefault="001B5F5F">
      <w:pPr>
        <w:jc w:val="center"/>
        <w:rPr>
          <w:u w:val="single"/>
        </w:rPr>
      </w:pPr>
    </w:p>
    <w:p w14:paraId="723B00AD" w14:textId="7200A4A9" w:rsidR="001B5F5F" w:rsidRDefault="001B5F5F">
      <w:pPr>
        <w:jc w:val="both"/>
      </w:pPr>
      <w:r>
        <w:rPr>
          <w:u w:val="single"/>
        </w:rPr>
        <w:t>Section 1.</w:t>
      </w:r>
      <w:r>
        <w:t xml:space="preserve">  Amendments to this Constitution may be </w:t>
      </w:r>
      <w:r w:rsidR="0092493A">
        <w:t xml:space="preserve">initiated </w:t>
      </w:r>
      <w:r>
        <w:t xml:space="preserve">by petition submitted to the President by a minimum of 40 members of the Society or by </w:t>
      </w:r>
      <w:r w:rsidR="00665396">
        <w:t xml:space="preserve">a </w:t>
      </w:r>
      <w:r>
        <w:t xml:space="preserve">two-thirds majority vote of </w:t>
      </w:r>
      <w:r w:rsidR="007C58A1">
        <w:t>Board</w:t>
      </w:r>
      <w:r>
        <w:t xml:space="preserve"> votes cast </w:t>
      </w:r>
      <w:r w:rsidR="00D863CC">
        <w:t>as specified in Article 8 Section 3</w:t>
      </w:r>
      <w:r>
        <w:t xml:space="preserve">.  Each proposed amendment shall be transmitted for administrative approval to the IEEE </w:t>
      </w:r>
      <w:r w:rsidR="00C25292">
        <w:t xml:space="preserve">Vice President, Technical </w:t>
      </w:r>
      <w:proofErr w:type="spellStart"/>
      <w:r w:rsidR="00C25292">
        <w:t>Activities</w:t>
      </w:r>
      <w:r w:rsidR="00D74947">
        <w:t>After</w:t>
      </w:r>
      <w:proofErr w:type="spellEnd"/>
      <w:r w:rsidR="00D74947">
        <w:t xml:space="preserve"> such approval, </w:t>
      </w:r>
      <w:r>
        <w:t>the proposed amendment shall be published in a Society publication</w:t>
      </w:r>
      <w:r w:rsidR="00056628">
        <w:t xml:space="preserve"> or </w:t>
      </w:r>
      <w:r w:rsidR="0092493A">
        <w:t xml:space="preserve">transmitted by </w:t>
      </w:r>
      <w:r w:rsidR="00056628">
        <w:t>electronic communication</w:t>
      </w:r>
      <w:r>
        <w:t xml:space="preserve"> distributed to all Society members with notice that it goes into effect unless 40 or more Society members object in writing </w:t>
      </w:r>
      <w:r w:rsidR="00141298">
        <w:t xml:space="preserve">received </w:t>
      </w:r>
      <w:r>
        <w:t>within 30 days.  If such objections are received, a copy of the proposed amendment</w:t>
      </w:r>
      <w:r w:rsidR="00393080">
        <w:t xml:space="preserve"> and any arguments for and against</w:t>
      </w:r>
      <w:r>
        <w:t xml:space="preserve"> shall be </w:t>
      </w:r>
      <w:r w:rsidR="00393080">
        <w:t xml:space="preserve">sent by </w:t>
      </w:r>
      <w:r w:rsidR="00EF3C6C">
        <w:t>suitable electronic or print media</w:t>
      </w:r>
      <w:r w:rsidR="00141298">
        <w:t xml:space="preserve"> </w:t>
      </w:r>
      <w:r>
        <w:t>with a ballot to all members of the Society at least 30 days before the date appointed fo</w:t>
      </w:r>
      <w:r w:rsidR="002E3756">
        <w:t>r</w:t>
      </w:r>
      <w:r>
        <w:t xml:space="preserve"> </w:t>
      </w:r>
      <w:r w:rsidR="00141298">
        <w:t xml:space="preserve">return </w:t>
      </w:r>
      <w:r>
        <w:t>the ballots, and the ballots shall carry a statement of the time limit for their return to the IEEE office.  Approval of the amendment by at least two-thirds of the valid ballots</w:t>
      </w:r>
      <w:r w:rsidR="00295D37">
        <w:t xml:space="preserve"> received</w:t>
      </w:r>
      <w:r>
        <w:t xml:space="preserve"> (not counting abstentions) shall be necessary for its enactment.  Fo</w:t>
      </w:r>
      <w:r w:rsidR="002E3756">
        <w:t xml:space="preserve">r each petition submitted, the </w:t>
      </w:r>
      <w:r w:rsidR="008365CB">
        <w:t>Board shall</w:t>
      </w:r>
      <w:r>
        <w:t xml:space="preserve"> prepare summary statements for and against the proposed amendment and a recommendatio</w:t>
      </w:r>
      <w:r w:rsidR="002E3756">
        <w:t xml:space="preserve">n in the form of a vote of the </w:t>
      </w:r>
      <w:r w:rsidR="007C58A1">
        <w:t>Board</w:t>
      </w:r>
      <w:r w:rsidR="002E3756">
        <w:t xml:space="preserve"> </w:t>
      </w:r>
      <w:r>
        <w:t xml:space="preserve">concerning its adoption.  The summary statements and recommendations shall be transmitted along with the proposed amendment when the latter is </w:t>
      </w:r>
      <w:r w:rsidR="00EF3C6C">
        <w:t xml:space="preserve">distributed </w:t>
      </w:r>
      <w:r w:rsidR="002F50EE">
        <w:t xml:space="preserve">to </w:t>
      </w:r>
      <w:r>
        <w:t>Society</w:t>
      </w:r>
      <w:r w:rsidR="002F50EE">
        <w:t xml:space="preserve"> members for</w:t>
      </w:r>
      <w:r>
        <w:t xml:space="preserve"> consideration. </w:t>
      </w:r>
    </w:p>
    <w:p w14:paraId="5C95E927" w14:textId="77777777" w:rsidR="001B5F5F" w:rsidRDefault="001B5F5F">
      <w:pPr>
        <w:jc w:val="both"/>
      </w:pPr>
    </w:p>
    <w:p w14:paraId="7E1E6431" w14:textId="77777777" w:rsidR="001B5F5F" w:rsidRDefault="001B5F5F">
      <w:pPr>
        <w:jc w:val="both"/>
      </w:pPr>
      <w:r>
        <w:rPr>
          <w:u w:val="single"/>
        </w:rPr>
        <w:t>Section 2.</w:t>
      </w:r>
      <w:r>
        <w:t xml:space="preserve">  All amendments to the Constitution shall become effective 30 days after all necessary approvals and notifications, unless a later date has been specified </w:t>
      </w:r>
      <w:r w:rsidR="002A0238">
        <w:t xml:space="preserve">at the time the vote is taken. </w:t>
      </w:r>
    </w:p>
    <w:p w14:paraId="6EF6A2A2" w14:textId="77777777" w:rsidR="001B5F5F" w:rsidRDefault="001B5F5F">
      <w:pPr>
        <w:jc w:val="both"/>
      </w:pPr>
    </w:p>
    <w:p w14:paraId="06CA2434" w14:textId="77777777" w:rsidR="001B5F5F" w:rsidRDefault="001B5F5F">
      <w:pPr>
        <w:jc w:val="both"/>
      </w:pPr>
    </w:p>
    <w:p w14:paraId="13DBA267" w14:textId="77777777" w:rsidR="001B5F5F" w:rsidRDefault="001B5F5F">
      <w:pPr>
        <w:jc w:val="both"/>
      </w:pPr>
    </w:p>
    <w:p w14:paraId="6BF21624" w14:textId="77777777" w:rsidR="001B5F5F" w:rsidRDefault="001B5F5F">
      <w:pPr>
        <w:jc w:val="both"/>
      </w:pPr>
      <w:r>
        <w:t>March 2001</w:t>
      </w:r>
    </w:p>
    <w:p w14:paraId="41486348" w14:textId="77777777" w:rsidR="007C185B" w:rsidRDefault="00DE5625">
      <w:r>
        <w:t>Modified June 2008</w:t>
      </w:r>
    </w:p>
    <w:p w14:paraId="111592E8" w14:textId="77777777" w:rsidR="006B2F26" w:rsidRDefault="006B2F26">
      <w:r>
        <w:t>Further Modified May 2009</w:t>
      </w:r>
    </w:p>
    <w:p w14:paraId="03B18848" w14:textId="77777777" w:rsidR="007C58A1" w:rsidRDefault="007C58A1">
      <w:r>
        <w:t>Further Modified August 2009</w:t>
      </w:r>
    </w:p>
    <w:p w14:paraId="4CC5D5E6" w14:textId="77777777" w:rsidR="00710A4A" w:rsidRDefault="00710A4A">
      <w:r>
        <w:t>Approved by BOG October 2009</w:t>
      </w:r>
    </w:p>
    <w:p w14:paraId="5CABA4AE" w14:textId="77777777" w:rsidR="00D837BE" w:rsidRDefault="009750DB">
      <w:r>
        <w:t>1</w:t>
      </w:r>
      <w:r w:rsidRPr="009750DB">
        <w:rPr>
          <w:vertAlign w:val="superscript"/>
        </w:rPr>
        <w:t>st</w:t>
      </w:r>
      <w:r>
        <w:t xml:space="preserve"> </w:t>
      </w:r>
      <w:r w:rsidR="00D837BE">
        <w:t xml:space="preserve">REVISION DRAFT </w:t>
      </w:r>
      <w:r w:rsidR="000C1F5B">
        <w:t xml:space="preserve">31 </w:t>
      </w:r>
      <w:r w:rsidR="00D837BE">
        <w:t>JANUARY 2016</w:t>
      </w:r>
    </w:p>
    <w:p w14:paraId="3FD99608" w14:textId="77777777" w:rsidR="00D863CC" w:rsidRPr="00303D59" w:rsidRDefault="00D863CC">
      <w:pPr>
        <w:rPr>
          <w:b/>
        </w:rPr>
      </w:pPr>
      <w:r w:rsidRPr="00303D59">
        <w:rPr>
          <w:b/>
        </w:rPr>
        <w:t xml:space="preserve">THIS DRAFT </w:t>
      </w:r>
      <w:r w:rsidR="002D58C6" w:rsidRPr="00303D59">
        <w:rPr>
          <w:b/>
        </w:rPr>
        <w:t>17 APRIL</w:t>
      </w:r>
      <w:r w:rsidRPr="00303D59">
        <w:rPr>
          <w:b/>
        </w:rPr>
        <w:t>, 2016</w:t>
      </w:r>
      <w:r w:rsidR="00A21062" w:rsidRPr="00303D59">
        <w:rPr>
          <w:b/>
        </w:rPr>
        <w:t xml:space="preserve"> </w:t>
      </w:r>
    </w:p>
    <w:p w14:paraId="195D7D30" w14:textId="77777777" w:rsidR="001B5F5F" w:rsidRDefault="001B5F5F">
      <w:pPr>
        <w:jc w:val="center"/>
        <w:rPr>
          <w:u w:val="single"/>
        </w:rPr>
      </w:pPr>
    </w:p>
    <w:sectPr w:rsidR="001B5F5F" w:rsidSect="004E52E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82DE5" w14:textId="77777777" w:rsidR="00DF7DB2" w:rsidRDefault="00DF7DB2" w:rsidP="00F60970">
      <w:r>
        <w:separator/>
      </w:r>
    </w:p>
  </w:endnote>
  <w:endnote w:type="continuationSeparator" w:id="0">
    <w:p w14:paraId="6E424225" w14:textId="77777777" w:rsidR="00DF7DB2" w:rsidRDefault="00DF7DB2" w:rsidP="00F60970">
      <w:r>
        <w:continuationSeparator/>
      </w:r>
    </w:p>
  </w:endnote>
  <w:endnote w:type="continuationNotice" w:id="1">
    <w:p w14:paraId="6BE7E0D3" w14:textId="77777777" w:rsidR="00DF7DB2" w:rsidRDefault="00DF7D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6A818" w14:textId="77777777" w:rsidR="00791B23" w:rsidRDefault="00791B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84A78" w14:textId="20682BF1" w:rsidR="00303D59" w:rsidRPr="00791B23" w:rsidRDefault="00791B23">
    <w:pPr>
      <w:pStyle w:val="Footer"/>
      <w:jc w:val="center"/>
      <w:rPr>
        <w:lang w:val="en-US"/>
      </w:rPr>
    </w:pPr>
    <w:r>
      <w:rPr>
        <w:lang w:val="en-US"/>
      </w:rPr>
      <w:t xml:space="preserve">- </w:t>
    </w:r>
    <w:r w:rsidR="00303D59">
      <w:fldChar w:fldCharType="begin"/>
    </w:r>
    <w:r w:rsidR="00303D59">
      <w:instrText xml:space="preserve"> PAGE   \* MERGEFORMAT </w:instrText>
    </w:r>
    <w:r w:rsidR="00303D59">
      <w:fldChar w:fldCharType="separate"/>
    </w:r>
    <w:r w:rsidR="00E25824">
      <w:rPr>
        <w:noProof/>
      </w:rPr>
      <w:t>7</w:t>
    </w:r>
    <w:r w:rsidR="00303D59">
      <w:rPr>
        <w:noProof/>
      </w:rPr>
      <w:fldChar w:fldCharType="end"/>
    </w:r>
    <w:r>
      <w:rPr>
        <w:noProof/>
        <w:lang w:val="en-US"/>
      </w:rPr>
      <w:t xml:space="preserve"> -</w:t>
    </w:r>
  </w:p>
  <w:p w14:paraId="176DA1A2" w14:textId="77777777" w:rsidR="00F60970" w:rsidRDefault="00F609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CD97F" w14:textId="77777777" w:rsidR="00791B23" w:rsidRDefault="00791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4E59B" w14:textId="77777777" w:rsidR="00DF7DB2" w:rsidRDefault="00DF7DB2" w:rsidP="00F60970">
      <w:r>
        <w:separator/>
      </w:r>
    </w:p>
  </w:footnote>
  <w:footnote w:type="continuationSeparator" w:id="0">
    <w:p w14:paraId="7A905014" w14:textId="77777777" w:rsidR="00DF7DB2" w:rsidRDefault="00DF7DB2" w:rsidP="00F60970">
      <w:r>
        <w:continuationSeparator/>
      </w:r>
    </w:p>
  </w:footnote>
  <w:footnote w:type="continuationNotice" w:id="1">
    <w:p w14:paraId="4255EC50" w14:textId="77777777" w:rsidR="00DF7DB2" w:rsidRDefault="00DF7D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B1C50" w14:textId="77777777" w:rsidR="00791B23" w:rsidRDefault="00791B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4D9E6" w14:textId="77777777" w:rsidR="0036520F" w:rsidRDefault="003652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DE6A1" w14:textId="77777777" w:rsidR="00791B23" w:rsidRDefault="00791B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000002"/>
    <w:multiLevelType w:val="multilevel"/>
    <w:tmpl w:val="00000000"/>
    <w:lvl w:ilvl="0">
      <w:start w:val="11"/>
      <w:numFmt w:val="decimal"/>
      <w:lvlText w:val=""/>
      <w:lvlJc w:val="left"/>
      <w:pPr>
        <w:tabs>
          <w:tab w:val="num" w:pos="360"/>
        </w:tabs>
        <w:ind w:left="360" w:hanging="360"/>
      </w:pPr>
      <w:rPr>
        <w:rFonts w:ascii="Times New Roman" w:hAnsi="Times New Roman"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00000004"/>
    <w:multiLevelType w:val="multilevel"/>
    <w:tmpl w:val="0000000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0000005"/>
    <w:multiLevelType w:val="multilevel"/>
    <w:tmpl w:val="0000000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0000006"/>
    <w:multiLevelType w:val="multilevel"/>
    <w:tmpl w:val="000000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0000007"/>
    <w:multiLevelType w:val="multilevel"/>
    <w:tmpl w:val="000000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0000008"/>
    <w:multiLevelType w:val="multilevel"/>
    <w:tmpl w:val="000000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0000009"/>
    <w:multiLevelType w:val="multilevel"/>
    <w:tmpl w:val="0000000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000000B"/>
    <w:multiLevelType w:val="multilevel"/>
    <w:tmpl w:val="000000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000000C"/>
    <w:multiLevelType w:val="multilevel"/>
    <w:tmpl w:val="00000000"/>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000000D"/>
    <w:multiLevelType w:val="multilevel"/>
    <w:tmpl w:val="00000000"/>
    <w:lvl w:ilvl="0">
      <w:start w:val="11"/>
      <w:numFmt w:val="decimal"/>
      <w:lvlText w:val="%1"/>
      <w:lvlJc w:val="left"/>
      <w:pPr>
        <w:tabs>
          <w:tab w:val="num" w:pos="440"/>
        </w:tabs>
        <w:ind w:left="440" w:hanging="440"/>
      </w:pPr>
      <w:rPr>
        <w:rFonts w:hint="default"/>
      </w:rPr>
    </w:lvl>
    <w:lvl w:ilvl="1">
      <w:start w:val="1"/>
      <w:numFmt w:val="decimal"/>
      <w:lvlText w:val="%1.%2"/>
      <w:lvlJc w:val="left"/>
      <w:pPr>
        <w:tabs>
          <w:tab w:val="num" w:pos="440"/>
        </w:tabs>
        <w:ind w:left="440" w:hanging="4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C6"/>
    <w:rsid w:val="00004BC6"/>
    <w:rsid w:val="000134E2"/>
    <w:rsid w:val="000145CC"/>
    <w:rsid w:val="0001565D"/>
    <w:rsid w:val="000236D5"/>
    <w:rsid w:val="00030CCC"/>
    <w:rsid w:val="00037E97"/>
    <w:rsid w:val="00056628"/>
    <w:rsid w:val="00094923"/>
    <w:rsid w:val="000B0FA6"/>
    <w:rsid w:val="000C1F5B"/>
    <w:rsid w:val="000D7492"/>
    <w:rsid w:val="000E5E66"/>
    <w:rsid w:val="000F14F3"/>
    <w:rsid w:val="000F76C7"/>
    <w:rsid w:val="00105DD9"/>
    <w:rsid w:val="00107D48"/>
    <w:rsid w:val="0011118D"/>
    <w:rsid w:val="00117293"/>
    <w:rsid w:val="001235F0"/>
    <w:rsid w:val="00136331"/>
    <w:rsid w:val="00141298"/>
    <w:rsid w:val="001506AC"/>
    <w:rsid w:val="001566AD"/>
    <w:rsid w:val="00162E46"/>
    <w:rsid w:val="00172319"/>
    <w:rsid w:val="001738F7"/>
    <w:rsid w:val="0017669F"/>
    <w:rsid w:val="001766D8"/>
    <w:rsid w:val="00176BA7"/>
    <w:rsid w:val="0018558B"/>
    <w:rsid w:val="001860AD"/>
    <w:rsid w:val="00187331"/>
    <w:rsid w:val="00190ED5"/>
    <w:rsid w:val="001A766C"/>
    <w:rsid w:val="001B19D3"/>
    <w:rsid w:val="001B5F5F"/>
    <w:rsid w:val="001C377C"/>
    <w:rsid w:val="001C38AB"/>
    <w:rsid w:val="001C783D"/>
    <w:rsid w:val="001D7823"/>
    <w:rsid w:val="001E34E7"/>
    <w:rsid w:val="001F420B"/>
    <w:rsid w:val="00226201"/>
    <w:rsid w:val="002301B9"/>
    <w:rsid w:val="00244D8B"/>
    <w:rsid w:val="00250FE1"/>
    <w:rsid w:val="0026264A"/>
    <w:rsid w:val="00263493"/>
    <w:rsid w:val="00270391"/>
    <w:rsid w:val="00270985"/>
    <w:rsid w:val="00271249"/>
    <w:rsid w:val="00273F5E"/>
    <w:rsid w:val="00274529"/>
    <w:rsid w:val="00276A35"/>
    <w:rsid w:val="0027707E"/>
    <w:rsid w:val="00281D55"/>
    <w:rsid w:val="00283CA6"/>
    <w:rsid w:val="00295D37"/>
    <w:rsid w:val="002A0238"/>
    <w:rsid w:val="002B5DA3"/>
    <w:rsid w:val="002C0A86"/>
    <w:rsid w:val="002C6E36"/>
    <w:rsid w:val="002D0251"/>
    <w:rsid w:val="002D26B1"/>
    <w:rsid w:val="002D3CC9"/>
    <w:rsid w:val="002D58C6"/>
    <w:rsid w:val="002E3756"/>
    <w:rsid w:val="002E5BDF"/>
    <w:rsid w:val="002F50EE"/>
    <w:rsid w:val="002F6D92"/>
    <w:rsid w:val="00303D59"/>
    <w:rsid w:val="00310EB1"/>
    <w:rsid w:val="00327705"/>
    <w:rsid w:val="00330314"/>
    <w:rsid w:val="00331675"/>
    <w:rsid w:val="00333B44"/>
    <w:rsid w:val="003614BC"/>
    <w:rsid w:val="0036520F"/>
    <w:rsid w:val="00373686"/>
    <w:rsid w:val="00375A4A"/>
    <w:rsid w:val="00377096"/>
    <w:rsid w:val="00387056"/>
    <w:rsid w:val="00393080"/>
    <w:rsid w:val="003947D5"/>
    <w:rsid w:val="003A2633"/>
    <w:rsid w:val="003C2AEB"/>
    <w:rsid w:val="003C67FD"/>
    <w:rsid w:val="003C6A0B"/>
    <w:rsid w:val="003D37A6"/>
    <w:rsid w:val="003D3D4E"/>
    <w:rsid w:val="003D45D4"/>
    <w:rsid w:val="003E446D"/>
    <w:rsid w:val="003F712D"/>
    <w:rsid w:val="00415818"/>
    <w:rsid w:val="00421414"/>
    <w:rsid w:val="004225E9"/>
    <w:rsid w:val="004225F5"/>
    <w:rsid w:val="00422877"/>
    <w:rsid w:val="00423CC6"/>
    <w:rsid w:val="00446ED7"/>
    <w:rsid w:val="0045055A"/>
    <w:rsid w:val="00456524"/>
    <w:rsid w:val="0046440C"/>
    <w:rsid w:val="00472267"/>
    <w:rsid w:val="004733AE"/>
    <w:rsid w:val="0048110F"/>
    <w:rsid w:val="00482911"/>
    <w:rsid w:val="00482E87"/>
    <w:rsid w:val="00490EAE"/>
    <w:rsid w:val="00494288"/>
    <w:rsid w:val="0049587B"/>
    <w:rsid w:val="00497B89"/>
    <w:rsid w:val="004B467C"/>
    <w:rsid w:val="004B4EC6"/>
    <w:rsid w:val="004C2A1E"/>
    <w:rsid w:val="004D223F"/>
    <w:rsid w:val="004E1DC6"/>
    <w:rsid w:val="004E52ED"/>
    <w:rsid w:val="005054A2"/>
    <w:rsid w:val="005174D1"/>
    <w:rsid w:val="00554B2A"/>
    <w:rsid w:val="00566F9A"/>
    <w:rsid w:val="005909A1"/>
    <w:rsid w:val="00595AFB"/>
    <w:rsid w:val="005F166E"/>
    <w:rsid w:val="005F71DA"/>
    <w:rsid w:val="0060281F"/>
    <w:rsid w:val="006205F5"/>
    <w:rsid w:val="006226ED"/>
    <w:rsid w:val="00624FFA"/>
    <w:rsid w:val="006323E7"/>
    <w:rsid w:val="0063414E"/>
    <w:rsid w:val="00651333"/>
    <w:rsid w:val="00657273"/>
    <w:rsid w:val="00665396"/>
    <w:rsid w:val="006808C6"/>
    <w:rsid w:val="00681D77"/>
    <w:rsid w:val="0069029D"/>
    <w:rsid w:val="0069097F"/>
    <w:rsid w:val="00697EA1"/>
    <w:rsid w:val="006A2C13"/>
    <w:rsid w:val="006B2F26"/>
    <w:rsid w:val="006B4431"/>
    <w:rsid w:val="006B7F91"/>
    <w:rsid w:val="006C62DF"/>
    <w:rsid w:val="00710A4A"/>
    <w:rsid w:val="00725A3A"/>
    <w:rsid w:val="00740E0C"/>
    <w:rsid w:val="007423C2"/>
    <w:rsid w:val="00745C1E"/>
    <w:rsid w:val="00747066"/>
    <w:rsid w:val="007609BB"/>
    <w:rsid w:val="007749BB"/>
    <w:rsid w:val="00791B23"/>
    <w:rsid w:val="007A50D6"/>
    <w:rsid w:val="007C185B"/>
    <w:rsid w:val="007C331F"/>
    <w:rsid w:val="007C58A1"/>
    <w:rsid w:val="007C6393"/>
    <w:rsid w:val="007D6C57"/>
    <w:rsid w:val="007E15C6"/>
    <w:rsid w:val="007F1A73"/>
    <w:rsid w:val="007F2E70"/>
    <w:rsid w:val="008155BE"/>
    <w:rsid w:val="008170AF"/>
    <w:rsid w:val="00835FF3"/>
    <w:rsid w:val="008365CB"/>
    <w:rsid w:val="00853B1B"/>
    <w:rsid w:val="00855626"/>
    <w:rsid w:val="00855669"/>
    <w:rsid w:val="00856E39"/>
    <w:rsid w:val="00857D68"/>
    <w:rsid w:val="00881864"/>
    <w:rsid w:val="008821AB"/>
    <w:rsid w:val="00885A72"/>
    <w:rsid w:val="008868C5"/>
    <w:rsid w:val="008957BD"/>
    <w:rsid w:val="00896698"/>
    <w:rsid w:val="008B2576"/>
    <w:rsid w:val="008B7E37"/>
    <w:rsid w:val="008C73B8"/>
    <w:rsid w:val="008D2817"/>
    <w:rsid w:val="008E7FE5"/>
    <w:rsid w:val="008F6758"/>
    <w:rsid w:val="00903539"/>
    <w:rsid w:val="009047AF"/>
    <w:rsid w:val="00914FEC"/>
    <w:rsid w:val="009236E3"/>
    <w:rsid w:val="0092493A"/>
    <w:rsid w:val="009422AE"/>
    <w:rsid w:val="00967942"/>
    <w:rsid w:val="009750DB"/>
    <w:rsid w:val="00983CFE"/>
    <w:rsid w:val="00A02C64"/>
    <w:rsid w:val="00A21062"/>
    <w:rsid w:val="00A41C38"/>
    <w:rsid w:val="00A4765C"/>
    <w:rsid w:val="00A50D9B"/>
    <w:rsid w:val="00A55259"/>
    <w:rsid w:val="00A5536E"/>
    <w:rsid w:val="00A6787C"/>
    <w:rsid w:val="00A727A2"/>
    <w:rsid w:val="00A74D39"/>
    <w:rsid w:val="00A81EE3"/>
    <w:rsid w:val="00A82F42"/>
    <w:rsid w:val="00A86BC6"/>
    <w:rsid w:val="00AB36A5"/>
    <w:rsid w:val="00AB3BE3"/>
    <w:rsid w:val="00AB3BE8"/>
    <w:rsid w:val="00AD548A"/>
    <w:rsid w:val="00B03DFE"/>
    <w:rsid w:val="00B17FC0"/>
    <w:rsid w:val="00B33E97"/>
    <w:rsid w:val="00B4308F"/>
    <w:rsid w:val="00B51E0D"/>
    <w:rsid w:val="00BB14D8"/>
    <w:rsid w:val="00BB7709"/>
    <w:rsid w:val="00BC31AD"/>
    <w:rsid w:val="00BD1CC6"/>
    <w:rsid w:val="00BD60C2"/>
    <w:rsid w:val="00BE43AC"/>
    <w:rsid w:val="00BE7A07"/>
    <w:rsid w:val="00BF51B0"/>
    <w:rsid w:val="00BF5550"/>
    <w:rsid w:val="00C02D9E"/>
    <w:rsid w:val="00C05F87"/>
    <w:rsid w:val="00C215C2"/>
    <w:rsid w:val="00C21ACB"/>
    <w:rsid w:val="00C25292"/>
    <w:rsid w:val="00C34100"/>
    <w:rsid w:val="00C409B1"/>
    <w:rsid w:val="00CA1026"/>
    <w:rsid w:val="00CA7561"/>
    <w:rsid w:val="00CB42F5"/>
    <w:rsid w:val="00CB5B05"/>
    <w:rsid w:val="00CB617B"/>
    <w:rsid w:val="00D00652"/>
    <w:rsid w:val="00D01D51"/>
    <w:rsid w:val="00D04457"/>
    <w:rsid w:val="00D202F0"/>
    <w:rsid w:val="00D20691"/>
    <w:rsid w:val="00D30465"/>
    <w:rsid w:val="00D32FD1"/>
    <w:rsid w:val="00D351FA"/>
    <w:rsid w:val="00D53EC4"/>
    <w:rsid w:val="00D6638A"/>
    <w:rsid w:val="00D74947"/>
    <w:rsid w:val="00D837BE"/>
    <w:rsid w:val="00D83F82"/>
    <w:rsid w:val="00D863CC"/>
    <w:rsid w:val="00D972B0"/>
    <w:rsid w:val="00D97F38"/>
    <w:rsid w:val="00DB7864"/>
    <w:rsid w:val="00DC154D"/>
    <w:rsid w:val="00DD6B0F"/>
    <w:rsid w:val="00DE5625"/>
    <w:rsid w:val="00DF1AAE"/>
    <w:rsid w:val="00DF7DB2"/>
    <w:rsid w:val="00E044A8"/>
    <w:rsid w:val="00E14B91"/>
    <w:rsid w:val="00E14DB3"/>
    <w:rsid w:val="00E17345"/>
    <w:rsid w:val="00E25824"/>
    <w:rsid w:val="00E360D9"/>
    <w:rsid w:val="00E37BC5"/>
    <w:rsid w:val="00E50A06"/>
    <w:rsid w:val="00E55C0E"/>
    <w:rsid w:val="00E634CF"/>
    <w:rsid w:val="00E6632E"/>
    <w:rsid w:val="00E75106"/>
    <w:rsid w:val="00E914CB"/>
    <w:rsid w:val="00E94035"/>
    <w:rsid w:val="00EA566A"/>
    <w:rsid w:val="00ED009B"/>
    <w:rsid w:val="00ED7FD7"/>
    <w:rsid w:val="00EF3C6C"/>
    <w:rsid w:val="00F05005"/>
    <w:rsid w:val="00F05AC1"/>
    <w:rsid w:val="00F073BC"/>
    <w:rsid w:val="00F33C4D"/>
    <w:rsid w:val="00F34544"/>
    <w:rsid w:val="00F60970"/>
    <w:rsid w:val="00F67CA4"/>
    <w:rsid w:val="00F729BE"/>
    <w:rsid w:val="00F81AEE"/>
    <w:rsid w:val="00F92260"/>
    <w:rsid w:val="00F96B2B"/>
    <w:rsid w:val="00FA1E0C"/>
    <w:rsid w:val="00FD03F8"/>
    <w:rsid w:val="00FD204D"/>
    <w:rsid w:val="00FF3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C8FC0D-461F-44AC-8CFA-0A2D31EE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
    <w:name w:val="Body Text Indent"/>
    <w:basedOn w:val="Normal"/>
    <w:pPr>
      <w:ind w:left="360"/>
      <w:jc w:val="both"/>
    </w:pPr>
  </w:style>
  <w:style w:type="paragraph" w:styleId="BalloonText">
    <w:name w:val="Balloon Text"/>
    <w:basedOn w:val="Normal"/>
    <w:semiHidden/>
    <w:rsid w:val="003C2AEB"/>
    <w:rPr>
      <w:rFonts w:ascii="Tahoma" w:hAnsi="Tahoma" w:cs="Tahoma"/>
      <w:sz w:val="16"/>
      <w:szCs w:val="16"/>
    </w:rPr>
  </w:style>
  <w:style w:type="character" w:styleId="CommentReference">
    <w:name w:val="annotation reference"/>
    <w:semiHidden/>
    <w:rsid w:val="00E044A8"/>
    <w:rPr>
      <w:sz w:val="16"/>
      <w:szCs w:val="16"/>
    </w:rPr>
  </w:style>
  <w:style w:type="paragraph" w:styleId="CommentText">
    <w:name w:val="annotation text"/>
    <w:basedOn w:val="Normal"/>
    <w:semiHidden/>
    <w:rsid w:val="00E044A8"/>
    <w:rPr>
      <w:sz w:val="20"/>
    </w:rPr>
  </w:style>
  <w:style w:type="paragraph" w:styleId="CommentSubject">
    <w:name w:val="annotation subject"/>
    <w:basedOn w:val="CommentText"/>
    <w:next w:val="CommentText"/>
    <w:semiHidden/>
    <w:rsid w:val="00E044A8"/>
    <w:rPr>
      <w:b/>
      <w:bCs/>
    </w:rPr>
  </w:style>
  <w:style w:type="paragraph" w:styleId="ListParagraph">
    <w:name w:val="List Paragraph"/>
    <w:basedOn w:val="Normal"/>
    <w:uiPriority w:val="34"/>
    <w:qFormat/>
    <w:rsid w:val="00BB14D8"/>
    <w:pPr>
      <w:ind w:left="720"/>
    </w:pPr>
  </w:style>
  <w:style w:type="paragraph" w:styleId="Header">
    <w:name w:val="header"/>
    <w:basedOn w:val="Normal"/>
    <w:link w:val="HeaderChar"/>
    <w:rsid w:val="00F60970"/>
    <w:pPr>
      <w:tabs>
        <w:tab w:val="center" w:pos="4680"/>
        <w:tab w:val="right" w:pos="9360"/>
      </w:tabs>
    </w:pPr>
    <w:rPr>
      <w:lang w:val="x-none" w:eastAsia="x-none"/>
    </w:rPr>
  </w:style>
  <w:style w:type="character" w:customStyle="1" w:styleId="HeaderChar">
    <w:name w:val="Header Char"/>
    <w:link w:val="Header"/>
    <w:rsid w:val="00F60970"/>
    <w:rPr>
      <w:sz w:val="24"/>
    </w:rPr>
  </w:style>
  <w:style w:type="paragraph" w:styleId="Footer">
    <w:name w:val="footer"/>
    <w:basedOn w:val="Normal"/>
    <w:link w:val="FooterChar"/>
    <w:uiPriority w:val="99"/>
    <w:rsid w:val="00F60970"/>
    <w:pPr>
      <w:tabs>
        <w:tab w:val="center" w:pos="4680"/>
        <w:tab w:val="right" w:pos="9360"/>
      </w:tabs>
    </w:pPr>
    <w:rPr>
      <w:lang w:val="x-none" w:eastAsia="x-none"/>
    </w:rPr>
  </w:style>
  <w:style w:type="character" w:customStyle="1" w:styleId="FooterChar">
    <w:name w:val="Footer Char"/>
    <w:link w:val="Footer"/>
    <w:uiPriority w:val="99"/>
    <w:rsid w:val="00F60970"/>
    <w:rPr>
      <w:sz w:val="24"/>
    </w:rPr>
  </w:style>
  <w:style w:type="paragraph" w:styleId="Revision">
    <w:name w:val="Revision"/>
    <w:hidden/>
    <w:uiPriority w:val="99"/>
    <w:semiHidden/>
    <w:rsid w:val="00F0500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264370">
      <w:bodyDiv w:val="1"/>
      <w:marLeft w:val="0"/>
      <w:marRight w:val="0"/>
      <w:marTop w:val="0"/>
      <w:marBottom w:val="0"/>
      <w:divBdr>
        <w:top w:val="none" w:sz="0" w:space="0" w:color="auto"/>
        <w:left w:val="none" w:sz="0" w:space="0" w:color="auto"/>
        <w:bottom w:val="none" w:sz="0" w:space="0" w:color="auto"/>
        <w:right w:val="none" w:sz="0" w:space="0" w:color="auto"/>
      </w:divBdr>
      <w:divsChild>
        <w:div w:id="1014267214">
          <w:marLeft w:val="0"/>
          <w:marRight w:val="0"/>
          <w:marTop w:val="0"/>
          <w:marBottom w:val="0"/>
          <w:divBdr>
            <w:top w:val="none" w:sz="0" w:space="0" w:color="auto"/>
            <w:left w:val="none" w:sz="0" w:space="0" w:color="auto"/>
            <w:bottom w:val="none" w:sz="0" w:space="0" w:color="auto"/>
            <w:right w:val="none" w:sz="0" w:space="0" w:color="auto"/>
          </w:divBdr>
          <w:divsChild>
            <w:div w:id="1987776621">
              <w:marLeft w:val="0"/>
              <w:marRight w:val="0"/>
              <w:marTop w:val="0"/>
              <w:marBottom w:val="0"/>
              <w:divBdr>
                <w:top w:val="none" w:sz="0" w:space="0" w:color="auto"/>
                <w:left w:val="none" w:sz="0" w:space="0" w:color="auto"/>
                <w:bottom w:val="none" w:sz="0" w:space="0" w:color="auto"/>
                <w:right w:val="none" w:sz="0" w:space="0" w:color="auto"/>
              </w:divBdr>
              <w:divsChild>
                <w:div w:id="1680617175">
                  <w:marLeft w:val="0"/>
                  <w:marRight w:val="0"/>
                  <w:marTop w:val="0"/>
                  <w:marBottom w:val="0"/>
                  <w:divBdr>
                    <w:top w:val="none" w:sz="0" w:space="0" w:color="auto"/>
                    <w:left w:val="none" w:sz="0" w:space="0" w:color="auto"/>
                    <w:bottom w:val="none" w:sz="0" w:space="0" w:color="auto"/>
                    <w:right w:val="none" w:sz="0" w:space="0" w:color="auto"/>
                  </w:divBdr>
                  <w:divsChild>
                    <w:div w:id="1650867600">
                      <w:marLeft w:val="0"/>
                      <w:marRight w:val="0"/>
                      <w:marTop w:val="0"/>
                      <w:marBottom w:val="0"/>
                      <w:divBdr>
                        <w:top w:val="none" w:sz="0" w:space="0" w:color="auto"/>
                        <w:left w:val="none" w:sz="0" w:space="0" w:color="auto"/>
                        <w:bottom w:val="none" w:sz="0" w:space="0" w:color="auto"/>
                        <w:right w:val="none" w:sz="0" w:space="0" w:color="auto"/>
                      </w:divBdr>
                      <w:divsChild>
                        <w:div w:id="475145555">
                          <w:marLeft w:val="0"/>
                          <w:marRight w:val="0"/>
                          <w:marTop w:val="0"/>
                          <w:marBottom w:val="0"/>
                          <w:divBdr>
                            <w:top w:val="none" w:sz="0" w:space="0" w:color="auto"/>
                            <w:left w:val="none" w:sz="0" w:space="0" w:color="auto"/>
                            <w:bottom w:val="none" w:sz="0" w:space="0" w:color="auto"/>
                            <w:right w:val="none" w:sz="0" w:space="0" w:color="auto"/>
                          </w:divBdr>
                          <w:divsChild>
                            <w:div w:id="1755710932">
                              <w:marLeft w:val="0"/>
                              <w:marRight w:val="0"/>
                              <w:marTop w:val="0"/>
                              <w:marBottom w:val="0"/>
                              <w:divBdr>
                                <w:top w:val="none" w:sz="0" w:space="0" w:color="auto"/>
                                <w:left w:val="none" w:sz="0" w:space="0" w:color="auto"/>
                                <w:bottom w:val="none" w:sz="0" w:space="0" w:color="auto"/>
                                <w:right w:val="none" w:sz="0" w:space="0" w:color="auto"/>
                              </w:divBdr>
                              <w:divsChild>
                                <w:div w:id="1566799306">
                                  <w:marLeft w:val="0"/>
                                  <w:marRight w:val="0"/>
                                  <w:marTop w:val="0"/>
                                  <w:marBottom w:val="0"/>
                                  <w:divBdr>
                                    <w:top w:val="none" w:sz="0" w:space="0" w:color="auto"/>
                                    <w:left w:val="none" w:sz="0" w:space="0" w:color="auto"/>
                                    <w:bottom w:val="none" w:sz="0" w:space="0" w:color="auto"/>
                                    <w:right w:val="none" w:sz="0" w:space="0" w:color="auto"/>
                                  </w:divBdr>
                                  <w:divsChild>
                                    <w:div w:id="151147959">
                                      <w:marLeft w:val="0"/>
                                      <w:marRight w:val="0"/>
                                      <w:marTop w:val="0"/>
                                      <w:marBottom w:val="0"/>
                                      <w:divBdr>
                                        <w:top w:val="none" w:sz="0" w:space="0" w:color="auto"/>
                                        <w:left w:val="none" w:sz="0" w:space="0" w:color="auto"/>
                                        <w:bottom w:val="none" w:sz="0" w:space="0" w:color="auto"/>
                                        <w:right w:val="none" w:sz="0" w:space="0" w:color="auto"/>
                                      </w:divBdr>
                                      <w:divsChild>
                                        <w:div w:id="1770739952">
                                          <w:marLeft w:val="0"/>
                                          <w:marRight w:val="0"/>
                                          <w:marTop w:val="0"/>
                                          <w:marBottom w:val="0"/>
                                          <w:divBdr>
                                            <w:top w:val="none" w:sz="0" w:space="0" w:color="auto"/>
                                            <w:left w:val="none" w:sz="0" w:space="0" w:color="auto"/>
                                            <w:bottom w:val="none" w:sz="0" w:space="0" w:color="auto"/>
                                            <w:right w:val="none" w:sz="0" w:space="0" w:color="auto"/>
                                          </w:divBdr>
                                          <w:divsChild>
                                            <w:div w:id="2097750631">
                                              <w:marLeft w:val="0"/>
                                              <w:marRight w:val="0"/>
                                              <w:marTop w:val="0"/>
                                              <w:marBottom w:val="0"/>
                                              <w:divBdr>
                                                <w:top w:val="single" w:sz="12" w:space="2" w:color="FFFFCC"/>
                                                <w:left w:val="single" w:sz="12" w:space="2" w:color="FFFFCC"/>
                                                <w:bottom w:val="single" w:sz="12" w:space="2" w:color="FFFFCC"/>
                                                <w:right w:val="single" w:sz="12" w:space="0" w:color="FFFFCC"/>
                                              </w:divBdr>
                                              <w:divsChild>
                                                <w:div w:id="2102873053">
                                                  <w:marLeft w:val="0"/>
                                                  <w:marRight w:val="0"/>
                                                  <w:marTop w:val="0"/>
                                                  <w:marBottom w:val="0"/>
                                                  <w:divBdr>
                                                    <w:top w:val="none" w:sz="0" w:space="0" w:color="auto"/>
                                                    <w:left w:val="none" w:sz="0" w:space="0" w:color="auto"/>
                                                    <w:bottom w:val="none" w:sz="0" w:space="0" w:color="auto"/>
                                                    <w:right w:val="none" w:sz="0" w:space="0" w:color="auto"/>
                                                  </w:divBdr>
                                                  <w:divsChild>
                                                    <w:div w:id="2048989212">
                                                      <w:marLeft w:val="0"/>
                                                      <w:marRight w:val="0"/>
                                                      <w:marTop w:val="0"/>
                                                      <w:marBottom w:val="0"/>
                                                      <w:divBdr>
                                                        <w:top w:val="none" w:sz="0" w:space="0" w:color="auto"/>
                                                        <w:left w:val="none" w:sz="0" w:space="0" w:color="auto"/>
                                                        <w:bottom w:val="none" w:sz="0" w:space="0" w:color="auto"/>
                                                        <w:right w:val="none" w:sz="0" w:space="0" w:color="auto"/>
                                                      </w:divBdr>
                                                      <w:divsChild>
                                                        <w:div w:id="48235163">
                                                          <w:marLeft w:val="0"/>
                                                          <w:marRight w:val="0"/>
                                                          <w:marTop w:val="0"/>
                                                          <w:marBottom w:val="0"/>
                                                          <w:divBdr>
                                                            <w:top w:val="none" w:sz="0" w:space="0" w:color="auto"/>
                                                            <w:left w:val="none" w:sz="0" w:space="0" w:color="auto"/>
                                                            <w:bottom w:val="none" w:sz="0" w:space="0" w:color="auto"/>
                                                            <w:right w:val="none" w:sz="0" w:space="0" w:color="auto"/>
                                                          </w:divBdr>
                                                          <w:divsChild>
                                                            <w:div w:id="36585396">
                                                              <w:marLeft w:val="0"/>
                                                              <w:marRight w:val="0"/>
                                                              <w:marTop w:val="0"/>
                                                              <w:marBottom w:val="0"/>
                                                              <w:divBdr>
                                                                <w:top w:val="none" w:sz="0" w:space="0" w:color="auto"/>
                                                                <w:left w:val="none" w:sz="0" w:space="0" w:color="auto"/>
                                                                <w:bottom w:val="none" w:sz="0" w:space="0" w:color="auto"/>
                                                                <w:right w:val="none" w:sz="0" w:space="0" w:color="auto"/>
                                                              </w:divBdr>
                                                              <w:divsChild>
                                                                <w:div w:id="652611695">
                                                                  <w:marLeft w:val="0"/>
                                                                  <w:marRight w:val="0"/>
                                                                  <w:marTop w:val="0"/>
                                                                  <w:marBottom w:val="0"/>
                                                                  <w:divBdr>
                                                                    <w:top w:val="none" w:sz="0" w:space="0" w:color="auto"/>
                                                                    <w:left w:val="none" w:sz="0" w:space="0" w:color="auto"/>
                                                                    <w:bottom w:val="none" w:sz="0" w:space="0" w:color="auto"/>
                                                                    <w:right w:val="none" w:sz="0" w:space="0" w:color="auto"/>
                                                                  </w:divBdr>
                                                                  <w:divsChild>
                                                                    <w:div w:id="558050888">
                                                                      <w:marLeft w:val="0"/>
                                                                      <w:marRight w:val="0"/>
                                                                      <w:marTop w:val="0"/>
                                                                      <w:marBottom w:val="0"/>
                                                                      <w:divBdr>
                                                                        <w:top w:val="none" w:sz="0" w:space="0" w:color="auto"/>
                                                                        <w:left w:val="none" w:sz="0" w:space="0" w:color="auto"/>
                                                                        <w:bottom w:val="none" w:sz="0" w:space="0" w:color="auto"/>
                                                                        <w:right w:val="none" w:sz="0" w:space="0" w:color="auto"/>
                                                                      </w:divBdr>
                                                                      <w:divsChild>
                                                                        <w:div w:id="1921677214">
                                                                          <w:marLeft w:val="0"/>
                                                                          <w:marRight w:val="0"/>
                                                                          <w:marTop w:val="0"/>
                                                                          <w:marBottom w:val="0"/>
                                                                          <w:divBdr>
                                                                            <w:top w:val="none" w:sz="0" w:space="0" w:color="auto"/>
                                                                            <w:left w:val="none" w:sz="0" w:space="0" w:color="auto"/>
                                                                            <w:bottom w:val="none" w:sz="0" w:space="0" w:color="auto"/>
                                                                            <w:right w:val="none" w:sz="0" w:space="0" w:color="auto"/>
                                                                          </w:divBdr>
                                                                          <w:divsChild>
                                                                            <w:div w:id="1777165465">
                                                                              <w:marLeft w:val="0"/>
                                                                              <w:marRight w:val="0"/>
                                                                              <w:marTop w:val="0"/>
                                                                              <w:marBottom w:val="0"/>
                                                                              <w:divBdr>
                                                                                <w:top w:val="none" w:sz="0" w:space="0" w:color="auto"/>
                                                                                <w:left w:val="none" w:sz="0" w:space="0" w:color="auto"/>
                                                                                <w:bottom w:val="none" w:sz="0" w:space="0" w:color="auto"/>
                                                                                <w:right w:val="none" w:sz="0" w:space="0" w:color="auto"/>
                                                                              </w:divBdr>
                                                                              <w:divsChild>
                                                                                <w:div w:id="1581594160">
                                                                                  <w:marLeft w:val="0"/>
                                                                                  <w:marRight w:val="0"/>
                                                                                  <w:marTop w:val="0"/>
                                                                                  <w:marBottom w:val="0"/>
                                                                                  <w:divBdr>
                                                                                    <w:top w:val="none" w:sz="0" w:space="0" w:color="auto"/>
                                                                                    <w:left w:val="none" w:sz="0" w:space="0" w:color="auto"/>
                                                                                    <w:bottom w:val="none" w:sz="0" w:space="0" w:color="auto"/>
                                                                                    <w:right w:val="none" w:sz="0" w:space="0" w:color="auto"/>
                                                                                  </w:divBdr>
                                                                                  <w:divsChild>
                                                                                    <w:div w:id="1975714161">
                                                                                      <w:marLeft w:val="0"/>
                                                                                      <w:marRight w:val="0"/>
                                                                                      <w:marTop w:val="0"/>
                                                                                      <w:marBottom w:val="0"/>
                                                                                      <w:divBdr>
                                                                                        <w:top w:val="none" w:sz="0" w:space="0" w:color="auto"/>
                                                                                        <w:left w:val="none" w:sz="0" w:space="0" w:color="auto"/>
                                                                                        <w:bottom w:val="none" w:sz="0" w:space="0" w:color="auto"/>
                                                                                        <w:right w:val="none" w:sz="0" w:space="0" w:color="auto"/>
                                                                                      </w:divBdr>
                                                                                      <w:divsChild>
                                                                                        <w:div w:id="1663510677">
                                                                                          <w:marLeft w:val="0"/>
                                                                                          <w:marRight w:val="120"/>
                                                                                          <w:marTop w:val="0"/>
                                                                                          <w:marBottom w:val="150"/>
                                                                                          <w:divBdr>
                                                                                            <w:top w:val="single" w:sz="2" w:space="0" w:color="EFEFEF"/>
                                                                                            <w:left w:val="single" w:sz="6" w:space="0" w:color="EFEFEF"/>
                                                                                            <w:bottom w:val="single" w:sz="6" w:space="0" w:color="E2E2E2"/>
                                                                                            <w:right w:val="single" w:sz="6" w:space="0" w:color="EFEFEF"/>
                                                                                          </w:divBdr>
                                                                                          <w:divsChild>
                                                                                            <w:div w:id="918829543">
                                                                                              <w:marLeft w:val="0"/>
                                                                                              <w:marRight w:val="0"/>
                                                                                              <w:marTop w:val="0"/>
                                                                                              <w:marBottom w:val="0"/>
                                                                                              <w:divBdr>
                                                                                                <w:top w:val="none" w:sz="0" w:space="0" w:color="auto"/>
                                                                                                <w:left w:val="none" w:sz="0" w:space="0" w:color="auto"/>
                                                                                                <w:bottom w:val="none" w:sz="0" w:space="0" w:color="auto"/>
                                                                                                <w:right w:val="none" w:sz="0" w:space="0" w:color="auto"/>
                                                                                              </w:divBdr>
                                                                                              <w:divsChild>
                                                                                                <w:div w:id="513350376">
                                                                                                  <w:marLeft w:val="0"/>
                                                                                                  <w:marRight w:val="0"/>
                                                                                                  <w:marTop w:val="0"/>
                                                                                                  <w:marBottom w:val="0"/>
                                                                                                  <w:divBdr>
                                                                                                    <w:top w:val="none" w:sz="0" w:space="0" w:color="auto"/>
                                                                                                    <w:left w:val="none" w:sz="0" w:space="0" w:color="auto"/>
                                                                                                    <w:bottom w:val="none" w:sz="0" w:space="0" w:color="auto"/>
                                                                                                    <w:right w:val="none" w:sz="0" w:space="0" w:color="auto"/>
                                                                                                  </w:divBdr>
                                                                                                  <w:divsChild>
                                                                                                    <w:div w:id="1154302041">
                                                                                                      <w:marLeft w:val="0"/>
                                                                                                      <w:marRight w:val="0"/>
                                                                                                      <w:marTop w:val="0"/>
                                                                                                      <w:marBottom w:val="0"/>
                                                                                                      <w:divBdr>
                                                                                                        <w:top w:val="none" w:sz="0" w:space="0" w:color="auto"/>
                                                                                                        <w:left w:val="none" w:sz="0" w:space="0" w:color="auto"/>
                                                                                                        <w:bottom w:val="none" w:sz="0" w:space="0" w:color="auto"/>
                                                                                                        <w:right w:val="none" w:sz="0" w:space="0" w:color="auto"/>
                                                                                                      </w:divBdr>
                                                                                                      <w:divsChild>
                                                                                                        <w:div w:id="1403868701">
                                                                                                          <w:marLeft w:val="0"/>
                                                                                                          <w:marRight w:val="0"/>
                                                                                                          <w:marTop w:val="0"/>
                                                                                                          <w:marBottom w:val="0"/>
                                                                                                          <w:divBdr>
                                                                                                            <w:top w:val="none" w:sz="0" w:space="0" w:color="auto"/>
                                                                                                            <w:left w:val="none" w:sz="0" w:space="0" w:color="auto"/>
                                                                                                            <w:bottom w:val="none" w:sz="0" w:space="0" w:color="auto"/>
                                                                                                            <w:right w:val="none" w:sz="0" w:space="0" w:color="auto"/>
                                                                                                          </w:divBdr>
                                                                                                          <w:divsChild>
                                                                                                            <w:div w:id="2045669479">
                                                                                                              <w:marLeft w:val="0"/>
                                                                                                              <w:marRight w:val="0"/>
                                                                                                              <w:marTop w:val="0"/>
                                                                                                              <w:marBottom w:val="0"/>
                                                                                                              <w:divBdr>
                                                                                                                <w:top w:val="single" w:sz="2" w:space="4" w:color="D8D8D8"/>
                                                                                                                <w:left w:val="single" w:sz="2" w:space="0" w:color="D8D8D8"/>
                                                                                                                <w:bottom w:val="single" w:sz="2" w:space="4" w:color="D8D8D8"/>
                                                                                                                <w:right w:val="single" w:sz="2" w:space="0" w:color="D8D8D8"/>
                                                                                                              </w:divBdr>
                                                                                                              <w:divsChild>
                                                                                                                <w:div w:id="1753162220">
                                                                                                                  <w:marLeft w:val="225"/>
                                                                                                                  <w:marRight w:val="225"/>
                                                                                                                  <w:marTop w:val="75"/>
                                                                                                                  <w:marBottom w:val="75"/>
                                                                                                                  <w:divBdr>
                                                                                                                    <w:top w:val="none" w:sz="0" w:space="0" w:color="auto"/>
                                                                                                                    <w:left w:val="none" w:sz="0" w:space="0" w:color="auto"/>
                                                                                                                    <w:bottom w:val="none" w:sz="0" w:space="0" w:color="auto"/>
                                                                                                                    <w:right w:val="none" w:sz="0" w:space="0" w:color="auto"/>
                                                                                                                  </w:divBdr>
                                                                                                                  <w:divsChild>
                                                                                                                    <w:div w:id="1467891842">
                                                                                                                      <w:marLeft w:val="0"/>
                                                                                                                      <w:marRight w:val="0"/>
                                                                                                                      <w:marTop w:val="0"/>
                                                                                                                      <w:marBottom w:val="0"/>
                                                                                                                      <w:divBdr>
                                                                                                                        <w:top w:val="single" w:sz="6" w:space="0" w:color="auto"/>
                                                                                                                        <w:left w:val="single" w:sz="6" w:space="0" w:color="auto"/>
                                                                                                                        <w:bottom w:val="single" w:sz="6" w:space="0" w:color="auto"/>
                                                                                                                        <w:right w:val="single" w:sz="6" w:space="0" w:color="auto"/>
                                                                                                                      </w:divBdr>
                                                                                                                      <w:divsChild>
                                                                                                                        <w:div w:id="831993408">
                                                                                                                          <w:marLeft w:val="0"/>
                                                                                                                          <w:marRight w:val="0"/>
                                                                                                                          <w:marTop w:val="0"/>
                                                                                                                          <w:marBottom w:val="0"/>
                                                                                                                          <w:divBdr>
                                                                                                                            <w:top w:val="none" w:sz="0" w:space="0" w:color="auto"/>
                                                                                                                            <w:left w:val="none" w:sz="0" w:space="0" w:color="auto"/>
                                                                                                                            <w:bottom w:val="none" w:sz="0" w:space="0" w:color="auto"/>
                                                                                                                            <w:right w:val="none" w:sz="0" w:space="0" w:color="auto"/>
                                                                                                                          </w:divBdr>
                                                                                                                          <w:divsChild>
                                                                                                                            <w:div w:id="1323848868">
                                                                                                                              <w:marLeft w:val="0"/>
                                                                                                                              <w:marRight w:val="0"/>
                                                                                                                              <w:marTop w:val="0"/>
                                                                                                                              <w:marBottom w:val="0"/>
                                                                                                                              <w:divBdr>
                                                                                                                                <w:top w:val="none" w:sz="0" w:space="0" w:color="auto"/>
                                                                                                                                <w:left w:val="none" w:sz="0" w:space="0" w:color="auto"/>
                                                                                                                                <w:bottom w:val="none" w:sz="0" w:space="0" w:color="auto"/>
                                                                                                                                <w:right w:val="none" w:sz="0" w:space="0" w:color="auto"/>
                                                                                                                              </w:divBdr>
                                                                                                                              <w:divsChild>
                                                                                                                                <w:div w:id="1675182700">
                                                                                                                                  <w:marLeft w:val="0"/>
                                                                                                                                  <w:marRight w:val="0"/>
                                                                                                                                  <w:marTop w:val="0"/>
                                                                                                                                  <w:marBottom w:val="0"/>
                                                                                                                                  <w:divBdr>
                                                                                                                                    <w:top w:val="none" w:sz="0" w:space="0" w:color="auto"/>
                                                                                                                                    <w:left w:val="none" w:sz="0" w:space="0" w:color="auto"/>
                                                                                                                                    <w:bottom w:val="none" w:sz="0" w:space="0" w:color="auto"/>
                                                                                                                                    <w:right w:val="none" w:sz="0" w:space="0" w:color="auto"/>
                                                                                                                                  </w:divBdr>
                                                                                                                                </w:div>
                                                                                                                                <w:div w:id="19065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2287</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IEEE SOCIETY ON SOCIAL IMPLICATIONS OF TECHNOLOGY</vt:lpstr>
    </vt:vector>
  </TitlesOfParts>
  <Company>Australia and New Zealand Banking Group</Company>
  <LinksUpToDate>false</LinksUpToDate>
  <CharactersWithSpaces>15297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SOCIETY ON SOCIAL IMPLICATIONS OF TECHNOLOGY</dc:title>
  <dc:creator>Gerald L. Engel</dc:creator>
  <cp:lastModifiedBy>Lewis Terman</cp:lastModifiedBy>
  <cp:revision>6</cp:revision>
  <cp:lastPrinted>2016-04-16T18:06:00Z</cp:lastPrinted>
  <dcterms:created xsi:type="dcterms:W3CDTF">2016-07-23T03:12:00Z</dcterms:created>
  <dcterms:modified xsi:type="dcterms:W3CDTF">2016-07-23T03:55:00Z</dcterms:modified>
</cp:coreProperties>
</file>